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38" w:rsidRDefault="00735238">
      <w:r>
        <w:br w:type="page"/>
      </w:r>
    </w:p>
    <w:tbl>
      <w:tblPr>
        <w:tblStyle w:val="TableGrid"/>
        <w:tblpPr w:leftFromText="180" w:rightFromText="180" w:horzAnchor="margin" w:tblpX="-176" w:tblpY="686"/>
        <w:tblW w:w="16160" w:type="dxa"/>
        <w:tblLook w:val="04A0" w:firstRow="1" w:lastRow="0" w:firstColumn="1" w:lastColumn="0" w:noHBand="0" w:noVBand="1"/>
      </w:tblPr>
      <w:tblGrid>
        <w:gridCol w:w="675"/>
        <w:gridCol w:w="1872"/>
        <w:gridCol w:w="1872"/>
        <w:gridCol w:w="1872"/>
        <w:gridCol w:w="1872"/>
        <w:gridCol w:w="1872"/>
        <w:gridCol w:w="1873"/>
        <w:gridCol w:w="2126"/>
        <w:gridCol w:w="2126"/>
      </w:tblGrid>
      <w:tr w:rsidR="009B70AB" w:rsidTr="009B70AB">
        <w:trPr>
          <w:cantSplit/>
          <w:trHeight w:val="416"/>
        </w:trPr>
        <w:tc>
          <w:tcPr>
            <w:tcW w:w="675" w:type="dxa"/>
            <w:textDirection w:val="btLr"/>
          </w:tcPr>
          <w:p w:rsidR="009B70AB" w:rsidRDefault="009B70AB" w:rsidP="004D47F9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1872" w:type="dxa"/>
          </w:tcPr>
          <w:p w:rsidR="009B70AB" w:rsidRDefault="009B70AB" w:rsidP="004D47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Week 1</w:t>
            </w:r>
          </w:p>
        </w:tc>
        <w:tc>
          <w:tcPr>
            <w:tcW w:w="1872" w:type="dxa"/>
          </w:tcPr>
          <w:p w:rsidR="009B70AB" w:rsidRDefault="009B70AB" w:rsidP="004D47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Week 2</w:t>
            </w:r>
          </w:p>
        </w:tc>
        <w:tc>
          <w:tcPr>
            <w:tcW w:w="1872" w:type="dxa"/>
          </w:tcPr>
          <w:p w:rsidR="009B70AB" w:rsidRDefault="009B70AB" w:rsidP="004D47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Week 3</w:t>
            </w:r>
          </w:p>
        </w:tc>
        <w:tc>
          <w:tcPr>
            <w:tcW w:w="1872" w:type="dxa"/>
          </w:tcPr>
          <w:p w:rsidR="009B70AB" w:rsidRDefault="009B70AB" w:rsidP="004D47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Week 4</w:t>
            </w:r>
          </w:p>
        </w:tc>
        <w:tc>
          <w:tcPr>
            <w:tcW w:w="1872" w:type="dxa"/>
          </w:tcPr>
          <w:p w:rsidR="009B70AB" w:rsidRDefault="009B70AB" w:rsidP="004D47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Week 5</w:t>
            </w:r>
          </w:p>
        </w:tc>
        <w:tc>
          <w:tcPr>
            <w:tcW w:w="1873" w:type="dxa"/>
          </w:tcPr>
          <w:p w:rsidR="009B70AB" w:rsidRDefault="009B70AB" w:rsidP="004D47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Week 6</w:t>
            </w:r>
          </w:p>
        </w:tc>
        <w:tc>
          <w:tcPr>
            <w:tcW w:w="2126" w:type="dxa"/>
          </w:tcPr>
          <w:p w:rsidR="009B70AB" w:rsidRDefault="009B70AB" w:rsidP="004D47F9">
            <w:r>
              <w:t>Week 7</w:t>
            </w:r>
          </w:p>
        </w:tc>
        <w:tc>
          <w:tcPr>
            <w:tcW w:w="2126" w:type="dxa"/>
          </w:tcPr>
          <w:p w:rsidR="009B70AB" w:rsidRDefault="009B70AB" w:rsidP="004D47F9">
            <w:r>
              <w:t>Week 8</w:t>
            </w:r>
          </w:p>
        </w:tc>
      </w:tr>
      <w:tr w:rsidR="002C270B" w:rsidTr="002C270B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2C270B" w:rsidRDefault="002C270B" w:rsidP="00D85D8F">
            <w:pPr>
              <w:ind w:left="113" w:right="11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Autu</w:t>
            </w:r>
            <w:r w:rsidRPr="00C72CD6">
              <w:rPr>
                <w:b/>
                <w:sz w:val="32"/>
                <w:szCs w:val="32"/>
              </w:rPr>
              <w:t>mn  1</w:t>
            </w:r>
            <w:r>
              <w:rPr>
                <w:b/>
                <w:sz w:val="32"/>
                <w:szCs w:val="32"/>
              </w:rPr>
              <w:t xml:space="preserve">  </w:t>
            </w:r>
            <w:proofErr w:type="spellStart"/>
            <w:r>
              <w:rPr>
                <w:b/>
                <w:sz w:val="32"/>
                <w:szCs w:val="32"/>
              </w:rPr>
              <w:t>Yr</w:t>
            </w:r>
            <w:proofErr w:type="spellEnd"/>
            <w:r>
              <w:rPr>
                <w:b/>
                <w:sz w:val="32"/>
                <w:szCs w:val="32"/>
              </w:rPr>
              <w:t xml:space="preserve"> 2</w:t>
            </w:r>
          </w:p>
        </w:tc>
        <w:tc>
          <w:tcPr>
            <w:tcW w:w="15485" w:type="dxa"/>
            <w:gridSpan w:val="8"/>
            <w:shd w:val="clear" w:color="auto" w:fill="EAF1DD" w:themeFill="accent3" w:themeFillTint="33"/>
          </w:tcPr>
          <w:p w:rsidR="002C270B" w:rsidRDefault="002C270B" w:rsidP="004D47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Problem solving and reasoning: Wherever possible should set the scene for further skill development. Use varied contexts for presenting number (through measures, money </w:t>
            </w:r>
            <w:proofErr w:type="spellStart"/>
            <w:r>
              <w:rPr>
                <w:b/>
                <w:u w:val="single"/>
              </w:rPr>
              <w:t>etc</w:t>
            </w:r>
            <w:proofErr w:type="spellEnd"/>
            <w:r>
              <w:rPr>
                <w:b/>
                <w:u w:val="single"/>
              </w:rPr>
              <w:t xml:space="preserve"> so </w:t>
            </w:r>
            <w:proofErr w:type="spellStart"/>
            <w:r>
              <w:rPr>
                <w:b/>
                <w:u w:val="single"/>
              </w:rPr>
              <w:t>chn</w:t>
            </w:r>
            <w:proofErr w:type="spellEnd"/>
            <w:r>
              <w:rPr>
                <w:b/>
                <w:u w:val="single"/>
              </w:rPr>
              <w:t xml:space="preserve"> recognise these when they come to these elements. </w:t>
            </w:r>
          </w:p>
          <w:p w:rsidR="002C270B" w:rsidRDefault="002C270B" w:rsidP="004D47F9">
            <w:r>
              <w:t>Select the maths they use in some classroom activities (often from a choice of models suggested or presented)</w:t>
            </w:r>
          </w:p>
          <w:p w:rsidR="002C270B" w:rsidRDefault="002C270B" w:rsidP="004D47F9">
            <w:r>
              <w:t>Discuss their work using mathematical language</w:t>
            </w:r>
          </w:p>
          <w:p w:rsidR="002C270B" w:rsidRDefault="002C270B" w:rsidP="004D47F9">
            <w:r>
              <w:t>Begin to represent their work using symbols and simple diagrams</w:t>
            </w:r>
          </w:p>
          <w:p w:rsidR="002C270B" w:rsidRDefault="002C270B" w:rsidP="002C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Explaining choices and talking about methods used orally or by using pictures.</w:t>
            </w:r>
          </w:p>
          <w:p w:rsidR="002C270B" w:rsidRDefault="002C270B" w:rsidP="002C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Talking about and generating simple patterns and relationships involving numbers, shapes; deciding whether examples satisfy given conditions; saying how objects or patterns differ or share the same properties. </w:t>
            </w:r>
          </w:p>
          <w:p w:rsidR="002C270B" w:rsidRPr="002C270B" w:rsidRDefault="002C270B" w:rsidP="002C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Solve problems involving simple adding, subtracting, doubling or halving in contexts of measures and money.</w:t>
            </w:r>
          </w:p>
          <w:p w:rsidR="002C270B" w:rsidRDefault="002C270B" w:rsidP="004D47F9">
            <w:r>
              <w:t>Predict what comes next in simple number, shape or spatial pattern or sequence and give reasons for opinions</w:t>
            </w:r>
          </w:p>
          <w:p w:rsidR="002C270B" w:rsidRDefault="002C270B" w:rsidP="004D47F9">
            <w:r>
              <w:t>Explain methods used to approach a problem/question and why their answer is correct.</w:t>
            </w:r>
          </w:p>
        </w:tc>
      </w:tr>
      <w:tr w:rsidR="002C270B" w:rsidTr="002C270B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2C270B" w:rsidRPr="00C72CD6" w:rsidRDefault="002C270B" w:rsidP="004D47F9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11233" w:type="dxa"/>
            <w:gridSpan w:val="6"/>
            <w:shd w:val="clear" w:color="auto" w:fill="DBE5F1" w:themeFill="accent1" w:themeFillTint="33"/>
          </w:tcPr>
          <w:p w:rsidR="002C270B" w:rsidRPr="00DC0A29" w:rsidRDefault="002C270B" w:rsidP="004D47F9">
            <w:pPr>
              <w:rPr>
                <w:b/>
                <w:u w:val="single"/>
              </w:rPr>
            </w:pPr>
            <w:r w:rsidRPr="00DC0A29">
              <w:rPr>
                <w:b/>
                <w:u w:val="single"/>
              </w:rPr>
              <w:t>Number – place value</w:t>
            </w:r>
          </w:p>
          <w:p w:rsidR="002C270B" w:rsidRPr="00DC0A29" w:rsidRDefault="002C270B" w:rsidP="004D47F9">
            <w:r w:rsidRPr="00DC0A29">
              <w:t>Count in steps of</w:t>
            </w:r>
            <w:r>
              <w:t xml:space="preserve"> 1,</w:t>
            </w:r>
            <w:r w:rsidRPr="00DC0A29">
              <w:t xml:space="preserve"> 2, 3 and 5 from 0 and in tens from any number, forward and backward. </w:t>
            </w:r>
          </w:p>
          <w:p w:rsidR="002C270B" w:rsidRDefault="002C270B" w:rsidP="004D47F9">
            <w:r w:rsidRPr="00DC0A29">
              <w:t>Compare and order numbers from 0 up to 10; use &lt; and &gt; signs, recognising the equals sign to mean ‘the same as’</w:t>
            </w:r>
          </w:p>
          <w:p w:rsidR="002C270B" w:rsidRPr="00DC0A29" w:rsidRDefault="002C270B" w:rsidP="004D47F9">
            <w:r w:rsidRPr="00DC0A29">
              <w:t>Recognise the place value of each digit in</w:t>
            </w:r>
            <w:r>
              <w:t xml:space="preserve"> </w:t>
            </w:r>
            <w:r w:rsidRPr="00DC0A29">
              <w:t>a  two digit number (tens, ones)</w:t>
            </w:r>
          </w:p>
          <w:p w:rsidR="002C270B" w:rsidRPr="00DC0A29" w:rsidRDefault="002C270B" w:rsidP="004D47F9">
            <w:r w:rsidRPr="00DC0A29">
              <w:t xml:space="preserve">Identify, represent and estimate numbers to 100 using different representations including the number line. </w:t>
            </w:r>
          </w:p>
          <w:p w:rsidR="002C270B" w:rsidRDefault="002C270B" w:rsidP="004D47F9">
            <w:r>
              <w:t xml:space="preserve">Read and write numbers to at least 100 in numerals and words. </w:t>
            </w:r>
          </w:p>
          <w:p w:rsidR="002C270B" w:rsidRDefault="002C270B" w:rsidP="004D47F9">
            <w:r>
              <w:t xml:space="preserve">Use place value and number facts to solve problems. </w:t>
            </w:r>
          </w:p>
          <w:p w:rsidR="002C270B" w:rsidRPr="00144012" w:rsidRDefault="002C270B" w:rsidP="004D47F9">
            <w:pPr>
              <w:rPr>
                <w:b/>
                <w:u w:val="single"/>
              </w:rPr>
            </w:pPr>
            <w:r w:rsidRPr="00144012">
              <w:rPr>
                <w:b/>
                <w:u w:val="single"/>
              </w:rPr>
              <w:t>Number - Addition and subtraction</w:t>
            </w:r>
          </w:p>
          <w:p w:rsidR="002C270B" w:rsidRDefault="002C270B" w:rsidP="004D47F9">
            <w:r>
              <w:t>Recall and use addition and subtraction facts to 20 fluently and derive and use related facts up to 100.</w:t>
            </w:r>
          </w:p>
          <w:p w:rsidR="002C270B" w:rsidRDefault="002C270B" w:rsidP="004D47F9">
            <w:r>
              <w:t xml:space="preserve">Show that the addition of two numbers can be done in any order (commutative) and subtraction of one number from another cannot. </w:t>
            </w:r>
          </w:p>
          <w:p w:rsidR="002C270B" w:rsidRDefault="002C270B" w:rsidP="004D47F9">
            <w:r>
              <w:t xml:space="preserve">Add and subtract numbers using concrete objects, pictorial representations and mentally, including: </w:t>
            </w:r>
          </w:p>
          <w:p w:rsidR="002C270B" w:rsidRDefault="002C270B" w:rsidP="004D47F9">
            <w:r>
              <w:t>a 2- digit number and ones; a 2- digit number and tens; two 2- digit numbers; adding three  1-digit numbers</w:t>
            </w:r>
          </w:p>
          <w:p w:rsidR="002C270B" w:rsidRDefault="002C270B" w:rsidP="004D47F9">
            <w:r>
              <w:t xml:space="preserve">Recognise and use the </w:t>
            </w:r>
            <w:proofErr w:type="spellStart"/>
            <w:r>
              <w:t>the</w:t>
            </w:r>
            <w:proofErr w:type="spellEnd"/>
            <w:r>
              <w:t xml:space="preserve"> inverse relationship between addition and subtraction and use this to check calculations and solve missing number problems. </w:t>
            </w:r>
          </w:p>
          <w:p w:rsidR="002C270B" w:rsidRDefault="002C270B" w:rsidP="004D47F9">
            <w:r>
              <w:t>Solve problems with addition and subtraction: using concrete objects and pictorial representations, including those involving numbers, quantities and measures; applying increasing knowledge of mental and written methods.</w:t>
            </w:r>
          </w:p>
          <w:p w:rsidR="002C270B" w:rsidRPr="000B2F85" w:rsidRDefault="002C270B" w:rsidP="004D47F9">
            <w:pPr>
              <w:rPr>
                <w:b/>
                <w:u w:val="single"/>
              </w:rPr>
            </w:pPr>
          </w:p>
        </w:tc>
        <w:tc>
          <w:tcPr>
            <w:tcW w:w="4252" w:type="dxa"/>
            <w:gridSpan w:val="2"/>
            <w:shd w:val="clear" w:color="auto" w:fill="FDE9D9" w:themeFill="accent6" w:themeFillTint="33"/>
          </w:tcPr>
          <w:p w:rsidR="002C270B" w:rsidRDefault="002C270B" w:rsidP="004D47F9">
            <w:r>
              <w:t xml:space="preserve">Identify and describe the properties of 2D shapes including the number of sides and line symmetry. </w:t>
            </w:r>
          </w:p>
          <w:p w:rsidR="002C270B" w:rsidRDefault="002C270B" w:rsidP="004D47F9"/>
          <w:p w:rsidR="002C270B" w:rsidRDefault="002C270B" w:rsidP="004D47F9">
            <w:r>
              <w:t xml:space="preserve">Identify and describe the properties of 3D shapes including the number of edges, vertices and faces. </w:t>
            </w:r>
          </w:p>
          <w:p w:rsidR="002C270B" w:rsidRDefault="002C270B" w:rsidP="004D47F9"/>
          <w:p w:rsidR="002C270B" w:rsidRDefault="002C270B" w:rsidP="004D47F9">
            <w:r>
              <w:t xml:space="preserve">Compare and sort common 2D and 3D shapes and everyday objects.  </w:t>
            </w:r>
          </w:p>
          <w:p w:rsidR="002C270B" w:rsidRDefault="002C270B" w:rsidP="004D47F9"/>
          <w:p w:rsidR="002C270B" w:rsidRDefault="002C270B" w:rsidP="004D47F9">
            <w:pPr>
              <w:pStyle w:val="ListParagraph"/>
              <w:numPr>
                <w:ilvl w:val="0"/>
                <w:numId w:val="5"/>
              </w:numPr>
            </w:pPr>
            <w:r>
              <w:t>May be more appropriate for some classes to continue with number and include Geometry during Autumn 2.</w:t>
            </w:r>
          </w:p>
          <w:p w:rsidR="002C270B" w:rsidRDefault="002C270B" w:rsidP="004D47F9"/>
          <w:p w:rsidR="002C270B" w:rsidRDefault="002C270B" w:rsidP="004D47F9"/>
          <w:p w:rsidR="002C270B" w:rsidRDefault="002C270B" w:rsidP="004D47F9"/>
        </w:tc>
      </w:tr>
    </w:tbl>
    <w:p w:rsidR="002C270B" w:rsidRDefault="00240212">
      <w:r>
        <w:br w:type="page"/>
      </w:r>
      <w:bookmarkStart w:id="0" w:name="_GoBack"/>
      <w:bookmarkEnd w:id="0"/>
    </w:p>
    <w:tbl>
      <w:tblPr>
        <w:tblStyle w:val="TableGrid"/>
        <w:tblpPr w:leftFromText="180" w:rightFromText="180" w:horzAnchor="margin" w:tblpY="686"/>
        <w:tblW w:w="15417" w:type="dxa"/>
        <w:tblLook w:val="04A0" w:firstRow="1" w:lastRow="0" w:firstColumn="1" w:lastColumn="0" w:noHBand="0" w:noVBand="1"/>
      </w:tblPr>
      <w:tblGrid>
        <w:gridCol w:w="675"/>
        <w:gridCol w:w="1842"/>
        <w:gridCol w:w="1843"/>
        <w:gridCol w:w="1843"/>
        <w:gridCol w:w="1843"/>
        <w:gridCol w:w="1842"/>
        <w:gridCol w:w="1843"/>
        <w:gridCol w:w="851"/>
        <w:gridCol w:w="992"/>
        <w:gridCol w:w="1843"/>
      </w:tblGrid>
      <w:tr w:rsidR="002C270B" w:rsidTr="002C270B">
        <w:trPr>
          <w:cantSplit/>
          <w:trHeight w:val="416"/>
        </w:trPr>
        <w:tc>
          <w:tcPr>
            <w:tcW w:w="675" w:type="dxa"/>
            <w:textDirection w:val="btLr"/>
          </w:tcPr>
          <w:p w:rsidR="002C270B" w:rsidRDefault="002C270B" w:rsidP="00575FC2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:rsidR="002C270B" w:rsidRDefault="002C270B" w:rsidP="002C270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Week 1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C270B" w:rsidRDefault="002C270B" w:rsidP="002C270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Week 2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C270B" w:rsidRDefault="002C270B" w:rsidP="002C270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Week 3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C270B" w:rsidRDefault="002C270B" w:rsidP="002C270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Week 4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2C270B" w:rsidRDefault="002C270B" w:rsidP="002C270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Week 5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C270B" w:rsidRDefault="002C270B" w:rsidP="002C270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Week 6</w:t>
            </w:r>
          </w:p>
        </w:tc>
        <w:tc>
          <w:tcPr>
            <w:tcW w:w="1843" w:type="dxa"/>
            <w:gridSpan w:val="2"/>
            <w:shd w:val="clear" w:color="auto" w:fill="FFFFCC"/>
          </w:tcPr>
          <w:p w:rsidR="002C270B" w:rsidRDefault="002C270B" w:rsidP="002C270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Week 7</w:t>
            </w:r>
          </w:p>
        </w:tc>
        <w:tc>
          <w:tcPr>
            <w:tcW w:w="1843" w:type="dxa"/>
            <w:shd w:val="clear" w:color="auto" w:fill="FFFFFF" w:themeFill="background1"/>
          </w:tcPr>
          <w:p w:rsidR="002C270B" w:rsidRDefault="002C270B" w:rsidP="002C270B">
            <w:pPr>
              <w:rPr>
                <w:b/>
                <w:u w:val="single"/>
              </w:rPr>
            </w:pPr>
          </w:p>
        </w:tc>
      </w:tr>
      <w:tr w:rsidR="002C270B" w:rsidTr="002C270B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2C270B" w:rsidRDefault="002C270B" w:rsidP="00575FC2">
            <w:pPr>
              <w:ind w:left="113" w:right="11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Autumn 2 </w:t>
            </w:r>
            <w:proofErr w:type="spellStart"/>
            <w:r>
              <w:rPr>
                <w:b/>
                <w:sz w:val="32"/>
                <w:szCs w:val="32"/>
              </w:rPr>
              <w:t>Yr</w:t>
            </w:r>
            <w:proofErr w:type="spellEnd"/>
            <w:r>
              <w:rPr>
                <w:b/>
                <w:sz w:val="32"/>
                <w:szCs w:val="32"/>
              </w:rPr>
              <w:t xml:space="preserve"> 2</w:t>
            </w:r>
          </w:p>
        </w:tc>
        <w:tc>
          <w:tcPr>
            <w:tcW w:w="14742" w:type="dxa"/>
            <w:gridSpan w:val="9"/>
            <w:shd w:val="clear" w:color="auto" w:fill="EAF1DD" w:themeFill="accent3" w:themeFillTint="33"/>
          </w:tcPr>
          <w:p w:rsidR="002C270B" w:rsidRDefault="002C270B" w:rsidP="002C270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Problem solving and reasoning: Wherever possible should set the scene for further skill development. Use varied contexts for presenting number (through measures, money </w:t>
            </w:r>
            <w:proofErr w:type="spellStart"/>
            <w:r>
              <w:rPr>
                <w:b/>
                <w:u w:val="single"/>
              </w:rPr>
              <w:t>etc</w:t>
            </w:r>
            <w:proofErr w:type="spellEnd"/>
            <w:r>
              <w:rPr>
                <w:b/>
                <w:u w:val="single"/>
              </w:rPr>
              <w:t xml:space="preserve"> so </w:t>
            </w:r>
            <w:proofErr w:type="spellStart"/>
            <w:r>
              <w:rPr>
                <w:b/>
                <w:u w:val="single"/>
              </w:rPr>
              <w:t>chn</w:t>
            </w:r>
            <w:proofErr w:type="spellEnd"/>
            <w:r>
              <w:rPr>
                <w:b/>
                <w:u w:val="single"/>
              </w:rPr>
              <w:t xml:space="preserve"> recognise these when they come to these elements. </w:t>
            </w:r>
          </w:p>
          <w:p w:rsidR="002C270B" w:rsidRDefault="002C270B" w:rsidP="002C270B">
            <w:r>
              <w:t>Select the maths they use in some classroom activities (often from a choice of models suggested or presented)</w:t>
            </w:r>
          </w:p>
          <w:p w:rsidR="002C270B" w:rsidRDefault="002C270B" w:rsidP="002C270B">
            <w:r>
              <w:t>Discuss their work using mathematical language</w:t>
            </w:r>
          </w:p>
          <w:p w:rsidR="002C270B" w:rsidRDefault="002C270B" w:rsidP="002C270B">
            <w:r>
              <w:t>Begin to represent their work using symbols and simple diagrams</w:t>
            </w:r>
          </w:p>
          <w:p w:rsidR="002C270B" w:rsidRDefault="002C270B" w:rsidP="002C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Explaining choices and talking about methods used orally or by using pictures.</w:t>
            </w:r>
          </w:p>
          <w:p w:rsidR="002C270B" w:rsidRDefault="002C270B" w:rsidP="002C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Talking about and generating simple patterns and relationships involving numbers, shapes; deciding whether examples satisfy given conditions; saying how objects or patterns differ or share the same properties. </w:t>
            </w:r>
          </w:p>
          <w:p w:rsidR="002C270B" w:rsidRPr="002C270B" w:rsidRDefault="002C270B" w:rsidP="002C27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Solve problems involving simple adding, subtracting, doubling or halving in contexts of measures and money.</w:t>
            </w:r>
          </w:p>
          <w:p w:rsidR="002C270B" w:rsidRDefault="002C270B" w:rsidP="002C270B">
            <w:r>
              <w:t>Predict what comes next in simple number, shape or spatial pattern or sequence and give reasons for opinions</w:t>
            </w:r>
          </w:p>
          <w:p w:rsidR="002C270B" w:rsidRDefault="002C270B" w:rsidP="00F36F42">
            <w:r>
              <w:t>Explain methods used to approach a problem/question and why their answer is correct.</w:t>
            </w:r>
          </w:p>
        </w:tc>
      </w:tr>
      <w:tr w:rsidR="002C270B" w:rsidTr="004D47F9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2C270B" w:rsidRPr="00C72CD6" w:rsidRDefault="002C270B" w:rsidP="00C72CD6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11907" w:type="dxa"/>
            <w:gridSpan w:val="7"/>
          </w:tcPr>
          <w:p w:rsidR="002C270B" w:rsidRPr="0062372D" w:rsidRDefault="002C270B" w:rsidP="002C270B">
            <w:pPr>
              <w:shd w:val="clear" w:color="auto" w:fill="DBE5F1" w:themeFill="accent1" w:themeFillTint="33"/>
              <w:rPr>
                <w:b/>
                <w:u w:val="single"/>
              </w:rPr>
            </w:pPr>
            <w:r w:rsidRPr="0062372D">
              <w:rPr>
                <w:b/>
                <w:u w:val="single"/>
              </w:rPr>
              <w:t xml:space="preserve"> Multiplication and division</w:t>
            </w:r>
          </w:p>
          <w:p w:rsidR="002C270B" w:rsidRDefault="002C270B" w:rsidP="002C270B">
            <w:pPr>
              <w:shd w:val="clear" w:color="auto" w:fill="DBE5F1" w:themeFill="accent1" w:themeFillTint="33"/>
            </w:pPr>
            <w:r>
              <w:t xml:space="preserve">Recall and use multiplication and division facts for the 2, 5 and 10 times tables, including recognising odd and even numbers. </w:t>
            </w:r>
          </w:p>
          <w:p w:rsidR="002C270B" w:rsidRDefault="002C270B" w:rsidP="002C270B">
            <w:pPr>
              <w:shd w:val="clear" w:color="auto" w:fill="DBE5F1" w:themeFill="accent1" w:themeFillTint="33"/>
            </w:pPr>
            <w:r>
              <w:t xml:space="preserve">Solve problems involving multiplication and division using materials, arrays, repeated addition, mental methods and multiplication and division facts including problems in contexts.  </w:t>
            </w:r>
          </w:p>
          <w:p w:rsidR="002C270B" w:rsidRDefault="002C270B" w:rsidP="002C270B">
            <w:pPr>
              <w:shd w:val="clear" w:color="auto" w:fill="DBE5F1" w:themeFill="accent1" w:themeFillTint="33"/>
            </w:pPr>
            <w:r>
              <w:t>Calculate mathematical statements for multiplication and division within the multiplication tables and write them using the multiplication (x) and division (</w:t>
            </w:r>
            <w:r>
              <w:rPr>
                <w:rFonts w:cstheme="minorHAnsi"/>
              </w:rPr>
              <w:t>÷</w:t>
            </w:r>
            <w:r>
              <w:t xml:space="preserve">) and equals sign. </w:t>
            </w:r>
          </w:p>
          <w:p w:rsidR="002C270B" w:rsidRDefault="002C270B" w:rsidP="002C270B">
            <w:pPr>
              <w:shd w:val="clear" w:color="auto" w:fill="DBE5F1" w:themeFill="accent1" w:themeFillTint="33"/>
            </w:pPr>
            <w:r>
              <w:t>Show that the multiplication of two numbers can be done in any order (commutative) and division of one number by another cannot.</w:t>
            </w:r>
          </w:p>
          <w:p w:rsidR="002C270B" w:rsidRPr="00144012" w:rsidRDefault="002C270B" w:rsidP="002C270B">
            <w:pPr>
              <w:shd w:val="clear" w:color="auto" w:fill="FFFFCC"/>
              <w:rPr>
                <w:b/>
                <w:u w:val="single"/>
              </w:rPr>
            </w:pPr>
            <w:r w:rsidRPr="00144012">
              <w:rPr>
                <w:b/>
                <w:u w:val="single"/>
              </w:rPr>
              <w:t>Graphs</w:t>
            </w:r>
          </w:p>
          <w:p w:rsidR="002C270B" w:rsidRDefault="002C270B" w:rsidP="002C270B">
            <w:pPr>
              <w:shd w:val="clear" w:color="auto" w:fill="FFFFCC"/>
            </w:pPr>
            <w:r>
              <w:t xml:space="preserve">Interpret and construct simple pictograms, tally charts, block diagrams and simple tables. </w:t>
            </w:r>
          </w:p>
          <w:p w:rsidR="002C270B" w:rsidRDefault="002C270B" w:rsidP="002C270B">
            <w:pPr>
              <w:shd w:val="clear" w:color="auto" w:fill="FFFFCC"/>
            </w:pPr>
            <w:r>
              <w:t xml:space="preserve">Ask + answer simple questions by counting the number of objects in each category and sorting the categories by quantity. </w:t>
            </w:r>
          </w:p>
          <w:p w:rsidR="002C270B" w:rsidRDefault="002C270B" w:rsidP="002C270B">
            <w:pPr>
              <w:shd w:val="clear" w:color="auto" w:fill="FFFFCC"/>
            </w:pPr>
            <w:r>
              <w:t xml:space="preserve">Ask and answer questions about totalling and comparing categorical data. </w:t>
            </w:r>
          </w:p>
          <w:p w:rsidR="002C270B" w:rsidRDefault="002C270B" w:rsidP="002C270B">
            <w:pPr>
              <w:shd w:val="clear" w:color="auto" w:fill="FFFFCC"/>
            </w:pPr>
            <w:r>
              <w:t xml:space="preserve">*Rather than a strict two weeks of work on ‘graphs’, it will be appropriate for most classes to use graphs as an additional representation and application area for number skills.  </w:t>
            </w:r>
          </w:p>
          <w:p w:rsidR="002C270B" w:rsidRDefault="002C270B" w:rsidP="00C92C29">
            <w:pPr>
              <w:rPr>
                <w:b/>
                <w:u w:val="single"/>
              </w:rPr>
            </w:pPr>
          </w:p>
        </w:tc>
        <w:tc>
          <w:tcPr>
            <w:tcW w:w="2835" w:type="dxa"/>
            <w:gridSpan w:val="2"/>
          </w:tcPr>
          <w:p w:rsidR="002C270B" w:rsidRDefault="002C270B" w:rsidP="00F36F42">
            <w:r>
              <w:t xml:space="preserve">As needed to reinforce, embed and </w:t>
            </w:r>
            <w:proofErr w:type="gramStart"/>
            <w:r>
              <w:t>apply  learning</w:t>
            </w:r>
            <w:proofErr w:type="gramEnd"/>
            <w:r>
              <w:t>.</w:t>
            </w:r>
          </w:p>
        </w:tc>
      </w:tr>
    </w:tbl>
    <w:p w:rsidR="00203B67" w:rsidRDefault="00203B67">
      <w:r>
        <w:br w:type="page"/>
      </w:r>
    </w:p>
    <w:tbl>
      <w:tblPr>
        <w:tblStyle w:val="TableGrid"/>
        <w:tblpPr w:leftFromText="180" w:rightFromText="180" w:horzAnchor="margin" w:tblpY="686"/>
        <w:tblW w:w="15417" w:type="dxa"/>
        <w:tblLook w:val="04A0" w:firstRow="1" w:lastRow="0" w:firstColumn="1" w:lastColumn="0" w:noHBand="0" w:noVBand="1"/>
      </w:tblPr>
      <w:tblGrid>
        <w:gridCol w:w="675"/>
        <w:gridCol w:w="2100"/>
        <w:gridCol w:w="1806"/>
        <w:gridCol w:w="1806"/>
        <w:gridCol w:w="1806"/>
        <w:gridCol w:w="1838"/>
        <w:gridCol w:w="1417"/>
        <w:gridCol w:w="567"/>
        <w:gridCol w:w="1418"/>
        <w:gridCol w:w="178"/>
        <w:gridCol w:w="672"/>
        <w:gridCol w:w="1134"/>
      </w:tblGrid>
      <w:tr w:rsidR="00B777E5" w:rsidTr="002C270B">
        <w:tc>
          <w:tcPr>
            <w:tcW w:w="675" w:type="dxa"/>
          </w:tcPr>
          <w:p w:rsidR="00C72CD6" w:rsidRDefault="00C72CD6" w:rsidP="00AF0D9C"/>
        </w:tc>
        <w:tc>
          <w:tcPr>
            <w:tcW w:w="2100" w:type="dxa"/>
            <w:shd w:val="clear" w:color="auto" w:fill="DBE5F1" w:themeFill="accent1" w:themeFillTint="33"/>
          </w:tcPr>
          <w:p w:rsidR="00C72CD6" w:rsidRPr="00972459" w:rsidRDefault="00C72CD6" w:rsidP="00AF0D9C">
            <w:pPr>
              <w:rPr>
                <w:sz w:val="20"/>
                <w:szCs w:val="20"/>
              </w:rPr>
            </w:pPr>
            <w:r w:rsidRPr="00972459">
              <w:rPr>
                <w:sz w:val="20"/>
                <w:szCs w:val="20"/>
              </w:rPr>
              <w:t>Week 1</w:t>
            </w:r>
          </w:p>
        </w:tc>
        <w:tc>
          <w:tcPr>
            <w:tcW w:w="1806" w:type="dxa"/>
            <w:shd w:val="clear" w:color="auto" w:fill="DBE5F1" w:themeFill="accent1" w:themeFillTint="33"/>
          </w:tcPr>
          <w:p w:rsidR="00C72CD6" w:rsidRDefault="00C72CD6" w:rsidP="00AF0D9C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2</w:t>
            </w:r>
          </w:p>
        </w:tc>
        <w:tc>
          <w:tcPr>
            <w:tcW w:w="1806" w:type="dxa"/>
            <w:shd w:val="clear" w:color="auto" w:fill="DBE5F1" w:themeFill="accent1" w:themeFillTint="33"/>
          </w:tcPr>
          <w:p w:rsidR="00C72CD6" w:rsidRDefault="00C72CD6" w:rsidP="00AF0D9C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3</w:t>
            </w:r>
          </w:p>
        </w:tc>
        <w:tc>
          <w:tcPr>
            <w:tcW w:w="3644" w:type="dxa"/>
            <w:gridSpan w:val="2"/>
            <w:shd w:val="clear" w:color="auto" w:fill="FFFFCC"/>
          </w:tcPr>
          <w:p w:rsidR="00C72CD6" w:rsidRDefault="00C72CD6" w:rsidP="00AF0D9C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4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C72CD6" w:rsidRDefault="00C72CD6" w:rsidP="00AF0D9C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5</w:t>
            </w:r>
          </w:p>
        </w:tc>
        <w:tc>
          <w:tcPr>
            <w:tcW w:w="1985" w:type="dxa"/>
            <w:gridSpan w:val="2"/>
            <w:shd w:val="clear" w:color="auto" w:fill="DBE5F1" w:themeFill="accent1" w:themeFillTint="33"/>
          </w:tcPr>
          <w:p w:rsidR="00C72CD6" w:rsidRDefault="00C72CD6" w:rsidP="00AF0D9C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6</w:t>
            </w:r>
          </w:p>
        </w:tc>
        <w:tc>
          <w:tcPr>
            <w:tcW w:w="850" w:type="dxa"/>
            <w:gridSpan w:val="2"/>
          </w:tcPr>
          <w:p w:rsidR="00C72CD6" w:rsidRDefault="00C72CD6" w:rsidP="00AF0D9C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7</w:t>
            </w:r>
          </w:p>
        </w:tc>
        <w:tc>
          <w:tcPr>
            <w:tcW w:w="1134" w:type="dxa"/>
          </w:tcPr>
          <w:p w:rsidR="00C72CD6" w:rsidRDefault="00C72CD6" w:rsidP="00AF0D9C">
            <w:r w:rsidRPr="00972459">
              <w:rPr>
                <w:sz w:val="20"/>
                <w:szCs w:val="20"/>
              </w:rPr>
              <w:t>Wee</w:t>
            </w:r>
            <w:r>
              <w:rPr>
                <w:sz w:val="20"/>
                <w:szCs w:val="20"/>
              </w:rPr>
              <w:t>k 8</w:t>
            </w:r>
          </w:p>
        </w:tc>
      </w:tr>
      <w:tr w:rsidR="00B777E5" w:rsidTr="002C270B">
        <w:trPr>
          <w:cantSplit/>
          <w:trHeight w:val="1134"/>
        </w:trPr>
        <w:tc>
          <w:tcPr>
            <w:tcW w:w="675" w:type="dxa"/>
            <w:textDirection w:val="btLr"/>
          </w:tcPr>
          <w:p w:rsidR="00B777E5" w:rsidRPr="00203B67" w:rsidRDefault="00B777E5" w:rsidP="00C92C29">
            <w:pPr>
              <w:ind w:left="113" w:right="113"/>
              <w:rPr>
                <w:b/>
                <w:sz w:val="32"/>
                <w:szCs w:val="32"/>
              </w:rPr>
            </w:pPr>
            <w:r w:rsidRPr="00203B67">
              <w:rPr>
                <w:b/>
                <w:sz w:val="32"/>
                <w:szCs w:val="32"/>
              </w:rPr>
              <w:t xml:space="preserve">Spring 1  </w:t>
            </w:r>
            <w:proofErr w:type="spellStart"/>
            <w:r w:rsidRPr="00203B67">
              <w:rPr>
                <w:b/>
                <w:sz w:val="32"/>
                <w:szCs w:val="32"/>
              </w:rPr>
              <w:t>Yr</w:t>
            </w:r>
            <w:proofErr w:type="spellEnd"/>
            <w:r w:rsidRPr="00203B67">
              <w:rPr>
                <w:b/>
                <w:sz w:val="32"/>
                <w:szCs w:val="32"/>
              </w:rPr>
              <w:t xml:space="preserve"> 2</w:t>
            </w:r>
          </w:p>
        </w:tc>
        <w:tc>
          <w:tcPr>
            <w:tcW w:w="9356" w:type="dxa"/>
            <w:gridSpan w:val="5"/>
          </w:tcPr>
          <w:p w:rsidR="00B777E5" w:rsidRPr="00B777E5" w:rsidRDefault="00B777E5" w:rsidP="002C270B">
            <w:pPr>
              <w:shd w:val="clear" w:color="auto" w:fill="DBE5F1" w:themeFill="accent1" w:themeFillTint="33"/>
              <w:rPr>
                <w:b/>
                <w:u w:val="single"/>
              </w:rPr>
            </w:pPr>
            <w:r>
              <w:t xml:space="preserve"> </w:t>
            </w:r>
            <w:r w:rsidRPr="00B777E5">
              <w:rPr>
                <w:b/>
                <w:sz w:val="20"/>
                <w:szCs w:val="20"/>
                <w:u w:val="single"/>
              </w:rPr>
              <w:t xml:space="preserve">Number – addition and subtraction </w:t>
            </w:r>
          </w:p>
          <w:p w:rsidR="00B777E5" w:rsidRPr="009A16F7" w:rsidRDefault="00B777E5" w:rsidP="002C270B">
            <w:pPr>
              <w:shd w:val="clear" w:color="auto" w:fill="DBE5F1" w:themeFill="accent1" w:themeFillTint="33"/>
            </w:pPr>
            <w:r w:rsidRPr="009A16F7">
              <w:t xml:space="preserve">Recall and use addition and subtraction facts to 20 fluently, and derive and use related facts up to 100. </w:t>
            </w:r>
          </w:p>
          <w:p w:rsidR="00B777E5" w:rsidRPr="009A16F7" w:rsidRDefault="00B777E5" w:rsidP="002C270B">
            <w:pPr>
              <w:shd w:val="clear" w:color="auto" w:fill="DBE5F1" w:themeFill="accent1" w:themeFillTint="33"/>
            </w:pPr>
            <w:r w:rsidRPr="009A16F7">
              <w:t xml:space="preserve">Show that the addition of two numbers can be done in any order (commutative) and subtraction of one number from another cannot. </w:t>
            </w:r>
          </w:p>
          <w:p w:rsidR="00B777E5" w:rsidRPr="009A16F7" w:rsidRDefault="00B777E5" w:rsidP="002C270B">
            <w:pPr>
              <w:shd w:val="clear" w:color="auto" w:fill="DBE5F1" w:themeFill="accent1" w:themeFillTint="33"/>
            </w:pPr>
            <w:r w:rsidRPr="009A16F7">
              <w:t xml:space="preserve">Add and subtract numbers using concrete objects, pictorial representations, and mentally, including: a two digit number and ones; a two digit number and tens; two </w:t>
            </w:r>
            <w:proofErr w:type="spellStart"/>
            <w:r w:rsidRPr="009A16F7">
              <w:t>two</w:t>
            </w:r>
            <w:proofErr w:type="spellEnd"/>
            <w:r w:rsidRPr="009A16F7">
              <w:t xml:space="preserve"> digit numbers; adding three one digit numbers. </w:t>
            </w:r>
          </w:p>
          <w:p w:rsidR="00B777E5" w:rsidRPr="009A16F7" w:rsidRDefault="00B777E5" w:rsidP="002C270B">
            <w:pPr>
              <w:shd w:val="clear" w:color="auto" w:fill="DBE5F1" w:themeFill="accent1" w:themeFillTint="33"/>
            </w:pPr>
            <w:r w:rsidRPr="009A16F7">
              <w:t xml:space="preserve">Recognise and use the inverse relationship between addition and subtraction and use this to check calculations and solve missing number problems. </w:t>
            </w:r>
          </w:p>
          <w:p w:rsidR="00B777E5" w:rsidRPr="009A16F7" w:rsidRDefault="00B777E5" w:rsidP="002C270B">
            <w:pPr>
              <w:shd w:val="clear" w:color="auto" w:fill="DBE5F1" w:themeFill="accent1" w:themeFillTint="33"/>
            </w:pPr>
            <w:r w:rsidRPr="009A16F7">
              <w:t xml:space="preserve">Solve problems with addition and subtraction: using concrete objects and pictorial representations, including those involving numbers, quantities and measures; applying their increasing knowledge of mental and written methods. </w:t>
            </w:r>
          </w:p>
          <w:p w:rsidR="00B777E5" w:rsidRPr="00203B67" w:rsidRDefault="00B777E5" w:rsidP="002C270B">
            <w:pPr>
              <w:shd w:val="clear" w:color="auto" w:fill="FFFFCC"/>
              <w:rPr>
                <w:b/>
                <w:u w:val="single"/>
              </w:rPr>
            </w:pPr>
            <w:r w:rsidRPr="00203B67">
              <w:rPr>
                <w:b/>
                <w:u w:val="single"/>
              </w:rPr>
              <w:t xml:space="preserve"> Measurement: length and mass</w:t>
            </w:r>
          </w:p>
          <w:p w:rsidR="00B777E5" w:rsidRDefault="00B777E5" w:rsidP="002C270B">
            <w:pPr>
              <w:shd w:val="clear" w:color="auto" w:fill="FFFFCC"/>
            </w:pPr>
            <w:r>
              <w:t xml:space="preserve">Choose and use appropriate standard units to estimate and measure length/height in any direction (m/cm) and mass (kg/g) to the nearest appropriate unit using rulers and scales. </w:t>
            </w:r>
          </w:p>
          <w:p w:rsidR="00B777E5" w:rsidRDefault="00B777E5" w:rsidP="002C270B">
            <w:pPr>
              <w:shd w:val="clear" w:color="auto" w:fill="FFFFCC"/>
            </w:pPr>
            <w:r>
              <w:t xml:space="preserve">Compare and order length and mass and record the results </w:t>
            </w:r>
            <w:proofErr w:type="spellStart"/>
            <w:r>
              <w:t>usng</w:t>
            </w:r>
            <w:proofErr w:type="spellEnd"/>
            <w:r>
              <w:t xml:space="preserve"> </w:t>
            </w:r>
            <w:proofErr w:type="gramStart"/>
            <w:r>
              <w:t>&gt;  &lt;</w:t>
            </w:r>
            <w:proofErr w:type="gramEnd"/>
            <w:r>
              <w:t xml:space="preserve"> and =.</w:t>
            </w:r>
          </w:p>
          <w:p w:rsidR="00B777E5" w:rsidRDefault="00B777E5" w:rsidP="002C270B">
            <w:pPr>
              <w:shd w:val="clear" w:color="auto" w:fill="FFFFCC"/>
            </w:pPr>
            <w:r>
              <w:t>Solve problems with addition and subtraction: using concrete objects and pictorial representations, including those involving numbers, quantities and measures; applying increasing knowledge of mental and written methods.</w:t>
            </w:r>
          </w:p>
        </w:tc>
        <w:tc>
          <w:tcPr>
            <w:tcW w:w="3402" w:type="dxa"/>
            <w:gridSpan w:val="3"/>
            <w:shd w:val="clear" w:color="auto" w:fill="DBE5F1" w:themeFill="accent1" w:themeFillTint="33"/>
          </w:tcPr>
          <w:p w:rsidR="002C270B" w:rsidRDefault="002C270B" w:rsidP="00B777E5">
            <w:pPr>
              <w:rPr>
                <w:b/>
                <w:u w:val="single"/>
              </w:rPr>
            </w:pPr>
            <w:r w:rsidRPr="00203B67">
              <w:rPr>
                <w:b/>
                <w:u w:val="single"/>
              </w:rPr>
              <w:t>Number Fractions</w:t>
            </w:r>
          </w:p>
          <w:p w:rsidR="00B777E5" w:rsidRDefault="002C270B" w:rsidP="00B777E5">
            <w:r>
              <w:t xml:space="preserve"> </w:t>
            </w:r>
            <w:r w:rsidR="00B777E5">
              <w:t xml:space="preserve">Recognise, find, name and write fractions one third, one quarter, two quarters and three quarters of a length, shape, set of objects or quantity. </w:t>
            </w:r>
          </w:p>
          <w:p w:rsidR="00B777E5" w:rsidRDefault="00B777E5" w:rsidP="00B777E5">
            <w:r>
              <w:t>Write simple fractions e.g. ½ of 6 = 3</w:t>
            </w:r>
          </w:p>
          <w:p w:rsidR="00B777E5" w:rsidRDefault="00B777E5" w:rsidP="00B777E5"/>
          <w:p w:rsidR="00B777E5" w:rsidRPr="00203B67" w:rsidRDefault="00B777E5" w:rsidP="00B777E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03B6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Recognise the equivalence of 2/4 and 1/2</w:t>
            </w:r>
          </w:p>
          <w:p w:rsidR="00B777E5" w:rsidRDefault="00B777E5" w:rsidP="000971C7"/>
        </w:tc>
        <w:tc>
          <w:tcPr>
            <w:tcW w:w="1984" w:type="dxa"/>
            <w:gridSpan w:val="3"/>
          </w:tcPr>
          <w:p w:rsidR="00B777E5" w:rsidRDefault="00B777E5" w:rsidP="001C1740"/>
          <w:p w:rsidR="00B777E5" w:rsidRDefault="00B01938" w:rsidP="00B777E5">
            <w:pPr>
              <w:pStyle w:val="Default"/>
            </w:pPr>
            <w:r>
              <w:t>Where available, time to review, embed and assess.</w:t>
            </w:r>
          </w:p>
        </w:tc>
      </w:tr>
      <w:tr w:rsidR="009A16F7" w:rsidTr="002C270B">
        <w:trPr>
          <w:cantSplit/>
          <w:trHeight w:val="1134"/>
        </w:trPr>
        <w:tc>
          <w:tcPr>
            <w:tcW w:w="675" w:type="dxa"/>
            <w:textDirection w:val="btLr"/>
          </w:tcPr>
          <w:p w:rsidR="009A16F7" w:rsidRPr="004D47F9" w:rsidRDefault="009A16F7" w:rsidP="009A16F7">
            <w:pPr>
              <w:ind w:left="113" w:right="113"/>
              <w:rPr>
                <w:b/>
                <w:sz w:val="32"/>
                <w:szCs w:val="32"/>
              </w:rPr>
            </w:pPr>
            <w:r w:rsidRPr="004D47F9">
              <w:rPr>
                <w:b/>
                <w:sz w:val="32"/>
                <w:szCs w:val="32"/>
              </w:rPr>
              <w:t>Spring 2</w:t>
            </w:r>
            <w:r w:rsidR="00E84765" w:rsidRPr="004D47F9">
              <w:rPr>
                <w:b/>
                <w:sz w:val="32"/>
                <w:szCs w:val="32"/>
              </w:rPr>
              <w:t>Yr 2</w:t>
            </w:r>
          </w:p>
        </w:tc>
        <w:tc>
          <w:tcPr>
            <w:tcW w:w="3906" w:type="dxa"/>
            <w:gridSpan w:val="2"/>
            <w:shd w:val="clear" w:color="auto" w:fill="DBE5F1" w:themeFill="accent1" w:themeFillTint="33"/>
          </w:tcPr>
          <w:p w:rsidR="009A16F7" w:rsidRPr="00B777E5" w:rsidRDefault="009A16F7" w:rsidP="009A16F7">
            <w:pPr>
              <w:rPr>
                <w:b/>
                <w:u w:val="single"/>
              </w:rPr>
            </w:pPr>
            <w:r w:rsidRPr="00B777E5">
              <w:rPr>
                <w:b/>
                <w:u w:val="single"/>
              </w:rPr>
              <w:t>Fractions</w:t>
            </w:r>
          </w:p>
          <w:p w:rsidR="009A16F7" w:rsidRDefault="009A16F7" w:rsidP="009A16F7">
            <w:r>
              <w:t xml:space="preserve">Recognise, find, name and write fractions one third, one quarter, two quarters and three quarters of a length, shape, set of objects or quantity. </w:t>
            </w:r>
          </w:p>
          <w:p w:rsidR="009A16F7" w:rsidRDefault="009A16F7" w:rsidP="009A16F7">
            <w:r>
              <w:t>Write simple fractions e.g. ½ of 6 = 3</w:t>
            </w:r>
          </w:p>
          <w:p w:rsidR="009A16F7" w:rsidRDefault="009A16F7" w:rsidP="009A16F7"/>
          <w:p w:rsidR="009A16F7" w:rsidRPr="00203B67" w:rsidRDefault="009A16F7" w:rsidP="009A16F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03B6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Recognise the equivalence of 2/4 and 1/2</w:t>
            </w:r>
          </w:p>
          <w:p w:rsidR="009A16F7" w:rsidRDefault="009A16F7" w:rsidP="009A16F7"/>
        </w:tc>
        <w:tc>
          <w:tcPr>
            <w:tcW w:w="3612" w:type="dxa"/>
            <w:gridSpan w:val="2"/>
            <w:shd w:val="clear" w:color="auto" w:fill="FDE9D9" w:themeFill="accent6" w:themeFillTint="33"/>
          </w:tcPr>
          <w:p w:rsidR="009A16F7" w:rsidRDefault="009A16F7" w:rsidP="009A16F7">
            <w:pPr>
              <w:pStyle w:val="Default"/>
            </w:pPr>
            <w:r>
              <w:t>Money</w:t>
            </w:r>
          </w:p>
          <w:p w:rsidR="009A16F7" w:rsidRDefault="009A16F7" w:rsidP="009A1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Measurement: Money </w:t>
            </w:r>
          </w:p>
          <w:p w:rsidR="009A16F7" w:rsidRDefault="009A16F7" w:rsidP="009A1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Recognise and use symbols of pounds (£) and pence (p); combine amounts to make a particular value. </w:t>
            </w:r>
          </w:p>
          <w:p w:rsidR="009A16F7" w:rsidRDefault="009A16F7" w:rsidP="009A1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Find different combinations of coins that equal the same amounts of money. </w:t>
            </w:r>
          </w:p>
          <w:p w:rsidR="009A16F7" w:rsidRDefault="009A16F7" w:rsidP="009A16F7">
            <w:pPr>
              <w:pStyle w:val="Default"/>
            </w:pPr>
            <w:r>
              <w:rPr>
                <w:sz w:val="22"/>
                <w:szCs w:val="22"/>
              </w:rPr>
              <w:t xml:space="preserve">Solve simple problems in a practical context involving addition and subtraction of money of the same unit, including giving change. </w:t>
            </w:r>
          </w:p>
        </w:tc>
        <w:tc>
          <w:tcPr>
            <w:tcW w:w="3822" w:type="dxa"/>
            <w:gridSpan w:val="3"/>
            <w:shd w:val="clear" w:color="auto" w:fill="FFFFCC"/>
          </w:tcPr>
          <w:p w:rsidR="009A16F7" w:rsidRPr="009A16F7" w:rsidRDefault="009A16F7" w:rsidP="009A16F7">
            <w:pPr>
              <w:pStyle w:val="Default"/>
              <w:rPr>
                <w:sz w:val="22"/>
                <w:szCs w:val="22"/>
              </w:rPr>
            </w:pPr>
            <w:r w:rsidRPr="009A16F7">
              <w:rPr>
                <w:sz w:val="22"/>
                <w:szCs w:val="22"/>
              </w:rPr>
              <w:t xml:space="preserve">Measurement: Capacity, Volume and Temperature </w:t>
            </w:r>
          </w:p>
          <w:p w:rsidR="009A16F7" w:rsidRDefault="009A16F7" w:rsidP="009A1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Choose and use appropriate standard units to estimate and measure capacity (litres/ml) and temperature (</w:t>
            </w:r>
            <w:proofErr w:type="spellStart"/>
            <w:r w:rsidRPr="009A16F7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</w:t>
            </w:r>
            <w:proofErr w:type="spellEnd"/>
            <w:r>
              <w:rPr>
                <w:sz w:val="22"/>
                <w:szCs w:val="22"/>
              </w:rPr>
              <w:t xml:space="preserve">) to the nearest </w:t>
            </w:r>
            <w:r w:rsidRPr="009A16F7">
              <w:rPr>
                <w:sz w:val="22"/>
                <w:szCs w:val="22"/>
              </w:rPr>
              <w:t>appropriate unit, using</w:t>
            </w:r>
            <w:r>
              <w:rPr>
                <w:sz w:val="22"/>
                <w:szCs w:val="22"/>
              </w:rPr>
              <w:t xml:space="preserve"> thermometers and measuring vessels. </w:t>
            </w:r>
          </w:p>
          <w:p w:rsidR="009A16F7" w:rsidRDefault="009A16F7" w:rsidP="009A16F7">
            <w:pPr>
              <w:pStyle w:val="Default"/>
            </w:pPr>
            <w:r w:rsidRPr="009A16F7">
              <w:rPr>
                <w:sz w:val="22"/>
                <w:szCs w:val="22"/>
              </w:rPr>
              <w:t>Compare and order volume/capacity and record the results using &gt;, &lt; and =.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6" w:type="dxa"/>
            <w:gridSpan w:val="2"/>
          </w:tcPr>
          <w:p w:rsidR="009A16F7" w:rsidRDefault="009A16F7" w:rsidP="009A16F7">
            <w:r>
              <w:t>Where available, time to review, embed and assess.</w:t>
            </w:r>
          </w:p>
        </w:tc>
        <w:tc>
          <w:tcPr>
            <w:tcW w:w="1806" w:type="dxa"/>
            <w:gridSpan w:val="2"/>
          </w:tcPr>
          <w:p w:rsidR="009A16F7" w:rsidRDefault="009A16F7" w:rsidP="009A16F7"/>
        </w:tc>
      </w:tr>
    </w:tbl>
    <w:p w:rsidR="00B01938" w:rsidRDefault="00B019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410"/>
        <w:gridCol w:w="1985"/>
        <w:gridCol w:w="2126"/>
        <w:gridCol w:w="1701"/>
        <w:gridCol w:w="2497"/>
        <w:gridCol w:w="1952"/>
      </w:tblGrid>
      <w:tr w:rsidR="004D47F9" w:rsidTr="002C270B">
        <w:trPr>
          <w:cantSplit/>
          <w:trHeight w:val="419"/>
        </w:trPr>
        <w:tc>
          <w:tcPr>
            <w:tcW w:w="534" w:type="dxa"/>
            <w:textDirection w:val="btLr"/>
          </w:tcPr>
          <w:p w:rsidR="004D47F9" w:rsidRDefault="00B01938" w:rsidP="00106C6F">
            <w:pPr>
              <w:ind w:left="113" w:right="113"/>
            </w:pPr>
            <w:r>
              <w:lastRenderedPageBreak/>
              <w:br w:type="page"/>
            </w:r>
          </w:p>
        </w:tc>
        <w:tc>
          <w:tcPr>
            <w:tcW w:w="2409" w:type="dxa"/>
            <w:shd w:val="clear" w:color="auto" w:fill="FFFFCC"/>
          </w:tcPr>
          <w:p w:rsidR="004D47F9" w:rsidRDefault="004D47F9" w:rsidP="009A16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Week 1</w:t>
            </w:r>
          </w:p>
        </w:tc>
        <w:tc>
          <w:tcPr>
            <w:tcW w:w="2410" w:type="dxa"/>
            <w:shd w:val="clear" w:color="auto" w:fill="FFFFCC"/>
          </w:tcPr>
          <w:p w:rsidR="004D47F9" w:rsidRDefault="004D47F9" w:rsidP="009A16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Week 2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4D47F9" w:rsidRDefault="004D47F9">
            <w:r>
              <w:t>Week 3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4D47F9" w:rsidRDefault="004D47F9">
            <w:r>
              <w:t>Week 4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4D47F9" w:rsidRDefault="004D47F9">
            <w:r>
              <w:t>Week 5</w:t>
            </w:r>
          </w:p>
        </w:tc>
        <w:tc>
          <w:tcPr>
            <w:tcW w:w="2497" w:type="dxa"/>
            <w:shd w:val="clear" w:color="auto" w:fill="FDE9D9" w:themeFill="accent6" w:themeFillTint="33"/>
          </w:tcPr>
          <w:p w:rsidR="004D47F9" w:rsidRDefault="004D47F9">
            <w:r>
              <w:t>Week 6</w:t>
            </w:r>
          </w:p>
        </w:tc>
        <w:tc>
          <w:tcPr>
            <w:tcW w:w="1952" w:type="dxa"/>
          </w:tcPr>
          <w:p w:rsidR="004D47F9" w:rsidRDefault="00F8246E">
            <w:r>
              <w:t>Week 7</w:t>
            </w:r>
          </w:p>
        </w:tc>
      </w:tr>
      <w:tr w:rsidR="004D47F9" w:rsidTr="002C270B">
        <w:trPr>
          <w:cantSplit/>
          <w:trHeight w:val="1134"/>
        </w:trPr>
        <w:tc>
          <w:tcPr>
            <w:tcW w:w="534" w:type="dxa"/>
            <w:textDirection w:val="btLr"/>
          </w:tcPr>
          <w:p w:rsidR="004D47F9" w:rsidRDefault="004D47F9" w:rsidP="00106C6F">
            <w:pPr>
              <w:ind w:left="113" w:right="113"/>
            </w:pPr>
            <w:r>
              <w:t>Summer 1</w:t>
            </w:r>
            <w:r w:rsidR="00F8246E">
              <w:t>Yr 2</w:t>
            </w:r>
          </w:p>
        </w:tc>
        <w:tc>
          <w:tcPr>
            <w:tcW w:w="4819" w:type="dxa"/>
            <w:gridSpan w:val="2"/>
            <w:shd w:val="clear" w:color="auto" w:fill="FFFFCC"/>
          </w:tcPr>
          <w:p w:rsidR="004D47F9" w:rsidRDefault="004D47F9" w:rsidP="009A16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Time</w:t>
            </w:r>
          </w:p>
          <w:p w:rsidR="004D47F9" w:rsidRDefault="004D47F9" w:rsidP="009A16F7">
            <w:r>
              <w:t xml:space="preserve">Tell and write the time to five minutes, including quarter past/to the hour and draw the hands on a clock face to show these times. Know the number of minutes in an hour and the number of hours in a day. </w:t>
            </w:r>
          </w:p>
          <w:p w:rsidR="004D47F9" w:rsidRDefault="004D47F9" w:rsidP="009A16F7">
            <w:r>
              <w:t>Compare and sequence intervals of time.</w:t>
            </w:r>
          </w:p>
        </w:tc>
        <w:tc>
          <w:tcPr>
            <w:tcW w:w="4111" w:type="dxa"/>
            <w:gridSpan w:val="2"/>
            <w:shd w:val="clear" w:color="auto" w:fill="DBE5F1" w:themeFill="accent1" w:themeFillTint="33"/>
          </w:tcPr>
          <w:p w:rsidR="004D47F9" w:rsidRDefault="004D47F9">
            <w:r>
              <w:t>Number focus: review and embed key skills</w:t>
            </w:r>
          </w:p>
          <w:p w:rsidR="004D47F9" w:rsidRDefault="004D47F9" w:rsidP="004D47F9">
            <w:r>
              <w:t xml:space="preserve"> </w:t>
            </w:r>
          </w:p>
        </w:tc>
        <w:tc>
          <w:tcPr>
            <w:tcW w:w="4198" w:type="dxa"/>
            <w:gridSpan w:val="2"/>
            <w:shd w:val="clear" w:color="auto" w:fill="FDE9D9" w:themeFill="accent6" w:themeFillTint="33"/>
          </w:tcPr>
          <w:p w:rsidR="004D47F9" w:rsidRDefault="004D47F9" w:rsidP="004D47F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Geometry- properties of shape </w:t>
            </w:r>
          </w:p>
          <w:p w:rsidR="004D47F9" w:rsidRDefault="004D47F9" w:rsidP="004D47F9">
            <w:r>
              <w:t xml:space="preserve">Identify and describe the properties of 2D shapes, including the number of sides and line symmetry in a vertical line. </w:t>
            </w:r>
          </w:p>
          <w:p w:rsidR="004D47F9" w:rsidRDefault="004D47F9" w:rsidP="004D47F9">
            <w:r>
              <w:t xml:space="preserve">Identify and describe the properties of 3D shapes, including the number of edges, vertices and faces. Identify 2D shapes on the surface of 3D shapes, [for example, a circle on a cylinder and a triangle on a pyramid.] </w:t>
            </w:r>
          </w:p>
          <w:p w:rsidR="004D47F9" w:rsidRDefault="004D47F9" w:rsidP="004D47F9">
            <w:r>
              <w:t xml:space="preserve">Compare and sort common 2D and 3D shapes and everyday objects. </w:t>
            </w:r>
          </w:p>
          <w:p w:rsidR="004D47F9" w:rsidRDefault="004D47F9" w:rsidP="009A16F7">
            <w:r>
              <w:t xml:space="preserve">Order and arrange combinations of mathematical objects in patterns and sequences. </w:t>
            </w:r>
          </w:p>
        </w:tc>
        <w:tc>
          <w:tcPr>
            <w:tcW w:w="1952" w:type="dxa"/>
          </w:tcPr>
          <w:p w:rsidR="004D47F9" w:rsidRDefault="004D47F9"/>
        </w:tc>
      </w:tr>
    </w:tbl>
    <w:p w:rsidR="008369D3" w:rsidRDefault="008369D3"/>
    <w:sectPr w:rsidR="008369D3" w:rsidSect="00972459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42" w:rsidRDefault="00F36F42" w:rsidP="00F36F42">
      <w:pPr>
        <w:spacing w:after="0" w:line="240" w:lineRule="auto"/>
      </w:pPr>
      <w:r>
        <w:separator/>
      </w:r>
    </w:p>
  </w:endnote>
  <w:endnote w:type="continuationSeparator" w:id="0">
    <w:p w:rsidR="00F36F42" w:rsidRDefault="00F36F42" w:rsidP="00F3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42" w:rsidRDefault="00F36F42" w:rsidP="00F36F42">
      <w:pPr>
        <w:spacing w:after="0" w:line="240" w:lineRule="auto"/>
      </w:pPr>
      <w:r>
        <w:separator/>
      </w:r>
    </w:p>
  </w:footnote>
  <w:footnote w:type="continuationSeparator" w:id="0">
    <w:p w:rsidR="00F36F42" w:rsidRDefault="00F36F42" w:rsidP="00F36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12" w:rsidRPr="00F36F42" w:rsidRDefault="00F36F42" w:rsidP="009A16F7">
    <w:pPr>
      <w:pStyle w:val="Header"/>
      <w:jc w:val="center"/>
      <w:rPr>
        <w:sz w:val="44"/>
        <w:szCs w:val="44"/>
      </w:rPr>
    </w:pPr>
    <w:proofErr w:type="spellStart"/>
    <w:r w:rsidRPr="00F36F42">
      <w:rPr>
        <w:sz w:val="44"/>
        <w:szCs w:val="44"/>
      </w:rPr>
      <w:t>Rownhams</w:t>
    </w:r>
    <w:proofErr w:type="spellEnd"/>
    <w:r w:rsidRPr="00F36F42">
      <w:rPr>
        <w:sz w:val="44"/>
        <w:szCs w:val="44"/>
      </w:rPr>
      <w:t xml:space="preserve"> St Johns Primary School Maths Overview 2014 Curriculum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69FC"/>
    <w:multiLevelType w:val="hybridMultilevel"/>
    <w:tmpl w:val="1C881456"/>
    <w:lvl w:ilvl="0" w:tplc="15907E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77862"/>
    <w:multiLevelType w:val="hybridMultilevel"/>
    <w:tmpl w:val="E8246A06"/>
    <w:lvl w:ilvl="0" w:tplc="1F323A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072AA"/>
    <w:multiLevelType w:val="hybridMultilevel"/>
    <w:tmpl w:val="B0D45F1E"/>
    <w:lvl w:ilvl="0" w:tplc="A196843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EF02E95"/>
    <w:multiLevelType w:val="hybridMultilevel"/>
    <w:tmpl w:val="744AA0D8"/>
    <w:lvl w:ilvl="0" w:tplc="222AFD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80675"/>
    <w:multiLevelType w:val="hybridMultilevel"/>
    <w:tmpl w:val="2DEC35AC"/>
    <w:lvl w:ilvl="0" w:tplc="215A05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45BD7"/>
    <w:multiLevelType w:val="hybridMultilevel"/>
    <w:tmpl w:val="59EC10FC"/>
    <w:lvl w:ilvl="0" w:tplc="9CAAA9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59"/>
    <w:rsid w:val="000971C7"/>
    <w:rsid w:val="000B2F85"/>
    <w:rsid w:val="00106C6F"/>
    <w:rsid w:val="00144012"/>
    <w:rsid w:val="001709B7"/>
    <w:rsid w:val="001C1740"/>
    <w:rsid w:val="001D6891"/>
    <w:rsid w:val="00203B67"/>
    <w:rsid w:val="00240212"/>
    <w:rsid w:val="002C270B"/>
    <w:rsid w:val="00320C2A"/>
    <w:rsid w:val="00471CFA"/>
    <w:rsid w:val="004C6EA3"/>
    <w:rsid w:val="004D47F9"/>
    <w:rsid w:val="005A131D"/>
    <w:rsid w:val="0062372D"/>
    <w:rsid w:val="0063490E"/>
    <w:rsid w:val="00635CAD"/>
    <w:rsid w:val="00650ABF"/>
    <w:rsid w:val="00735238"/>
    <w:rsid w:val="008044B1"/>
    <w:rsid w:val="008369D3"/>
    <w:rsid w:val="00876F84"/>
    <w:rsid w:val="008807FA"/>
    <w:rsid w:val="00972459"/>
    <w:rsid w:val="009A16F7"/>
    <w:rsid w:val="009B70AB"/>
    <w:rsid w:val="00A42358"/>
    <w:rsid w:val="00AB69E7"/>
    <w:rsid w:val="00AD442F"/>
    <w:rsid w:val="00B01938"/>
    <w:rsid w:val="00B777E5"/>
    <w:rsid w:val="00C72CD6"/>
    <w:rsid w:val="00C92C29"/>
    <w:rsid w:val="00CF44FF"/>
    <w:rsid w:val="00D8055C"/>
    <w:rsid w:val="00DC0A29"/>
    <w:rsid w:val="00DE415D"/>
    <w:rsid w:val="00E84765"/>
    <w:rsid w:val="00F051E1"/>
    <w:rsid w:val="00F36F42"/>
    <w:rsid w:val="00F8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F42"/>
  </w:style>
  <w:style w:type="paragraph" w:styleId="Footer">
    <w:name w:val="footer"/>
    <w:basedOn w:val="Normal"/>
    <w:link w:val="FooterChar"/>
    <w:uiPriority w:val="99"/>
    <w:unhideWhenUsed/>
    <w:rsid w:val="00F36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F42"/>
  </w:style>
  <w:style w:type="character" w:customStyle="1" w:styleId="BodytextcellCharacter">
    <w:name w:val="Body text cell Character"/>
    <w:basedOn w:val="DefaultParagraphFont"/>
    <w:rsid w:val="00AB69E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DC0A29"/>
    <w:pPr>
      <w:ind w:left="720"/>
      <w:contextualSpacing/>
    </w:pPr>
  </w:style>
  <w:style w:type="paragraph" w:customStyle="1" w:styleId="Default">
    <w:name w:val="Default"/>
    <w:rsid w:val="00C92C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F42"/>
  </w:style>
  <w:style w:type="paragraph" w:styleId="Footer">
    <w:name w:val="footer"/>
    <w:basedOn w:val="Normal"/>
    <w:link w:val="FooterChar"/>
    <w:uiPriority w:val="99"/>
    <w:unhideWhenUsed/>
    <w:rsid w:val="00F36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F42"/>
  </w:style>
  <w:style w:type="character" w:customStyle="1" w:styleId="BodytextcellCharacter">
    <w:name w:val="Body text cell Character"/>
    <w:basedOn w:val="DefaultParagraphFont"/>
    <w:rsid w:val="00AB69E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DC0A29"/>
    <w:pPr>
      <w:ind w:left="720"/>
      <w:contextualSpacing/>
    </w:pPr>
  </w:style>
  <w:style w:type="paragraph" w:customStyle="1" w:styleId="Default">
    <w:name w:val="Default"/>
    <w:rsid w:val="00C92C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906E1-1349-4FEC-A1E2-FF562B6D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mwither3</dc:creator>
  <cp:lastModifiedBy>gkynast2</cp:lastModifiedBy>
  <cp:revision>2</cp:revision>
  <dcterms:created xsi:type="dcterms:W3CDTF">2016-10-04T13:56:00Z</dcterms:created>
  <dcterms:modified xsi:type="dcterms:W3CDTF">2016-10-04T13:56:00Z</dcterms:modified>
</cp:coreProperties>
</file>