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sdt>
      <w:sdtPr>
        <w:rPr>
          <w:noProof/>
        </w:rPr>
        <w:id w:val="414904541"/>
        <w:docPartObj>
          <w:docPartGallery w:val="Cover Pages"/>
          <w:docPartUnique/>
        </w:docPartObj>
      </w:sdtPr>
      <w:sdtEndPr>
        <w:rPr>
          <w:noProof w:val="0"/>
        </w:rPr>
      </w:sdtEndPr>
      <w:sdtContent>
        <w:p w:rsidRPr="008D4C58" w:rsidR="00502667" w:rsidP="008D4C58" w:rsidRDefault="000F2E9B" w14:paraId="37C7148B" w14:textId="77777777">
          <w:pPr>
            <w:rPr>
              <w:noProof/>
            </w:rPr>
          </w:pPr>
          <w:r w:rsidRPr="008D4C58">
            <w:rPr>
              <w:noProof/>
              <w:lang w:val="en-GB" w:eastAsia="en-GB"/>
            </w:rPr>
            <w:drawing>
              <wp:anchor distT="0" distB="0" distL="114300" distR="114300" simplePos="0" relativeHeight="251472896" behindDoc="1" locked="0" layoutInCell="1" allowOverlap="0" wp14:anchorId="37C7180D" wp14:editId="37C7180E">
                <wp:simplePos x="0" y="0"/>
                <wp:positionH relativeFrom="page">
                  <wp:posOffset>688150</wp:posOffset>
                </wp:positionH>
                <wp:positionV relativeFrom="page">
                  <wp:posOffset>367665</wp:posOffset>
                </wp:positionV>
                <wp:extent cx="6352309" cy="6056416"/>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_000017310223Large_RT.jpg"/>
                        <pic:cNvPicPr/>
                      </pic:nvPicPr>
                      <pic:blipFill rotWithShape="1">
                        <a:blip r:embed="rId12" cstate="print">
                          <a:extLst>
                            <a:ext uri="{28A0092B-C50C-407E-A947-70E740481C1C}">
                              <a14:useLocalDpi xmlns:a14="http://schemas.microsoft.com/office/drawing/2010/main" val="0"/>
                            </a:ext>
                          </a:extLst>
                        </a:blip>
                        <a:srcRect l="21336"/>
                        <a:stretch/>
                      </pic:blipFill>
                      <pic:spPr bwMode="auto">
                        <a:xfrm>
                          <a:off x="0" y="0"/>
                          <a:ext cx="6352309" cy="6056416"/>
                        </a:xfrm>
                        <a:prstGeom prst="rect">
                          <a:avLst/>
                        </a:prstGeom>
                        <a:ln>
                          <a:noFill/>
                        </a:ln>
                        <a:extLst>
                          <a:ext uri="{53640926-AAD7-44D8-BBD7-CCE9431645EC}">
                            <a14:shadowObscured xmlns:a14="http://schemas.microsoft.com/office/drawing/2010/main"/>
                          </a:ext>
                        </a:extLst>
                      </pic:spPr>
                    </pic:pic>
                  </a:graphicData>
                </a:graphic>
              </wp:anchor>
            </w:drawing>
          </w:r>
        </w:p>
        <w:p w:rsidRPr="008D4C58" w:rsidR="00502667" w:rsidP="008D4C58" w:rsidRDefault="00502667" w14:paraId="37C7148C" w14:textId="77777777">
          <w:pPr>
            <w:rPr>
              <w:noProof/>
            </w:rPr>
          </w:pPr>
        </w:p>
        <w:p w:rsidRPr="008D4C58" w:rsidR="00502667" w:rsidP="008D4C58" w:rsidRDefault="008C5E70" w14:paraId="37C7148D" w14:textId="77777777">
          <w:r>
            <w:rPr>
              <w:noProof/>
              <w:lang w:val="en-GB" w:eastAsia="en-GB"/>
            </w:rPr>
            <w:drawing>
              <wp:anchor distT="0" distB="0" distL="114300" distR="114300" simplePos="0" relativeHeight="251879424" behindDoc="0" locked="0" layoutInCell="1" allowOverlap="1" wp14:anchorId="37C7180F" wp14:editId="37C71810">
                <wp:simplePos x="0" y="0"/>
                <wp:positionH relativeFrom="margin">
                  <wp:align>center</wp:align>
                </wp:positionH>
                <wp:positionV relativeFrom="paragraph">
                  <wp:posOffset>6977380</wp:posOffset>
                </wp:positionV>
                <wp:extent cx="1009650" cy="11874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9650" cy="1187450"/>
                        </a:xfrm>
                        <a:prstGeom prst="rect">
                          <a:avLst/>
                        </a:prstGeom>
                        <a:noFill/>
                      </pic:spPr>
                    </pic:pic>
                  </a:graphicData>
                </a:graphic>
                <wp14:sizeRelH relativeFrom="page">
                  <wp14:pctWidth>0</wp14:pctWidth>
                </wp14:sizeRelH>
                <wp14:sizeRelV relativeFrom="page">
                  <wp14:pctHeight>0</wp14:pctHeight>
                </wp14:sizeRelV>
              </wp:anchor>
            </w:drawing>
          </w:r>
          <w:r w:rsidR="00F4706F">
            <w:rPr>
              <w:noProof/>
              <w:lang w:val="en-GB" w:eastAsia="en-GB"/>
            </w:rPr>
            <mc:AlternateContent>
              <mc:Choice Requires="wps">
                <w:drawing>
                  <wp:anchor distT="0" distB="0" distL="114300" distR="114300" simplePos="0" relativeHeight="251465728" behindDoc="0" locked="0" layoutInCell="1" allowOverlap="0" wp14:anchorId="37C71811" wp14:editId="37C71812">
                    <wp:simplePos x="0" y="0"/>
                    <wp:positionH relativeFrom="page">
                      <wp:align>center</wp:align>
                    </wp:positionH>
                    <mc:AlternateContent>
                      <mc:Choice Requires="wp14">
                        <wp:positionV relativeFrom="page">
                          <wp14:pctPosVOffset>65900</wp14:pctPosVOffset>
                        </wp:positionV>
                      </mc:Choice>
                      <mc:Fallback>
                        <wp:positionV relativeFrom="page">
                          <wp:posOffset>6628130</wp:posOffset>
                        </wp:positionV>
                      </mc:Fallback>
                    </mc:AlternateContent>
                    <wp:extent cx="6412230" cy="1857375"/>
                    <wp:effectExtent l="0" t="0" r="0" b="0"/>
                    <wp:wrapNone/>
                    <wp:docPr id="14" name="Text Box 6" descr="Title, Subtitle, and Abstrac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2230" cy="1857375"/>
                            </a:xfrm>
                            <a:prstGeom prst="rect">
                              <a:avLst/>
                            </a:prstGeom>
                            <a:noFill/>
                            <a:ln w="6350">
                              <a:noFill/>
                            </a:ln>
                            <a:effectLst/>
                          </wps:spPr>
                          <wps:txbx>
                            <w:txbxContent>
                              <w:p w:rsidRPr="006B369B" w:rsidR="00647DCB" w:rsidP="000F2E9B" w:rsidRDefault="00647DCB" w14:paraId="37C71852" w14:textId="77777777">
                                <w:pPr>
                                  <w:pStyle w:val="Title"/>
                                  <w:jc w:val="center"/>
                                </w:pPr>
                                <w:r w:rsidRPr="006B369B">
                                  <w:t>Rownhams st john’s Ce Primary school</w:t>
                                </w:r>
                                <w:r w:rsidRPr="006B369B">
                                  <w:br/>
                                </w:r>
                                <w:r w:rsidRPr="006B369B">
                                  <w:rPr>
                                    <w:i/>
                                  </w:rPr>
                                  <w:t>Prospectus</w:t>
                                </w:r>
                                <w:r>
                                  <w:rPr>
                                    <w:i/>
                                  </w:rPr>
                                  <w:t xml:space="preserve"> 2016-17</w:t>
                                </w:r>
                              </w:p>
                              <w:p w:rsidR="00647DCB" w:rsidP="000F2E9B" w:rsidRDefault="00647DCB" w14:paraId="37C71853" w14:textId="77777777">
                                <w:pPr>
                                  <w:pStyle w:val="Subtitle"/>
                                  <w:jc w:val="center"/>
                                </w:pPr>
                                <w:r>
                                  <w:t>2015-2016</w:t>
                                </w:r>
                              </w:p>
                              <w:sdt>
                                <w:sdtPr>
                                  <w:alias w:val="Abstract"/>
                                  <w:id w:val="1812897548"/>
                                  <w:showingPlcHdr/>
                                  <w:dataBinding w:prefixMappings="xmlns:ns0='http://schemas.microsoft.com/office/2006/coverPageProps'" w:xpath="/ns0:CoverPageProperties[1]/ns0:Abstract[1]" w:storeItemID="{55AF091B-3C7A-41E3-B477-F2FDAA23CFDA}"/>
                                  <w:text/>
                                </w:sdtPr>
                                <w:sdtContent>
                                  <w:p w:rsidR="00647DCB" w:rsidP="008D4C58" w:rsidRDefault="00647DCB" w14:paraId="37C71854" w14:textId="77777777">
                                    <w:pPr>
                                      <w:pStyle w:val="Abstract"/>
                                    </w:pPr>
                                    <w:r>
                                      <w:t>[You can add an abstract or other key statement here. An abstract is typically a short summary of the document content.]</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82500</wp14:pctWidth>
                    </wp14:sizeRelH>
                    <wp14:sizeRelV relativeFrom="page">
                      <wp14:pctHeight>0</wp14:pctHeight>
                    </wp14:sizeRelV>
                  </wp:anchor>
                </w:drawing>
              </mc:Choice>
              <mc:Fallback>
                <w:pict w14:anchorId="798770F3">
                  <v:shapetype id="_x0000_t202" coordsize="21600,21600" o:spt="202" path="m,l,21600r21600,l21600,xe">
                    <v:stroke joinstyle="miter"/>
                    <v:path gradientshapeok="t" o:connecttype="rect"/>
                  </v:shapetype>
                  <v:shape id="Text Box 6" style="position:absolute;margin-left:0;margin-top:0;width:504.9pt;height:146.25pt;z-index:251465728;visibility:visible;mso-wrap-style:square;mso-width-percent:825;mso-height-percent:0;mso-top-percent:659;mso-wrap-distance-left:9pt;mso-wrap-distance-top:0;mso-wrap-distance-right:9pt;mso-wrap-distance-bottom:0;mso-position-horizontal:center;mso-position-horizontal-relative:page;mso-position-vertical-relative:page;mso-width-percent:825;mso-height-percent:0;mso-top-percent:659;mso-width-relative:page;mso-height-relative:page;v-text-anchor:bottom" alt="Title, Subtitle, and Abstract" o:spid="_x0000_s1026" o:allowoverlap="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">
                    <v:path arrowok="t"/>
                    <v:textbox inset="0,0,0,0">
                      <w:txbxContent>
                        <w:p w:rsidRPr="006B369B" w:rsidR="00647DCB" w:rsidP="000F2E9B" w:rsidRDefault="00647DCB" w14:paraId="5C5AF560" w14:textId="77777777">
                          <w:pPr>
                            <w:pStyle w:val="Title"/>
                            <w:jc w:val="center"/>
                          </w:pPr>
                          <w:r w:rsidRPr="006B369B">
                            <w:t>Rownhams st john’s Ce Primary school</w:t>
                          </w:r>
                          <w:r w:rsidRPr="006B369B">
                            <w:br/>
                          </w:r>
                          <w:r w:rsidRPr="006B369B">
                            <w:rPr>
                              <w:i/>
                            </w:rPr>
                            <w:t>Prospectus</w:t>
                          </w:r>
                          <w:r>
                            <w:rPr>
                              <w:i/>
                            </w:rPr>
                            <w:t xml:space="preserve"> 2016-17</w:t>
                          </w:r>
                        </w:p>
                        <w:p w:rsidR="00647DCB" w:rsidP="000F2E9B" w:rsidRDefault="00647DCB" w14:paraId="051D59B1" w14:textId="77777777">
                          <w:pPr>
                            <w:pStyle w:val="Subtitle"/>
                            <w:jc w:val="center"/>
                          </w:pPr>
                          <w:r>
                            <w:t>2015-2016</w:t>
                          </w:r>
                        </w:p>
                        <w:sdt>
                          <w:sdtPr>
                            <w:alias w:val="Abstract"/>
                            <w:id w:val="1812897548"/>
                            <w:showingPlcHdr/>
                            <w:dataBinding w:prefixMappings="xmlns:ns0='http://schemas.microsoft.com/office/2006/coverPageProps'" w:xpath="/ns0:CoverPageProperties[1]/ns0:Abstract[1]" w:storeItemID="{55AF091B-3C7A-41E3-B477-F2FDAA23CFDA}"/>
                            <w:text/>
                          </w:sdtPr>
                          <w:sdtContent>
                            <w:p w:rsidR="00647DCB" w:rsidP="008D4C58" w:rsidRDefault="00647DCB" w14:paraId="6E90D266" w14:textId="77777777">
                              <w:pPr>
                                <w:pStyle w:val="Abstract"/>
                              </w:pPr>
                              <w:r>
                                <w:t>[You can add an abstract or other key statement here. An abstract is typically a short summary of the document content.]</w:t>
                              </w:r>
                            </w:p>
                          </w:sdtContent>
                        </w:sdt>
                      </w:txbxContent>
                    </v:textbox>
                    <w10:wrap anchorx="page" anchory="page"/>
                  </v:shape>
                </w:pict>
              </mc:Fallback>
            </mc:AlternateContent>
          </w:r>
          <w:r w:rsidRPr="008D4C58" w:rsidR="008A6DF2">
            <w:br w:type="page"/>
          </w:r>
        </w:p>
      </w:sdtContent>
    </w:sdt>
    <w:sdt>
      <w:sdtPr>
        <w:rPr>
          <w:rFonts w:ascii="Arial" w:hAnsi="Arial" w:cs="Arial" w:eastAsiaTheme="minorHAnsi"/>
          <w:caps w:val="0"/>
          <w:color w:val="595959" w:themeColor="text1" w:themeTint="A6"/>
          <w:sz w:val="20"/>
        </w:rPr>
        <w:id w:val="747151395"/>
        <w:docPartObj>
          <w:docPartGallery w:val="Table of Contents"/>
          <w:docPartUnique/>
        </w:docPartObj>
      </w:sdtPr>
      <w:sdtEndPr>
        <w:rPr>
          <w:b/>
          <w:bCs/>
          <w:noProof/>
        </w:rPr>
      </w:sdtEndPr>
      <w:sdtContent>
        <w:p w:rsidRPr="0099201E" w:rsidR="008D4C58" w:rsidP="0099201E" w:rsidRDefault="0099201E" w14:paraId="37C7148E" w14:textId="77777777">
          <w:pPr>
            <w:pStyle w:val="TOCHeading"/>
            <w:pBdr>
              <w:top w:val="none" w:color="auto" w:sz="0" w:space="0"/>
              <w:left w:val="none" w:color="auto" w:sz="0" w:space="0"/>
              <w:bottom w:val="none" w:color="auto" w:sz="0" w:space="0"/>
              <w:right w:val="none" w:color="auto" w:sz="0" w:space="0"/>
            </w:pBdr>
            <w:shd w:val="clear" w:color="auto" w:fill="auto"/>
            <w:tabs>
              <w:tab w:val="left" w:pos="1552"/>
            </w:tabs>
            <w:rPr>
              <w:sz w:val="2"/>
            </w:rPr>
          </w:pPr>
          <w:r>
            <w:tab/>
          </w:r>
        </w:p>
        <w:p w:rsidR="00255E89" w:rsidP="00255E89" w:rsidRDefault="00261B47" w14:paraId="37C7148F" w14:textId="77777777">
          <w:pPr>
            <w:pStyle w:val="TOC1"/>
            <w:spacing w:before="0" w:after="0"/>
            <w:rPr>
              <w:rFonts w:asciiTheme="minorHAnsi" w:hAnsiTheme="minorHAnsi" w:eastAsiaTheme="minorEastAsia" w:cstheme="minorBidi"/>
              <w:color w:val="auto"/>
              <w:kern w:val="0"/>
              <w:szCs w:val="22"/>
              <w:lang w:val="en-GB" w:eastAsia="en-GB"/>
            </w:rPr>
          </w:pPr>
          <w:r>
            <w:fldChar w:fldCharType="begin"/>
          </w:r>
          <w:r w:rsidR="008D4C58">
            <w:instrText xml:space="preserve"> TOC \o "1-2" \h \z \u </w:instrText>
          </w:r>
          <w:r>
            <w:fldChar w:fldCharType="separate"/>
          </w:r>
          <w:hyperlink w:history="1" w:anchor="_Toc426748117">
            <w:r w:rsidRPr="0046142A" w:rsidR="00255E89">
              <w:rPr>
                <w:rStyle w:val="Hyperlink"/>
              </w:rPr>
              <w:t>Introduction</w:t>
            </w:r>
            <w:r w:rsidR="00255E89">
              <w:rPr>
                <w:webHidden/>
              </w:rPr>
              <w:tab/>
            </w:r>
            <w:r>
              <w:rPr>
                <w:webHidden/>
              </w:rPr>
              <w:fldChar w:fldCharType="begin"/>
            </w:r>
            <w:r w:rsidR="00255E89">
              <w:rPr>
                <w:webHidden/>
              </w:rPr>
              <w:instrText xml:space="preserve"> PAGEREF _Toc426748117 \h </w:instrText>
            </w:r>
            <w:r>
              <w:rPr>
                <w:webHidden/>
              </w:rPr>
            </w:r>
            <w:r>
              <w:rPr>
                <w:webHidden/>
              </w:rPr>
              <w:fldChar w:fldCharType="separate"/>
            </w:r>
            <w:r w:rsidR="001366BB">
              <w:rPr>
                <w:webHidden/>
              </w:rPr>
              <w:t>1</w:t>
            </w:r>
            <w:r>
              <w:rPr>
                <w:webHidden/>
              </w:rPr>
              <w:fldChar w:fldCharType="end"/>
            </w:r>
          </w:hyperlink>
        </w:p>
        <w:p w:rsidR="00255E89" w:rsidRDefault="00647DCB" w14:paraId="37C71490"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18">
            <w:r w:rsidRPr="0046142A" w:rsidR="00255E89">
              <w:rPr>
                <w:rStyle w:val="Hyperlink"/>
                <w:noProof/>
              </w:rPr>
              <w:t>Welcome to our school!</w:t>
            </w:r>
            <w:r w:rsidR="00255E89">
              <w:rPr>
                <w:noProof/>
                <w:webHidden/>
              </w:rPr>
              <w:tab/>
            </w:r>
            <w:r w:rsidR="00261B47">
              <w:rPr>
                <w:noProof/>
                <w:webHidden/>
              </w:rPr>
              <w:fldChar w:fldCharType="begin"/>
            </w:r>
            <w:r w:rsidR="00255E89">
              <w:rPr>
                <w:noProof/>
                <w:webHidden/>
              </w:rPr>
              <w:instrText xml:space="preserve"> PAGEREF _Toc426748118 \h </w:instrText>
            </w:r>
            <w:r w:rsidR="00261B47">
              <w:rPr>
                <w:noProof/>
                <w:webHidden/>
              </w:rPr>
            </w:r>
            <w:r w:rsidR="00261B47">
              <w:rPr>
                <w:noProof/>
                <w:webHidden/>
              </w:rPr>
              <w:fldChar w:fldCharType="separate"/>
            </w:r>
            <w:r w:rsidR="001366BB">
              <w:rPr>
                <w:noProof/>
                <w:webHidden/>
              </w:rPr>
              <w:t>1</w:t>
            </w:r>
            <w:r w:rsidR="00261B47">
              <w:rPr>
                <w:noProof/>
                <w:webHidden/>
              </w:rPr>
              <w:fldChar w:fldCharType="end"/>
            </w:r>
          </w:hyperlink>
        </w:p>
        <w:p w:rsidR="00255E89" w:rsidRDefault="00647DCB" w14:paraId="37C71491"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19">
            <w:r w:rsidRPr="0046142A" w:rsidR="00255E89">
              <w:rPr>
                <w:rStyle w:val="Hyperlink"/>
                <w:noProof/>
              </w:rPr>
              <w:t>Admissions</w:t>
            </w:r>
            <w:r w:rsidR="00255E89">
              <w:rPr>
                <w:noProof/>
                <w:webHidden/>
              </w:rPr>
              <w:tab/>
            </w:r>
            <w:r w:rsidR="00261B47">
              <w:rPr>
                <w:noProof/>
                <w:webHidden/>
              </w:rPr>
              <w:fldChar w:fldCharType="begin"/>
            </w:r>
            <w:r w:rsidR="00255E89">
              <w:rPr>
                <w:noProof/>
                <w:webHidden/>
              </w:rPr>
              <w:instrText xml:space="preserve"> PAGEREF _Toc426748119 \h </w:instrText>
            </w:r>
            <w:r w:rsidR="00261B47">
              <w:rPr>
                <w:noProof/>
                <w:webHidden/>
              </w:rPr>
            </w:r>
            <w:r w:rsidR="00261B47">
              <w:rPr>
                <w:noProof/>
                <w:webHidden/>
              </w:rPr>
              <w:fldChar w:fldCharType="separate"/>
            </w:r>
            <w:r w:rsidR="001366BB">
              <w:rPr>
                <w:noProof/>
                <w:webHidden/>
              </w:rPr>
              <w:t>4</w:t>
            </w:r>
            <w:r w:rsidR="00261B47">
              <w:rPr>
                <w:noProof/>
                <w:webHidden/>
              </w:rPr>
              <w:fldChar w:fldCharType="end"/>
            </w:r>
          </w:hyperlink>
        </w:p>
        <w:p w:rsidR="00255E89" w:rsidRDefault="00647DCB" w14:paraId="37C71492"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20">
            <w:r w:rsidRPr="0046142A" w:rsidR="00255E89">
              <w:rPr>
                <w:rStyle w:val="Hyperlink"/>
                <w:noProof/>
              </w:rPr>
              <w:t>Safeguarding</w:t>
            </w:r>
            <w:r w:rsidR="00255E89">
              <w:rPr>
                <w:noProof/>
                <w:webHidden/>
              </w:rPr>
              <w:tab/>
            </w:r>
            <w:r w:rsidR="00261B47">
              <w:rPr>
                <w:noProof/>
                <w:webHidden/>
              </w:rPr>
              <w:fldChar w:fldCharType="begin"/>
            </w:r>
            <w:r w:rsidR="00255E89">
              <w:rPr>
                <w:noProof/>
                <w:webHidden/>
              </w:rPr>
              <w:instrText xml:space="preserve"> PAGEREF _Toc426748120 \h </w:instrText>
            </w:r>
            <w:r w:rsidR="00261B47">
              <w:rPr>
                <w:noProof/>
                <w:webHidden/>
              </w:rPr>
            </w:r>
            <w:r w:rsidR="00261B47">
              <w:rPr>
                <w:noProof/>
                <w:webHidden/>
              </w:rPr>
              <w:fldChar w:fldCharType="separate"/>
            </w:r>
            <w:r w:rsidR="001366BB">
              <w:rPr>
                <w:noProof/>
                <w:webHidden/>
              </w:rPr>
              <w:t>4</w:t>
            </w:r>
            <w:r w:rsidR="00261B47">
              <w:rPr>
                <w:noProof/>
                <w:webHidden/>
              </w:rPr>
              <w:fldChar w:fldCharType="end"/>
            </w:r>
          </w:hyperlink>
        </w:p>
        <w:p w:rsidR="00255E89" w:rsidRDefault="00647DCB" w14:paraId="37C71493"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21">
            <w:r w:rsidRPr="0046142A" w:rsidR="00255E89">
              <w:rPr>
                <w:rStyle w:val="Hyperlink"/>
                <w:noProof/>
              </w:rPr>
              <w:t>Who’s Who at Rownhams School?</w:t>
            </w:r>
            <w:r w:rsidR="00255E89">
              <w:rPr>
                <w:noProof/>
                <w:webHidden/>
              </w:rPr>
              <w:tab/>
            </w:r>
            <w:r w:rsidR="00261B47">
              <w:rPr>
                <w:noProof/>
                <w:webHidden/>
              </w:rPr>
              <w:fldChar w:fldCharType="begin"/>
            </w:r>
            <w:r w:rsidR="00255E89">
              <w:rPr>
                <w:noProof/>
                <w:webHidden/>
              </w:rPr>
              <w:instrText xml:space="preserve"> PAGEREF _Toc426748121 \h </w:instrText>
            </w:r>
            <w:r w:rsidR="00261B47">
              <w:rPr>
                <w:noProof/>
                <w:webHidden/>
              </w:rPr>
            </w:r>
            <w:r w:rsidR="00261B47">
              <w:rPr>
                <w:noProof/>
                <w:webHidden/>
              </w:rPr>
              <w:fldChar w:fldCharType="separate"/>
            </w:r>
            <w:r w:rsidR="001366BB">
              <w:rPr>
                <w:noProof/>
                <w:webHidden/>
              </w:rPr>
              <w:t>4</w:t>
            </w:r>
            <w:r w:rsidR="00261B47">
              <w:rPr>
                <w:noProof/>
                <w:webHidden/>
              </w:rPr>
              <w:fldChar w:fldCharType="end"/>
            </w:r>
          </w:hyperlink>
        </w:p>
        <w:p w:rsidR="00255E89" w:rsidRDefault="00647DCB" w14:paraId="37C71494" w14:textId="77777777">
          <w:pPr>
            <w:pStyle w:val="TOC1"/>
            <w:rPr>
              <w:rFonts w:asciiTheme="minorHAnsi" w:hAnsiTheme="minorHAnsi" w:eastAsiaTheme="minorEastAsia" w:cstheme="minorBidi"/>
              <w:color w:val="auto"/>
              <w:kern w:val="0"/>
              <w:szCs w:val="22"/>
              <w:lang w:val="en-GB" w:eastAsia="en-GB"/>
            </w:rPr>
          </w:pPr>
          <w:hyperlink w:history="1" w:anchor="_Toc426748122">
            <w:r w:rsidRPr="0046142A" w:rsidR="00255E89">
              <w:rPr>
                <w:rStyle w:val="Hyperlink"/>
              </w:rPr>
              <w:t>Being a church school</w:t>
            </w:r>
            <w:r w:rsidR="00255E89">
              <w:rPr>
                <w:webHidden/>
              </w:rPr>
              <w:tab/>
            </w:r>
            <w:r w:rsidR="00261B47">
              <w:rPr>
                <w:webHidden/>
              </w:rPr>
              <w:fldChar w:fldCharType="begin"/>
            </w:r>
            <w:r w:rsidR="00255E89">
              <w:rPr>
                <w:webHidden/>
              </w:rPr>
              <w:instrText xml:space="preserve"> PAGEREF _Toc426748122 \h </w:instrText>
            </w:r>
            <w:r w:rsidR="00261B47">
              <w:rPr>
                <w:webHidden/>
              </w:rPr>
            </w:r>
            <w:r w:rsidR="00261B47">
              <w:rPr>
                <w:webHidden/>
              </w:rPr>
              <w:fldChar w:fldCharType="separate"/>
            </w:r>
            <w:r w:rsidR="001366BB">
              <w:rPr>
                <w:webHidden/>
              </w:rPr>
              <w:t>2</w:t>
            </w:r>
            <w:r w:rsidR="00261B47">
              <w:rPr>
                <w:webHidden/>
              </w:rPr>
              <w:fldChar w:fldCharType="end"/>
            </w:r>
          </w:hyperlink>
        </w:p>
        <w:p w:rsidR="00255E89" w:rsidRDefault="00647DCB" w14:paraId="37C71495"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23">
            <w:r w:rsidRPr="0046142A" w:rsidR="00255E89">
              <w:rPr>
                <w:rStyle w:val="Hyperlink"/>
                <w:noProof/>
              </w:rPr>
              <w:t>What is a church school?</w:t>
            </w:r>
            <w:r w:rsidR="00255E89">
              <w:rPr>
                <w:noProof/>
                <w:webHidden/>
              </w:rPr>
              <w:tab/>
            </w:r>
            <w:r w:rsidR="00261B47">
              <w:rPr>
                <w:noProof/>
                <w:webHidden/>
              </w:rPr>
              <w:fldChar w:fldCharType="begin"/>
            </w:r>
            <w:r w:rsidR="00255E89">
              <w:rPr>
                <w:noProof/>
                <w:webHidden/>
              </w:rPr>
              <w:instrText xml:space="preserve"> PAGEREF _Toc426748123 \h </w:instrText>
            </w:r>
            <w:r w:rsidR="00261B47">
              <w:rPr>
                <w:noProof/>
                <w:webHidden/>
              </w:rPr>
            </w:r>
            <w:r w:rsidR="00261B47">
              <w:rPr>
                <w:noProof/>
                <w:webHidden/>
              </w:rPr>
              <w:fldChar w:fldCharType="separate"/>
            </w:r>
            <w:r w:rsidR="001366BB">
              <w:rPr>
                <w:noProof/>
                <w:webHidden/>
              </w:rPr>
              <w:t>2</w:t>
            </w:r>
            <w:r w:rsidR="00261B47">
              <w:rPr>
                <w:noProof/>
                <w:webHidden/>
              </w:rPr>
              <w:fldChar w:fldCharType="end"/>
            </w:r>
          </w:hyperlink>
        </w:p>
        <w:p w:rsidR="00255E89" w:rsidRDefault="00647DCB" w14:paraId="37C71496"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24">
            <w:r w:rsidRPr="0046142A" w:rsidR="00255E89">
              <w:rPr>
                <w:rStyle w:val="Hyperlink"/>
                <w:noProof/>
              </w:rPr>
              <w:t>RE and Collective Worship</w:t>
            </w:r>
            <w:r w:rsidR="00255E89">
              <w:rPr>
                <w:noProof/>
                <w:webHidden/>
              </w:rPr>
              <w:tab/>
            </w:r>
            <w:r w:rsidR="00261B47">
              <w:rPr>
                <w:noProof/>
                <w:webHidden/>
              </w:rPr>
              <w:fldChar w:fldCharType="begin"/>
            </w:r>
            <w:r w:rsidR="00255E89">
              <w:rPr>
                <w:noProof/>
                <w:webHidden/>
              </w:rPr>
              <w:instrText xml:space="preserve"> PAGEREF _Toc426748124 \h </w:instrText>
            </w:r>
            <w:r w:rsidR="00261B47">
              <w:rPr>
                <w:noProof/>
                <w:webHidden/>
              </w:rPr>
            </w:r>
            <w:r w:rsidR="00261B47">
              <w:rPr>
                <w:noProof/>
                <w:webHidden/>
              </w:rPr>
              <w:fldChar w:fldCharType="separate"/>
            </w:r>
            <w:r w:rsidR="001366BB">
              <w:rPr>
                <w:noProof/>
                <w:webHidden/>
              </w:rPr>
              <w:t>2</w:t>
            </w:r>
            <w:r w:rsidR="00261B47">
              <w:rPr>
                <w:noProof/>
                <w:webHidden/>
              </w:rPr>
              <w:fldChar w:fldCharType="end"/>
            </w:r>
          </w:hyperlink>
        </w:p>
        <w:p w:rsidR="00255E89" w:rsidRDefault="00647DCB" w14:paraId="37C71497"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25">
            <w:r w:rsidRPr="0046142A" w:rsidR="00255E89">
              <w:rPr>
                <w:rStyle w:val="Hyperlink"/>
                <w:noProof/>
              </w:rPr>
              <w:t>SIAMs</w:t>
            </w:r>
            <w:r w:rsidR="00255E89">
              <w:rPr>
                <w:noProof/>
                <w:webHidden/>
              </w:rPr>
              <w:tab/>
            </w:r>
            <w:r w:rsidR="00261B47">
              <w:rPr>
                <w:noProof/>
                <w:webHidden/>
              </w:rPr>
              <w:fldChar w:fldCharType="begin"/>
            </w:r>
            <w:r w:rsidR="00255E89">
              <w:rPr>
                <w:noProof/>
                <w:webHidden/>
              </w:rPr>
              <w:instrText xml:space="preserve"> PAGEREF _Toc426748125 \h </w:instrText>
            </w:r>
            <w:r w:rsidR="00261B47">
              <w:rPr>
                <w:noProof/>
                <w:webHidden/>
              </w:rPr>
            </w:r>
            <w:r w:rsidR="00261B47">
              <w:rPr>
                <w:noProof/>
                <w:webHidden/>
              </w:rPr>
              <w:fldChar w:fldCharType="separate"/>
            </w:r>
            <w:r w:rsidR="001366BB">
              <w:rPr>
                <w:noProof/>
                <w:webHidden/>
              </w:rPr>
              <w:t>3</w:t>
            </w:r>
            <w:r w:rsidR="00261B47">
              <w:rPr>
                <w:noProof/>
                <w:webHidden/>
              </w:rPr>
              <w:fldChar w:fldCharType="end"/>
            </w:r>
          </w:hyperlink>
        </w:p>
        <w:p w:rsidR="00255E89" w:rsidRDefault="00647DCB" w14:paraId="37C71498" w14:textId="77777777">
          <w:pPr>
            <w:pStyle w:val="TOC1"/>
            <w:rPr>
              <w:rFonts w:asciiTheme="minorHAnsi" w:hAnsiTheme="minorHAnsi" w:eastAsiaTheme="minorEastAsia" w:cstheme="minorBidi"/>
              <w:color w:val="auto"/>
              <w:kern w:val="0"/>
              <w:szCs w:val="22"/>
              <w:lang w:val="en-GB" w:eastAsia="en-GB"/>
            </w:rPr>
          </w:pPr>
          <w:hyperlink w:history="1" w:anchor="_Toc426748126">
            <w:r w:rsidR="00AD4D02">
              <w:rPr>
                <w:rStyle w:val="Hyperlink"/>
              </w:rPr>
              <w:t>Teaching and L</w:t>
            </w:r>
            <w:r w:rsidRPr="0046142A" w:rsidR="00255E89">
              <w:rPr>
                <w:rStyle w:val="Hyperlink"/>
              </w:rPr>
              <w:t>earning</w:t>
            </w:r>
            <w:r w:rsidR="00255E89">
              <w:rPr>
                <w:webHidden/>
              </w:rPr>
              <w:tab/>
            </w:r>
            <w:r w:rsidR="00261B47">
              <w:rPr>
                <w:webHidden/>
              </w:rPr>
              <w:fldChar w:fldCharType="begin"/>
            </w:r>
            <w:r w:rsidR="00255E89">
              <w:rPr>
                <w:webHidden/>
              </w:rPr>
              <w:instrText xml:space="preserve"> PAGEREF _Toc426748126 \h </w:instrText>
            </w:r>
            <w:r w:rsidR="00261B47">
              <w:rPr>
                <w:webHidden/>
              </w:rPr>
            </w:r>
            <w:r w:rsidR="00261B47">
              <w:rPr>
                <w:webHidden/>
              </w:rPr>
              <w:fldChar w:fldCharType="separate"/>
            </w:r>
            <w:r w:rsidR="001366BB">
              <w:rPr>
                <w:webHidden/>
              </w:rPr>
              <w:t>4</w:t>
            </w:r>
            <w:r w:rsidR="00261B47">
              <w:rPr>
                <w:webHidden/>
              </w:rPr>
              <w:fldChar w:fldCharType="end"/>
            </w:r>
          </w:hyperlink>
        </w:p>
        <w:p w:rsidR="00255E89" w:rsidRDefault="00647DCB" w14:paraId="37C71499"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27">
            <w:r w:rsidRPr="0046142A" w:rsidR="00255E89">
              <w:rPr>
                <w:rStyle w:val="Hyperlink"/>
                <w:noProof/>
              </w:rPr>
              <w:t>Class Structure</w:t>
            </w:r>
            <w:r w:rsidR="00255E89">
              <w:rPr>
                <w:noProof/>
                <w:webHidden/>
              </w:rPr>
              <w:tab/>
            </w:r>
            <w:r w:rsidR="00261B47">
              <w:rPr>
                <w:noProof/>
                <w:webHidden/>
              </w:rPr>
              <w:fldChar w:fldCharType="begin"/>
            </w:r>
            <w:r w:rsidR="00255E89">
              <w:rPr>
                <w:noProof/>
                <w:webHidden/>
              </w:rPr>
              <w:instrText xml:space="preserve"> PAGEREF _Toc426748127 \h </w:instrText>
            </w:r>
            <w:r w:rsidR="00261B47">
              <w:rPr>
                <w:noProof/>
                <w:webHidden/>
              </w:rPr>
            </w:r>
            <w:r w:rsidR="00261B47">
              <w:rPr>
                <w:noProof/>
                <w:webHidden/>
              </w:rPr>
              <w:fldChar w:fldCharType="separate"/>
            </w:r>
            <w:r w:rsidR="001366BB">
              <w:rPr>
                <w:noProof/>
                <w:webHidden/>
              </w:rPr>
              <w:t>4</w:t>
            </w:r>
            <w:r w:rsidR="00261B47">
              <w:rPr>
                <w:noProof/>
                <w:webHidden/>
              </w:rPr>
              <w:fldChar w:fldCharType="end"/>
            </w:r>
          </w:hyperlink>
        </w:p>
        <w:p w:rsidR="00255E89" w:rsidRDefault="00647DCB" w14:paraId="37C7149A"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28">
            <w:r w:rsidRPr="0046142A" w:rsidR="00255E89">
              <w:rPr>
                <w:rStyle w:val="Hyperlink"/>
                <w:noProof/>
              </w:rPr>
              <w:t>The Curriculum</w:t>
            </w:r>
            <w:r w:rsidR="00255E89">
              <w:rPr>
                <w:noProof/>
                <w:webHidden/>
              </w:rPr>
              <w:tab/>
            </w:r>
            <w:r w:rsidR="00261B47">
              <w:rPr>
                <w:noProof/>
                <w:webHidden/>
              </w:rPr>
              <w:fldChar w:fldCharType="begin"/>
            </w:r>
            <w:r w:rsidR="00255E89">
              <w:rPr>
                <w:noProof/>
                <w:webHidden/>
              </w:rPr>
              <w:instrText xml:space="preserve"> PAGEREF _Toc426748128 \h </w:instrText>
            </w:r>
            <w:r w:rsidR="00261B47">
              <w:rPr>
                <w:noProof/>
                <w:webHidden/>
              </w:rPr>
            </w:r>
            <w:r w:rsidR="00261B47">
              <w:rPr>
                <w:noProof/>
                <w:webHidden/>
              </w:rPr>
              <w:fldChar w:fldCharType="separate"/>
            </w:r>
            <w:r w:rsidR="001366BB">
              <w:rPr>
                <w:noProof/>
                <w:webHidden/>
              </w:rPr>
              <w:t>5</w:t>
            </w:r>
            <w:r w:rsidR="00261B47">
              <w:rPr>
                <w:noProof/>
                <w:webHidden/>
              </w:rPr>
              <w:fldChar w:fldCharType="end"/>
            </w:r>
          </w:hyperlink>
        </w:p>
        <w:p w:rsidR="00255E89" w:rsidRDefault="00647DCB" w14:paraId="37C7149B"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29">
            <w:r w:rsidRPr="0046142A" w:rsidR="00255E89">
              <w:rPr>
                <w:rStyle w:val="Hyperlink"/>
                <w:noProof/>
              </w:rPr>
              <w:t>Individualised Learning</w:t>
            </w:r>
            <w:r w:rsidR="00255E89">
              <w:rPr>
                <w:noProof/>
                <w:webHidden/>
              </w:rPr>
              <w:tab/>
            </w:r>
            <w:r w:rsidR="00261B47">
              <w:rPr>
                <w:noProof/>
                <w:webHidden/>
              </w:rPr>
              <w:fldChar w:fldCharType="begin"/>
            </w:r>
            <w:r w:rsidR="00255E89">
              <w:rPr>
                <w:noProof/>
                <w:webHidden/>
              </w:rPr>
              <w:instrText xml:space="preserve"> PAGEREF _Toc426748129 \h </w:instrText>
            </w:r>
            <w:r w:rsidR="00261B47">
              <w:rPr>
                <w:noProof/>
                <w:webHidden/>
              </w:rPr>
            </w:r>
            <w:r w:rsidR="00261B47">
              <w:rPr>
                <w:noProof/>
                <w:webHidden/>
              </w:rPr>
              <w:fldChar w:fldCharType="separate"/>
            </w:r>
            <w:r w:rsidR="001366BB">
              <w:rPr>
                <w:b/>
                <w:bCs/>
                <w:noProof/>
                <w:webHidden/>
              </w:rPr>
              <w:t>Error! Bookmark not defined.</w:t>
            </w:r>
            <w:r w:rsidR="00261B47">
              <w:rPr>
                <w:noProof/>
                <w:webHidden/>
              </w:rPr>
              <w:fldChar w:fldCharType="end"/>
            </w:r>
          </w:hyperlink>
        </w:p>
        <w:p w:rsidR="00255E89" w:rsidRDefault="00647DCB" w14:paraId="37C7149C"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0">
            <w:r w:rsidRPr="0046142A" w:rsidR="00255E89">
              <w:rPr>
                <w:rStyle w:val="Hyperlink"/>
                <w:noProof/>
              </w:rPr>
              <w:t>PSHE</w:t>
            </w:r>
            <w:r w:rsidR="00255E89">
              <w:rPr>
                <w:noProof/>
                <w:webHidden/>
              </w:rPr>
              <w:tab/>
            </w:r>
            <w:r w:rsidR="00261B47">
              <w:rPr>
                <w:noProof/>
                <w:webHidden/>
              </w:rPr>
              <w:fldChar w:fldCharType="begin"/>
            </w:r>
            <w:r w:rsidR="00255E89">
              <w:rPr>
                <w:noProof/>
                <w:webHidden/>
              </w:rPr>
              <w:instrText xml:space="preserve"> PAGEREF _Toc426748130 \h </w:instrText>
            </w:r>
            <w:r w:rsidR="00261B47">
              <w:rPr>
                <w:noProof/>
                <w:webHidden/>
              </w:rPr>
            </w:r>
            <w:r w:rsidR="00261B47">
              <w:rPr>
                <w:noProof/>
                <w:webHidden/>
              </w:rPr>
              <w:fldChar w:fldCharType="separate"/>
            </w:r>
            <w:r w:rsidR="001366BB">
              <w:rPr>
                <w:noProof/>
                <w:webHidden/>
              </w:rPr>
              <w:t>8</w:t>
            </w:r>
            <w:r w:rsidR="00261B47">
              <w:rPr>
                <w:noProof/>
                <w:webHidden/>
              </w:rPr>
              <w:fldChar w:fldCharType="end"/>
            </w:r>
          </w:hyperlink>
        </w:p>
        <w:p w:rsidR="00255E89" w:rsidRDefault="00647DCB" w14:paraId="37C7149D"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1">
            <w:r w:rsidRPr="0046142A" w:rsidR="00255E89">
              <w:rPr>
                <w:rStyle w:val="Hyperlink"/>
                <w:noProof/>
              </w:rPr>
              <w:t>Home Learning</w:t>
            </w:r>
            <w:r w:rsidR="00255E89">
              <w:rPr>
                <w:noProof/>
                <w:webHidden/>
              </w:rPr>
              <w:tab/>
            </w:r>
            <w:r w:rsidR="00261B47">
              <w:rPr>
                <w:noProof/>
                <w:webHidden/>
              </w:rPr>
              <w:fldChar w:fldCharType="begin"/>
            </w:r>
            <w:r w:rsidR="00255E89">
              <w:rPr>
                <w:noProof/>
                <w:webHidden/>
              </w:rPr>
              <w:instrText xml:space="preserve"> PAGEREF _Toc426748131 \h </w:instrText>
            </w:r>
            <w:r w:rsidR="00261B47">
              <w:rPr>
                <w:noProof/>
                <w:webHidden/>
              </w:rPr>
            </w:r>
            <w:r w:rsidR="00261B47">
              <w:rPr>
                <w:noProof/>
                <w:webHidden/>
              </w:rPr>
              <w:fldChar w:fldCharType="separate"/>
            </w:r>
            <w:r w:rsidR="001366BB">
              <w:rPr>
                <w:b/>
                <w:bCs/>
                <w:noProof/>
                <w:webHidden/>
              </w:rPr>
              <w:t>Error! Bookmark not defined.</w:t>
            </w:r>
            <w:r w:rsidR="00261B47">
              <w:rPr>
                <w:noProof/>
                <w:webHidden/>
              </w:rPr>
              <w:fldChar w:fldCharType="end"/>
            </w:r>
          </w:hyperlink>
        </w:p>
        <w:p w:rsidR="00255E89" w:rsidRDefault="00647DCB" w14:paraId="37C7149E" w14:textId="77777777">
          <w:pPr>
            <w:pStyle w:val="TOC1"/>
            <w:rPr>
              <w:rFonts w:asciiTheme="minorHAnsi" w:hAnsiTheme="minorHAnsi" w:eastAsiaTheme="minorEastAsia" w:cstheme="minorBidi"/>
              <w:color w:val="auto"/>
              <w:kern w:val="0"/>
              <w:szCs w:val="22"/>
              <w:lang w:val="en-GB" w:eastAsia="en-GB"/>
            </w:rPr>
          </w:pPr>
          <w:hyperlink w:history="1" w:anchor="_Toc426748132">
            <w:r w:rsidR="00AD4D02">
              <w:rPr>
                <w:rStyle w:val="Hyperlink"/>
              </w:rPr>
              <w:t>Life in S</w:t>
            </w:r>
            <w:r w:rsidRPr="0046142A" w:rsidR="00255E89">
              <w:rPr>
                <w:rStyle w:val="Hyperlink"/>
              </w:rPr>
              <w:t>chool</w:t>
            </w:r>
            <w:r w:rsidR="00255E89">
              <w:rPr>
                <w:webHidden/>
              </w:rPr>
              <w:tab/>
            </w:r>
            <w:r w:rsidR="00261B47">
              <w:rPr>
                <w:webHidden/>
              </w:rPr>
              <w:fldChar w:fldCharType="begin"/>
            </w:r>
            <w:r w:rsidR="00255E89">
              <w:rPr>
                <w:webHidden/>
              </w:rPr>
              <w:instrText xml:space="preserve"> PAGEREF _Toc426748132 \h </w:instrText>
            </w:r>
            <w:r w:rsidR="00261B47">
              <w:rPr>
                <w:webHidden/>
              </w:rPr>
            </w:r>
            <w:r w:rsidR="00261B47">
              <w:rPr>
                <w:webHidden/>
              </w:rPr>
              <w:fldChar w:fldCharType="separate"/>
            </w:r>
            <w:r w:rsidR="001366BB">
              <w:rPr>
                <w:webHidden/>
              </w:rPr>
              <w:t>8</w:t>
            </w:r>
            <w:r w:rsidR="00261B47">
              <w:rPr>
                <w:webHidden/>
              </w:rPr>
              <w:fldChar w:fldCharType="end"/>
            </w:r>
          </w:hyperlink>
        </w:p>
        <w:p w:rsidR="00255E89" w:rsidRDefault="00647DCB" w14:paraId="37C7149F"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3">
            <w:r w:rsidRPr="0046142A" w:rsidR="00255E89">
              <w:rPr>
                <w:rStyle w:val="Hyperlink"/>
                <w:noProof/>
              </w:rPr>
              <w:t>Attendance</w:t>
            </w:r>
            <w:r w:rsidR="00255E89">
              <w:rPr>
                <w:noProof/>
                <w:webHidden/>
              </w:rPr>
              <w:tab/>
            </w:r>
            <w:r w:rsidR="00261B47">
              <w:rPr>
                <w:noProof/>
                <w:webHidden/>
              </w:rPr>
              <w:fldChar w:fldCharType="begin"/>
            </w:r>
            <w:r w:rsidR="00255E89">
              <w:rPr>
                <w:noProof/>
                <w:webHidden/>
              </w:rPr>
              <w:instrText xml:space="preserve"> PAGEREF _Toc426748133 \h </w:instrText>
            </w:r>
            <w:r w:rsidR="00261B47">
              <w:rPr>
                <w:noProof/>
                <w:webHidden/>
              </w:rPr>
            </w:r>
            <w:r w:rsidR="00261B47">
              <w:rPr>
                <w:noProof/>
                <w:webHidden/>
              </w:rPr>
              <w:fldChar w:fldCharType="separate"/>
            </w:r>
            <w:r w:rsidR="001366BB">
              <w:rPr>
                <w:noProof/>
                <w:webHidden/>
              </w:rPr>
              <w:t>8</w:t>
            </w:r>
            <w:r w:rsidR="00261B47">
              <w:rPr>
                <w:noProof/>
                <w:webHidden/>
              </w:rPr>
              <w:fldChar w:fldCharType="end"/>
            </w:r>
          </w:hyperlink>
        </w:p>
        <w:p w:rsidR="00255E89" w:rsidRDefault="00647DCB" w14:paraId="37C714A0"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4">
            <w:r w:rsidRPr="0046142A" w:rsidR="00255E89">
              <w:rPr>
                <w:rStyle w:val="Hyperlink"/>
                <w:noProof/>
              </w:rPr>
              <w:t>Behaviour in school</w:t>
            </w:r>
            <w:r w:rsidR="00255E89">
              <w:rPr>
                <w:noProof/>
                <w:webHidden/>
              </w:rPr>
              <w:tab/>
            </w:r>
            <w:r w:rsidR="00261B47">
              <w:rPr>
                <w:noProof/>
                <w:webHidden/>
              </w:rPr>
              <w:fldChar w:fldCharType="begin"/>
            </w:r>
            <w:r w:rsidR="00255E89">
              <w:rPr>
                <w:noProof/>
                <w:webHidden/>
              </w:rPr>
              <w:instrText xml:space="preserve"> PAGEREF _Toc426748134 \h </w:instrText>
            </w:r>
            <w:r w:rsidR="00261B47">
              <w:rPr>
                <w:noProof/>
                <w:webHidden/>
              </w:rPr>
            </w:r>
            <w:r w:rsidR="00261B47">
              <w:rPr>
                <w:noProof/>
                <w:webHidden/>
              </w:rPr>
              <w:fldChar w:fldCharType="separate"/>
            </w:r>
            <w:r w:rsidR="001366BB">
              <w:rPr>
                <w:noProof/>
                <w:webHidden/>
              </w:rPr>
              <w:t>9</w:t>
            </w:r>
            <w:r w:rsidR="00261B47">
              <w:rPr>
                <w:noProof/>
                <w:webHidden/>
              </w:rPr>
              <w:fldChar w:fldCharType="end"/>
            </w:r>
          </w:hyperlink>
        </w:p>
        <w:p w:rsidR="00255E89" w:rsidRDefault="00647DCB" w14:paraId="37C714A1"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5">
            <w:r w:rsidRPr="0046142A" w:rsidR="00255E89">
              <w:rPr>
                <w:rStyle w:val="Hyperlink"/>
                <w:noProof/>
              </w:rPr>
              <w:t>Transport</w:t>
            </w:r>
            <w:r w:rsidR="00255E89">
              <w:rPr>
                <w:noProof/>
                <w:webHidden/>
              </w:rPr>
              <w:tab/>
            </w:r>
            <w:r w:rsidR="00261B47">
              <w:rPr>
                <w:noProof/>
                <w:webHidden/>
              </w:rPr>
              <w:fldChar w:fldCharType="begin"/>
            </w:r>
            <w:r w:rsidR="00255E89">
              <w:rPr>
                <w:noProof/>
                <w:webHidden/>
              </w:rPr>
              <w:instrText xml:space="preserve"> PAGEREF _Toc426748135 \h </w:instrText>
            </w:r>
            <w:r w:rsidR="00261B47">
              <w:rPr>
                <w:noProof/>
                <w:webHidden/>
              </w:rPr>
            </w:r>
            <w:r w:rsidR="00261B47">
              <w:rPr>
                <w:noProof/>
                <w:webHidden/>
              </w:rPr>
              <w:fldChar w:fldCharType="separate"/>
            </w:r>
            <w:r w:rsidR="001366BB">
              <w:rPr>
                <w:noProof/>
                <w:webHidden/>
              </w:rPr>
              <w:t>10</w:t>
            </w:r>
            <w:r w:rsidR="00261B47">
              <w:rPr>
                <w:noProof/>
                <w:webHidden/>
              </w:rPr>
              <w:fldChar w:fldCharType="end"/>
            </w:r>
          </w:hyperlink>
        </w:p>
        <w:p w:rsidR="00255E89" w:rsidRDefault="00647DCB" w14:paraId="37C714A2"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6">
            <w:r w:rsidRPr="0046142A" w:rsidR="00255E89">
              <w:rPr>
                <w:rStyle w:val="Hyperlink"/>
                <w:noProof/>
              </w:rPr>
              <w:t>The school day</w:t>
            </w:r>
            <w:r w:rsidR="00255E89">
              <w:rPr>
                <w:noProof/>
                <w:webHidden/>
              </w:rPr>
              <w:tab/>
            </w:r>
            <w:r w:rsidR="00261B47">
              <w:rPr>
                <w:noProof/>
                <w:webHidden/>
              </w:rPr>
              <w:fldChar w:fldCharType="begin"/>
            </w:r>
            <w:r w:rsidR="00255E89">
              <w:rPr>
                <w:noProof/>
                <w:webHidden/>
              </w:rPr>
              <w:instrText xml:space="preserve"> PAGEREF _Toc426748136 \h </w:instrText>
            </w:r>
            <w:r w:rsidR="00261B47">
              <w:rPr>
                <w:noProof/>
                <w:webHidden/>
              </w:rPr>
            </w:r>
            <w:r w:rsidR="00261B47">
              <w:rPr>
                <w:noProof/>
                <w:webHidden/>
              </w:rPr>
              <w:fldChar w:fldCharType="separate"/>
            </w:r>
            <w:r w:rsidR="001366BB">
              <w:rPr>
                <w:noProof/>
                <w:webHidden/>
              </w:rPr>
              <w:t>11</w:t>
            </w:r>
            <w:r w:rsidR="00261B47">
              <w:rPr>
                <w:noProof/>
                <w:webHidden/>
              </w:rPr>
              <w:fldChar w:fldCharType="end"/>
            </w:r>
          </w:hyperlink>
        </w:p>
        <w:p w:rsidR="00255E89" w:rsidRDefault="00647DCB" w14:paraId="37C714A3"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7">
            <w:r w:rsidRPr="0046142A" w:rsidR="00255E89">
              <w:rPr>
                <w:rStyle w:val="Hyperlink"/>
                <w:noProof/>
              </w:rPr>
              <w:t>Educational Visits</w:t>
            </w:r>
            <w:r w:rsidR="00255E89">
              <w:rPr>
                <w:noProof/>
                <w:webHidden/>
              </w:rPr>
              <w:tab/>
            </w:r>
            <w:r w:rsidR="00261B47">
              <w:rPr>
                <w:noProof/>
                <w:webHidden/>
              </w:rPr>
              <w:fldChar w:fldCharType="begin"/>
            </w:r>
            <w:r w:rsidR="00255E89">
              <w:rPr>
                <w:noProof/>
                <w:webHidden/>
              </w:rPr>
              <w:instrText xml:space="preserve"> PAGEREF _Toc426748137 \h </w:instrText>
            </w:r>
            <w:r w:rsidR="00261B47">
              <w:rPr>
                <w:noProof/>
                <w:webHidden/>
              </w:rPr>
            </w:r>
            <w:r w:rsidR="00261B47">
              <w:rPr>
                <w:noProof/>
                <w:webHidden/>
              </w:rPr>
              <w:fldChar w:fldCharType="separate"/>
            </w:r>
            <w:r w:rsidR="001366BB">
              <w:rPr>
                <w:noProof/>
                <w:webHidden/>
              </w:rPr>
              <w:t>13</w:t>
            </w:r>
            <w:r w:rsidR="00261B47">
              <w:rPr>
                <w:noProof/>
                <w:webHidden/>
              </w:rPr>
              <w:fldChar w:fldCharType="end"/>
            </w:r>
          </w:hyperlink>
        </w:p>
        <w:p w:rsidR="00255E89" w:rsidRDefault="00647DCB" w14:paraId="37C714A4"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8">
            <w:r w:rsidRPr="0046142A" w:rsidR="00255E89">
              <w:rPr>
                <w:rStyle w:val="Hyperlink"/>
                <w:noProof/>
              </w:rPr>
              <w:t>Community Links</w:t>
            </w:r>
            <w:r w:rsidR="00255E89">
              <w:rPr>
                <w:noProof/>
                <w:webHidden/>
              </w:rPr>
              <w:tab/>
            </w:r>
            <w:r w:rsidR="00261B47">
              <w:rPr>
                <w:noProof/>
                <w:webHidden/>
              </w:rPr>
              <w:fldChar w:fldCharType="begin"/>
            </w:r>
            <w:r w:rsidR="00255E89">
              <w:rPr>
                <w:noProof/>
                <w:webHidden/>
              </w:rPr>
              <w:instrText xml:space="preserve"> PAGEREF _Toc426748138 \h </w:instrText>
            </w:r>
            <w:r w:rsidR="00261B47">
              <w:rPr>
                <w:noProof/>
                <w:webHidden/>
              </w:rPr>
            </w:r>
            <w:r w:rsidR="00261B47">
              <w:rPr>
                <w:noProof/>
                <w:webHidden/>
              </w:rPr>
              <w:fldChar w:fldCharType="separate"/>
            </w:r>
            <w:r w:rsidR="001366BB">
              <w:rPr>
                <w:noProof/>
                <w:webHidden/>
              </w:rPr>
              <w:t>13</w:t>
            </w:r>
            <w:r w:rsidR="00261B47">
              <w:rPr>
                <w:noProof/>
                <w:webHidden/>
              </w:rPr>
              <w:fldChar w:fldCharType="end"/>
            </w:r>
          </w:hyperlink>
        </w:p>
        <w:p w:rsidR="00255E89" w:rsidRDefault="00647DCB" w14:paraId="37C714A5"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39">
            <w:r w:rsidRPr="0046142A" w:rsidR="00255E89">
              <w:rPr>
                <w:rStyle w:val="Hyperlink"/>
                <w:noProof/>
              </w:rPr>
              <w:t>Moving through school</w:t>
            </w:r>
            <w:r w:rsidR="00255E89">
              <w:rPr>
                <w:noProof/>
                <w:webHidden/>
              </w:rPr>
              <w:tab/>
            </w:r>
            <w:r w:rsidR="00261B47">
              <w:rPr>
                <w:noProof/>
                <w:webHidden/>
              </w:rPr>
              <w:fldChar w:fldCharType="begin"/>
            </w:r>
            <w:r w:rsidR="00255E89">
              <w:rPr>
                <w:noProof/>
                <w:webHidden/>
              </w:rPr>
              <w:instrText xml:space="preserve"> PAGEREF _Toc426748139 \h </w:instrText>
            </w:r>
            <w:r w:rsidR="00261B47">
              <w:rPr>
                <w:noProof/>
                <w:webHidden/>
              </w:rPr>
            </w:r>
            <w:r w:rsidR="00261B47">
              <w:rPr>
                <w:noProof/>
                <w:webHidden/>
              </w:rPr>
              <w:fldChar w:fldCharType="separate"/>
            </w:r>
            <w:r w:rsidR="001366BB">
              <w:rPr>
                <w:noProof/>
                <w:webHidden/>
              </w:rPr>
              <w:t>14</w:t>
            </w:r>
            <w:r w:rsidR="00261B47">
              <w:rPr>
                <w:noProof/>
                <w:webHidden/>
              </w:rPr>
              <w:fldChar w:fldCharType="end"/>
            </w:r>
          </w:hyperlink>
        </w:p>
        <w:p w:rsidR="00255E89" w:rsidRDefault="00647DCB" w14:paraId="37C714A6"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40">
            <w:r w:rsidRPr="0046142A" w:rsidR="00255E89">
              <w:rPr>
                <w:rStyle w:val="Hyperlink"/>
                <w:noProof/>
              </w:rPr>
              <w:t>Equipment and resources</w:t>
            </w:r>
            <w:r w:rsidR="00255E89">
              <w:rPr>
                <w:noProof/>
                <w:webHidden/>
              </w:rPr>
              <w:tab/>
            </w:r>
            <w:r w:rsidR="00261B47">
              <w:rPr>
                <w:noProof/>
                <w:webHidden/>
              </w:rPr>
              <w:fldChar w:fldCharType="begin"/>
            </w:r>
            <w:r w:rsidR="00255E89">
              <w:rPr>
                <w:noProof/>
                <w:webHidden/>
              </w:rPr>
              <w:instrText xml:space="preserve"> PAGEREF _Toc426748140 \h </w:instrText>
            </w:r>
            <w:r w:rsidR="00261B47">
              <w:rPr>
                <w:noProof/>
                <w:webHidden/>
              </w:rPr>
            </w:r>
            <w:r w:rsidR="00261B47">
              <w:rPr>
                <w:noProof/>
                <w:webHidden/>
              </w:rPr>
              <w:fldChar w:fldCharType="separate"/>
            </w:r>
            <w:r w:rsidR="001366BB">
              <w:rPr>
                <w:noProof/>
                <w:webHidden/>
              </w:rPr>
              <w:t>16</w:t>
            </w:r>
            <w:r w:rsidR="00261B47">
              <w:rPr>
                <w:noProof/>
                <w:webHidden/>
              </w:rPr>
              <w:fldChar w:fldCharType="end"/>
            </w:r>
          </w:hyperlink>
        </w:p>
        <w:p w:rsidR="00255E89" w:rsidRDefault="00647DCB" w14:paraId="37C714A7"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41">
            <w:r w:rsidRPr="0046142A" w:rsidR="00255E89">
              <w:rPr>
                <w:rStyle w:val="Hyperlink"/>
                <w:noProof/>
              </w:rPr>
              <w:t>Illness and medicines</w:t>
            </w:r>
            <w:r w:rsidR="00255E89">
              <w:rPr>
                <w:noProof/>
                <w:webHidden/>
              </w:rPr>
              <w:tab/>
            </w:r>
            <w:r w:rsidR="00261B47">
              <w:rPr>
                <w:noProof/>
                <w:webHidden/>
              </w:rPr>
              <w:fldChar w:fldCharType="begin"/>
            </w:r>
            <w:r w:rsidR="00255E89">
              <w:rPr>
                <w:noProof/>
                <w:webHidden/>
              </w:rPr>
              <w:instrText xml:space="preserve"> PAGEREF _Toc426748141 \h </w:instrText>
            </w:r>
            <w:r w:rsidR="00261B47">
              <w:rPr>
                <w:noProof/>
                <w:webHidden/>
              </w:rPr>
            </w:r>
            <w:r w:rsidR="00261B47">
              <w:rPr>
                <w:noProof/>
                <w:webHidden/>
              </w:rPr>
              <w:fldChar w:fldCharType="separate"/>
            </w:r>
            <w:r w:rsidR="001366BB">
              <w:rPr>
                <w:noProof/>
                <w:webHidden/>
              </w:rPr>
              <w:t>17</w:t>
            </w:r>
            <w:r w:rsidR="00261B47">
              <w:rPr>
                <w:noProof/>
                <w:webHidden/>
              </w:rPr>
              <w:fldChar w:fldCharType="end"/>
            </w:r>
          </w:hyperlink>
        </w:p>
        <w:p w:rsidR="00255E89" w:rsidRDefault="00647DCB" w14:paraId="37C714A8" w14:textId="77777777">
          <w:pPr>
            <w:pStyle w:val="TOC1"/>
            <w:rPr>
              <w:rFonts w:asciiTheme="minorHAnsi" w:hAnsiTheme="minorHAnsi" w:eastAsiaTheme="minorEastAsia" w:cstheme="minorBidi"/>
              <w:color w:val="auto"/>
              <w:kern w:val="0"/>
              <w:szCs w:val="22"/>
              <w:lang w:val="en-GB" w:eastAsia="en-GB"/>
            </w:rPr>
          </w:pPr>
          <w:hyperlink w:history="1" w:anchor="_Toc426748142">
            <w:r w:rsidR="00AD4D02">
              <w:rPr>
                <w:rStyle w:val="Hyperlink"/>
              </w:rPr>
              <w:t>The Home-S</w:t>
            </w:r>
            <w:r w:rsidRPr="0046142A" w:rsidR="00255E89">
              <w:rPr>
                <w:rStyle w:val="Hyperlink"/>
              </w:rPr>
              <w:t xml:space="preserve">chool </w:t>
            </w:r>
            <w:r w:rsidR="00AD4D02">
              <w:rPr>
                <w:rStyle w:val="Hyperlink"/>
              </w:rPr>
              <w:t>P</w:t>
            </w:r>
            <w:r w:rsidRPr="0046142A" w:rsidR="00255E89">
              <w:rPr>
                <w:rStyle w:val="Hyperlink"/>
              </w:rPr>
              <w:t>artnership</w:t>
            </w:r>
            <w:r w:rsidR="00255E89">
              <w:rPr>
                <w:webHidden/>
              </w:rPr>
              <w:tab/>
            </w:r>
            <w:r w:rsidR="00261B47">
              <w:rPr>
                <w:webHidden/>
              </w:rPr>
              <w:fldChar w:fldCharType="begin"/>
            </w:r>
            <w:r w:rsidR="00255E89">
              <w:rPr>
                <w:webHidden/>
              </w:rPr>
              <w:instrText xml:space="preserve"> PAGEREF _Toc426748142 \h </w:instrText>
            </w:r>
            <w:r w:rsidR="00261B47">
              <w:rPr>
                <w:webHidden/>
              </w:rPr>
            </w:r>
            <w:r w:rsidR="00261B47">
              <w:rPr>
                <w:webHidden/>
              </w:rPr>
              <w:fldChar w:fldCharType="separate"/>
            </w:r>
            <w:r w:rsidR="001366BB">
              <w:rPr>
                <w:webHidden/>
              </w:rPr>
              <w:t>18</w:t>
            </w:r>
            <w:r w:rsidR="00261B47">
              <w:rPr>
                <w:webHidden/>
              </w:rPr>
              <w:fldChar w:fldCharType="end"/>
            </w:r>
          </w:hyperlink>
        </w:p>
        <w:p w:rsidR="00255E89" w:rsidRDefault="00647DCB" w14:paraId="37C714A9"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43">
            <w:r w:rsidRPr="0046142A" w:rsidR="00255E89">
              <w:rPr>
                <w:rStyle w:val="Hyperlink"/>
                <w:noProof/>
              </w:rPr>
              <w:t>Family learning</w:t>
            </w:r>
            <w:r w:rsidR="00255E89">
              <w:rPr>
                <w:noProof/>
                <w:webHidden/>
              </w:rPr>
              <w:tab/>
            </w:r>
            <w:r w:rsidR="00261B47">
              <w:rPr>
                <w:noProof/>
                <w:webHidden/>
              </w:rPr>
              <w:fldChar w:fldCharType="begin"/>
            </w:r>
            <w:r w:rsidR="00255E89">
              <w:rPr>
                <w:noProof/>
                <w:webHidden/>
              </w:rPr>
              <w:instrText xml:space="preserve"> PAGEREF _Toc426748143 \h </w:instrText>
            </w:r>
            <w:r w:rsidR="00261B47">
              <w:rPr>
                <w:noProof/>
                <w:webHidden/>
              </w:rPr>
            </w:r>
            <w:r w:rsidR="00261B47">
              <w:rPr>
                <w:noProof/>
                <w:webHidden/>
              </w:rPr>
              <w:fldChar w:fldCharType="separate"/>
            </w:r>
            <w:r w:rsidR="001366BB">
              <w:rPr>
                <w:noProof/>
                <w:webHidden/>
              </w:rPr>
              <w:t>18</w:t>
            </w:r>
            <w:r w:rsidR="00261B47">
              <w:rPr>
                <w:noProof/>
                <w:webHidden/>
              </w:rPr>
              <w:fldChar w:fldCharType="end"/>
            </w:r>
          </w:hyperlink>
        </w:p>
        <w:p w:rsidR="00255E89" w:rsidRDefault="00647DCB" w14:paraId="37C714AA"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44">
            <w:r w:rsidRPr="0046142A" w:rsidR="00255E89">
              <w:rPr>
                <w:rStyle w:val="Hyperlink"/>
                <w:noProof/>
              </w:rPr>
              <w:t>Communication</w:t>
            </w:r>
            <w:r w:rsidR="00255E89">
              <w:rPr>
                <w:noProof/>
                <w:webHidden/>
              </w:rPr>
              <w:tab/>
            </w:r>
            <w:r w:rsidR="00261B47">
              <w:rPr>
                <w:noProof/>
                <w:webHidden/>
              </w:rPr>
              <w:fldChar w:fldCharType="begin"/>
            </w:r>
            <w:r w:rsidR="00255E89">
              <w:rPr>
                <w:noProof/>
                <w:webHidden/>
              </w:rPr>
              <w:instrText xml:space="preserve"> PAGEREF _Toc426748144 \h </w:instrText>
            </w:r>
            <w:r w:rsidR="00261B47">
              <w:rPr>
                <w:noProof/>
                <w:webHidden/>
              </w:rPr>
            </w:r>
            <w:r w:rsidR="00261B47">
              <w:rPr>
                <w:noProof/>
                <w:webHidden/>
              </w:rPr>
              <w:fldChar w:fldCharType="separate"/>
            </w:r>
            <w:r w:rsidR="001366BB">
              <w:rPr>
                <w:noProof/>
                <w:webHidden/>
              </w:rPr>
              <w:t>18</w:t>
            </w:r>
            <w:r w:rsidR="00261B47">
              <w:rPr>
                <w:noProof/>
                <w:webHidden/>
              </w:rPr>
              <w:fldChar w:fldCharType="end"/>
            </w:r>
          </w:hyperlink>
        </w:p>
        <w:p w:rsidR="00255E89" w:rsidRDefault="00647DCB" w14:paraId="37C714AB"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45">
            <w:r w:rsidR="00AD4D02">
              <w:rPr>
                <w:rStyle w:val="Hyperlink"/>
                <w:noProof/>
              </w:rPr>
              <w:t>Rownhams School Association (FORCE</w:t>
            </w:r>
            <w:r w:rsidRPr="0046142A" w:rsidR="00255E89">
              <w:rPr>
                <w:rStyle w:val="Hyperlink"/>
                <w:noProof/>
              </w:rPr>
              <w:t>)</w:t>
            </w:r>
            <w:r w:rsidR="00255E89">
              <w:rPr>
                <w:noProof/>
                <w:webHidden/>
              </w:rPr>
              <w:tab/>
            </w:r>
            <w:r w:rsidR="00261B47">
              <w:rPr>
                <w:noProof/>
                <w:webHidden/>
              </w:rPr>
              <w:fldChar w:fldCharType="begin"/>
            </w:r>
            <w:r w:rsidR="00255E89">
              <w:rPr>
                <w:noProof/>
                <w:webHidden/>
              </w:rPr>
              <w:instrText xml:space="preserve"> PAGEREF _Toc426748145 \h </w:instrText>
            </w:r>
            <w:r w:rsidR="00261B47">
              <w:rPr>
                <w:noProof/>
                <w:webHidden/>
              </w:rPr>
            </w:r>
            <w:r w:rsidR="00261B47">
              <w:rPr>
                <w:noProof/>
                <w:webHidden/>
              </w:rPr>
              <w:fldChar w:fldCharType="separate"/>
            </w:r>
            <w:r w:rsidR="001366BB">
              <w:rPr>
                <w:noProof/>
                <w:webHidden/>
              </w:rPr>
              <w:t>19</w:t>
            </w:r>
            <w:r w:rsidR="00261B47">
              <w:rPr>
                <w:noProof/>
                <w:webHidden/>
              </w:rPr>
              <w:fldChar w:fldCharType="end"/>
            </w:r>
          </w:hyperlink>
        </w:p>
        <w:p w:rsidR="00255E89" w:rsidRDefault="00647DCB" w14:paraId="37C714AC"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46">
            <w:r w:rsidRPr="0046142A" w:rsidR="00255E89">
              <w:rPr>
                <w:rStyle w:val="Hyperlink"/>
                <w:noProof/>
              </w:rPr>
              <w:t>Helping out in school</w:t>
            </w:r>
            <w:r w:rsidR="00255E89">
              <w:rPr>
                <w:noProof/>
                <w:webHidden/>
              </w:rPr>
              <w:tab/>
            </w:r>
            <w:r w:rsidR="00261B47">
              <w:rPr>
                <w:noProof/>
                <w:webHidden/>
              </w:rPr>
              <w:fldChar w:fldCharType="begin"/>
            </w:r>
            <w:r w:rsidR="00255E89">
              <w:rPr>
                <w:noProof/>
                <w:webHidden/>
              </w:rPr>
              <w:instrText xml:space="preserve"> PAGEREF _Toc426748146 \h </w:instrText>
            </w:r>
            <w:r w:rsidR="00261B47">
              <w:rPr>
                <w:noProof/>
                <w:webHidden/>
              </w:rPr>
            </w:r>
            <w:r w:rsidR="00261B47">
              <w:rPr>
                <w:noProof/>
                <w:webHidden/>
              </w:rPr>
              <w:fldChar w:fldCharType="separate"/>
            </w:r>
            <w:r w:rsidR="001366BB">
              <w:rPr>
                <w:noProof/>
                <w:webHidden/>
              </w:rPr>
              <w:t>20</w:t>
            </w:r>
            <w:r w:rsidR="00261B47">
              <w:rPr>
                <w:noProof/>
                <w:webHidden/>
              </w:rPr>
              <w:fldChar w:fldCharType="end"/>
            </w:r>
          </w:hyperlink>
        </w:p>
        <w:p w:rsidR="00255E89" w:rsidRDefault="00647DCB" w14:paraId="37C714AD" w14:textId="77777777">
          <w:pPr>
            <w:pStyle w:val="TOC1"/>
            <w:rPr>
              <w:rFonts w:asciiTheme="minorHAnsi" w:hAnsiTheme="minorHAnsi" w:eastAsiaTheme="minorEastAsia" w:cstheme="minorBidi"/>
              <w:color w:val="auto"/>
              <w:kern w:val="0"/>
              <w:szCs w:val="22"/>
              <w:lang w:val="en-GB" w:eastAsia="en-GB"/>
            </w:rPr>
          </w:pPr>
          <w:hyperlink w:history="1" w:anchor="_Toc426748147">
            <w:r w:rsidR="00AD4D02">
              <w:rPr>
                <w:rStyle w:val="Hyperlink"/>
              </w:rPr>
              <w:t>L</w:t>
            </w:r>
            <w:r w:rsidRPr="0046142A" w:rsidR="00255E89">
              <w:rPr>
                <w:rStyle w:val="Hyperlink"/>
              </w:rPr>
              <w:t>eadership and management</w:t>
            </w:r>
            <w:r w:rsidR="00255E89">
              <w:rPr>
                <w:webHidden/>
              </w:rPr>
              <w:tab/>
            </w:r>
            <w:r w:rsidR="00261B47">
              <w:rPr>
                <w:webHidden/>
              </w:rPr>
              <w:fldChar w:fldCharType="begin"/>
            </w:r>
            <w:r w:rsidR="00255E89">
              <w:rPr>
                <w:webHidden/>
              </w:rPr>
              <w:instrText xml:space="preserve"> PAGEREF _Toc426748147 \h </w:instrText>
            </w:r>
            <w:r w:rsidR="00261B47">
              <w:rPr>
                <w:webHidden/>
              </w:rPr>
            </w:r>
            <w:r w:rsidR="00261B47">
              <w:rPr>
                <w:webHidden/>
              </w:rPr>
              <w:fldChar w:fldCharType="separate"/>
            </w:r>
            <w:r w:rsidR="001366BB">
              <w:rPr>
                <w:webHidden/>
              </w:rPr>
              <w:t>20</w:t>
            </w:r>
            <w:r w:rsidR="00261B47">
              <w:rPr>
                <w:webHidden/>
              </w:rPr>
              <w:fldChar w:fldCharType="end"/>
            </w:r>
          </w:hyperlink>
        </w:p>
        <w:p w:rsidR="00255E89" w:rsidRDefault="00647DCB" w14:paraId="37C714AE"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48">
            <w:r w:rsidRPr="0046142A" w:rsidR="00255E89">
              <w:rPr>
                <w:rStyle w:val="Hyperlink"/>
                <w:noProof/>
              </w:rPr>
              <w:t>School Performance</w:t>
            </w:r>
            <w:r w:rsidR="00255E89">
              <w:rPr>
                <w:noProof/>
                <w:webHidden/>
              </w:rPr>
              <w:tab/>
            </w:r>
            <w:r w:rsidR="00261B47">
              <w:rPr>
                <w:noProof/>
                <w:webHidden/>
              </w:rPr>
              <w:fldChar w:fldCharType="begin"/>
            </w:r>
            <w:r w:rsidR="00255E89">
              <w:rPr>
                <w:noProof/>
                <w:webHidden/>
              </w:rPr>
              <w:instrText xml:space="preserve"> PAGEREF _Toc426748148 \h </w:instrText>
            </w:r>
            <w:r w:rsidR="00261B47">
              <w:rPr>
                <w:noProof/>
                <w:webHidden/>
              </w:rPr>
            </w:r>
            <w:r w:rsidR="00261B47">
              <w:rPr>
                <w:noProof/>
                <w:webHidden/>
              </w:rPr>
              <w:fldChar w:fldCharType="separate"/>
            </w:r>
            <w:r w:rsidR="001366BB">
              <w:rPr>
                <w:noProof/>
                <w:webHidden/>
              </w:rPr>
              <w:t>20</w:t>
            </w:r>
            <w:r w:rsidR="00261B47">
              <w:rPr>
                <w:noProof/>
                <w:webHidden/>
              </w:rPr>
              <w:fldChar w:fldCharType="end"/>
            </w:r>
          </w:hyperlink>
        </w:p>
        <w:p w:rsidR="00255E89" w:rsidRDefault="00647DCB" w14:paraId="37C714AF"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49">
            <w:r w:rsidRPr="0046142A" w:rsidR="00255E89">
              <w:rPr>
                <w:rStyle w:val="Hyperlink"/>
                <w:noProof/>
              </w:rPr>
              <w:t>School Development Plan</w:t>
            </w:r>
            <w:r w:rsidR="00255E89">
              <w:rPr>
                <w:noProof/>
                <w:webHidden/>
              </w:rPr>
              <w:tab/>
            </w:r>
            <w:r w:rsidR="00261B47">
              <w:rPr>
                <w:noProof/>
                <w:webHidden/>
              </w:rPr>
              <w:fldChar w:fldCharType="begin"/>
            </w:r>
            <w:r w:rsidR="00255E89">
              <w:rPr>
                <w:noProof/>
                <w:webHidden/>
              </w:rPr>
              <w:instrText xml:space="preserve"> PAGEREF _Toc426748149 \h </w:instrText>
            </w:r>
            <w:r w:rsidR="00261B47">
              <w:rPr>
                <w:noProof/>
                <w:webHidden/>
              </w:rPr>
            </w:r>
            <w:r w:rsidR="00261B47">
              <w:rPr>
                <w:noProof/>
                <w:webHidden/>
              </w:rPr>
              <w:fldChar w:fldCharType="separate"/>
            </w:r>
            <w:r w:rsidR="001366BB">
              <w:rPr>
                <w:noProof/>
                <w:webHidden/>
              </w:rPr>
              <w:t>22</w:t>
            </w:r>
            <w:r w:rsidR="00261B47">
              <w:rPr>
                <w:noProof/>
                <w:webHidden/>
              </w:rPr>
              <w:fldChar w:fldCharType="end"/>
            </w:r>
          </w:hyperlink>
        </w:p>
        <w:p w:rsidR="00255E89" w:rsidRDefault="00647DCB" w14:paraId="37C714B0"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50">
            <w:r w:rsidRPr="0046142A" w:rsidR="00255E89">
              <w:rPr>
                <w:rStyle w:val="Hyperlink"/>
                <w:noProof/>
              </w:rPr>
              <w:t>The Governing Body</w:t>
            </w:r>
            <w:r w:rsidR="00255E89">
              <w:rPr>
                <w:noProof/>
                <w:webHidden/>
              </w:rPr>
              <w:tab/>
            </w:r>
            <w:r w:rsidR="00261B47">
              <w:rPr>
                <w:noProof/>
                <w:webHidden/>
              </w:rPr>
              <w:fldChar w:fldCharType="begin"/>
            </w:r>
            <w:r w:rsidR="00255E89">
              <w:rPr>
                <w:noProof/>
                <w:webHidden/>
              </w:rPr>
              <w:instrText xml:space="preserve"> PAGEREF _Toc426748150 \h </w:instrText>
            </w:r>
            <w:r w:rsidR="00261B47">
              <w:rPr>
                <w:noProof/>
                <w:webHidden/>
              </w:rPr>
            </w:r>
            <w:r w:rsidR="00261B47">
              <w:rPr>
                <w:noProof/>
                <w:webHidden/>
              </w:rPr>
              <w:fldChar w:fldCharType="separate"/>
            </w:r>
            <w:r w:rsidR="001366BB">
              <w:rPr>
                <w:noProof/>
                <w:webHidden/>
              </w:rPr>
              <w:t>23</w:t>
            </w:r>
            <w:r w:rsidR="00261B47">
              <w:rPr>
                <w:noProof/>
                <w:webHidden/>
              </w:rPr>
              <w:fldChar w:fldCharType="end"/>
            </w:r>
          </w:hyperlink>
        </w:p>
        <w:p w:rsidR="00255E89" w:rsidRDefault="00647DCB" w14:paraId="37C714B1"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51">
            <w:r w:rsidRPr="0046142A" w:rsidR="00255E89">
              <w:rPr>
                <w:rStyle w:val="Hyperlink"/>
                <w:noProof/>
              </w:rPr>
              <w:t>Access to Official Information</w:t>
            </w:r>
            <w:r w:rsidR="00255E89">
              <w:rPr>
                <w:noProof/>
                <w:webHidden/>
              </w:rPr>
              <w:tab/>
            </w:r>
            <w:r w:rsidR="00261B47">
              <w:rPr>
                <w:noProof/>
                <w:webHidden/>
              </w:rPr>
              <w:fldChar w:fldCharType="begin"/>
            </w:r>
            <w:r w:rsidR="00255E89">
              <w:rPr>
                <w:noProof/>
                <w:webHidden/>
              </w:rPr>
              <w:instrText xml:space="preserve"> PAGEREF _Toc426748151 \h </w:instrText>
            </w:r>
            <w:r w:rsidR="00261B47">
              <w:rPr>
                <w:noProof/>
                <w:webHidden/>
              </w:rPr>
            </w:r>
            <w:r w:rsidR="00261B47">
              <w:rPr>
                <w:noProof/>
                <w:webHidden/>
              </w:rPr>
              <w:fldChar w:fldCharType="separate"/>
            </w:r>
            <w:r w:rsidR="001366BB">
              <w:rPr>
                <w:noProof/>
                <w:webHidden/>
              </w:rPr>
              <w:t>24</w:t>
            </w:r>
            <w:r w:rsidR="00261B47">
              <w:rPr>
                <w:noProof/>
                <w:webHidden/>
              </w:rPr>
              <w:fldChar w:fldCharType="end"/>
            </w:r>
          </w:hyperlink>
        </w:p>
        <w:p w:rsidR="00255E89" w:rsidRDefault="00647DCB" w14:paraId="37C714B2" w14:textId="77777777">
          <w:pPr>
            <w:pStyle w:val="TOC1"/>
            <w:rPr>
              <w:rFonts w:asciiTheme="minorHAnsi" w:hAnsiTheme="minorHAnsi" w:eastAsiaTheme="minorEastAsia" w:cstheme="minorBidi"/>
              <w:color w:val="auto"/>
              <w:kern w:val="0"/>
              <w:szCs w:val="22"/>
              <w:lang w:val="en-GB" w:eastAsia="en-GB"/>
            </w:rPr>
          </w:pPr>
          <w:hyperlink w:history="1" w:anchor="_Toc426748152">
            <w:r w:rsidR="00AD4D02">
              <w:rPr>
                <w:rStyle w:val="Hyperlink"/>
              </w:rPr>
              <w:t>A</w:t>
            </w:r>
            <w:r w:rsidRPr="0046142A" w:rsidR="00255E89">
              <w:rPr>
                <w:rStyle w:val="Hyperlink"/>
              </w:rPr>
              <w:t>ppendix 1: Term dates</w:t>
            </w:r>
            <w:r w:rsidR="00255E89">
              <w:rPr>
                <w:webHidden/>
              </w:rPr>
              <w:tab/>
            </w:r>
            <w:r w:rsidR="00261B47">
              <w:rPr>
                <w:webHidden/>
              </w:rPr>
              <w:fldChar w:fldCharType="begin"/>
            </w:r>
            <w:r w:rsidR="00255E89">
              <w:rPr>
                <w:webHidden/>
              </w:rPr>
              <w:instrText xml:space="preserve"> PAGEREF _Toc426748152 \h </w:instrText>
            </w:r>
            <w:r w:rsidR="00261B47">
              <w:rPr>
                <w:webHidden/>
              </w:rPr>
            </w:r>
            <w:r w:rsidR="00261B47">
              <w:rPr>
                <w:webHidden/>
              </w:rPr>
              <w:fldChar w:fldCharType="separate"/>
            </w:r>
            <w:r w:rsidR="001366BB">
              <w:rPr>
                <w:webHidden/>
              </w:rPr>
              <w:t>25</w:t>
            </w:r>
            <w:r w:rsidR="00261B47">
              <w:rPr>
                <w:webHidden/>
              </w:rPr>
              <w:fldChar w:fldCharType="end"/>
            </w:r>
          </w:hyperlink>
        </w:p>
        <w:p w:rsidR="00255E89" w:rsidRDefault="00647DCB" w14:paraId="37C714B3" w14:textId="77777777">
          <w:pPr>
            <w:pStyle w:val="TOC2"/>
            <w:rPr>
              <w:rFonts w:asciiTheme="minorHAnsi" w:hAnsiTheme="minorHAnsi" w:eastAsiaTheme="minorEastAsia" w:cstheme="minorBidi"/>
              <w:noProof/>
              <w:color w:val="auto"/>
              <w:kern w:val="0"/>
              <w:sz w:val="22"/>
              <w:szCs w:val="22"/>
              <w:lang w:val="en-GB" w:eastAsia="en-GB"/>
            </w:rPr>
          </w:pPr>
          <w:hyperlink w:history="1" w:anchor="_Toc426748153">
            <w:r w:rsidRPr="0046142A" w:rsidR="00255E89">
              <w:rPr>
                <w:rStyle w:val="Hyperlink"/>
                <w:noProof/>
              </w:rPr>
              <w:t>Academic year 2015-2016</w:t>
            </w:r>
            <w:r w:rsidR="00255E89">
              <w:rPr>
                <w:noProof/>
                <w:webHidden/>
              </w:rPr>
              <w:tab/>
            </w:r>
            <w:r w:rsidR="00261B47">
              <w:rPr>
                <w:noProof/>
                <w:webHidden/>
              </w:rPr>
              <w:fldChar w:fldCharType="begin"/>
            </w:r>
            <w:r w:rsidR="00255E89">
              <w:rPr>
                <w:noProof/>
                <w:webHidden/>
              </w:rPr>
              <w:instrText xml:space="preserve"> PAGEREF _Toc426748153 \h </w:instrText>
            </w:r>
            <w:r w:rsidR="00261B47">
              <w:rPr>
                <w:noProof/>
                <w:webHidden/>
              </w:rPr>
            </w:r>
            <w:r w:rsidR="00261B47">
              <w:rPr>
                <w:noProof/>
                <w:webHidden/>
              </w:rPr>
              <w:fldChar w:fldCharType="separate"/>
            </w:r>
            <w:r w:rsidR="001366BB">
              <w:rPr>
                <w:noProof/>
                <w:webHidden/>
              </w:rPr>
              <w:t>25</w:t>
            </w:r>
            <w:r w:rsidR="00261B47">
              <w:rPr>
                <w:noProof/>
                <w:webHidden/>
              </w:rPr>
              <w:fldChar w:fldCharType="end"/>
            </w:r>
          </w:hyperlink>
        </w:p>
        <w:p w:rsidR="00255E89" w:rsidP="00255E89" w:rsidRDefault="00261B47" w14:paraId="37C714B4" w14:textId="77777777">
          <w:pPr>
            <w:rPr>
              <w:b/>
              <w:bCs/>
              <w:noProof/>
            </w:rPr>
          </w:pPr>
          <w:r>
            <w:rPr>
              <w:noProof/>
              <w:color w:val="7F7F7F" w:themeColor="text1" w:themeTint="80"/>
              <w:sz w:val="22"/>
            </w:rPr>
            <w:fldChar w:fldCharType="end"/>
          </w:r>
        </w:p>
      </w:sdtContent>
    </w:sdt>
    <w:p w:rsidRPr="0099201E" w:rsidR="00502667" w:rsidP="00255E89" w:rsidRDefault="0099201E" w14:paraId="37C714B5" w14:textId="77777777">
      <w:pPr>
        <w:sectPr w:rsidRPr="0099201E" w:rsidR="00502667" w:rsidSect="00255E89">
          <w:headerReference w:type="default" r:id="rId14"/>
          <w:pgSz w:w="12240" w:h="15840" w:orient="portrait" w:code="1"/>
          <w:pgMar w:top="1560" w:right="1512" w:bottom="568" w:left="1512" w:header="1080" w:footer="720" w:gutter="0"/>
          <w:pgNumType w:start="0"/>
          <w:cols w:space="720"/>
          <w:titlePg/>
          <w:docGrid w:linePitch="360"/>
        </w:sectPr>
      </w:pPr>
      <w:r>
        <w:tab/>
      </w:r>
    </w:p>
    <w:p w:rsidRPr="008D4C58" w:rsidR="00A33B60" w:rsidP="008D4C58" w:rsidRDefault="00A33B60" w14:paraId="37C714B6" w14:textId="77777777" w14:noSpellErr="1">
      <w:pPr>
        <w:pStyle w:val="Heading1"/>
      </w:pPr>
      <w:bookmarkStart w:name="_Toc426748117" w:id="0"/>
      <w:r w:rsidR="4311F2BD">
        <w:rPr/>
        <w:t>Introduction</w:t>
      </w:r>
      <w:bookmarkEnd w:id="0"/>
    </w:p>
    <w:p w:rsidRPr="008D4C58" w:rsidR="00A33B60" w:rsidP="008D4C58" w:rsidRDefault="00A33B60" w14:paraId="37C714B7" w14:textId="77777777"/>
    <w:p w:rsidRPr="008D4C58" w:rsidR="000136C5" w:rsidP="008D4C58" w:rsidRDefault="000136C5" w14:paraId="37C714B8" w14:textId="77777777" w14:noSpellErr="1">
      <w:pPr>
        <w:pStyle w:val="Heading2"/>
      </w:pPr>
      <w:bookmarkStart w:name="_Toc426748118" w:id="1"/>
      <w:r w:rsidR="4311F2BD">
        <w:rPr/>
        <w:t>Welcome to our school!</w:t>
      </w:r>
      <w:bookmarkEnd w:id="1"/>
    </w:p>
    <w:p w:rsidR="000136C5" w:rsidP="00AD4D02" w:rsidRDefault="0099201E" w14:paraId="37C714B9" w14:textId="77777777" w14:noSpellErr="1">
      <w:pPr>
        <w:jc w:val="both"/>
      </w:pPr>
      <w:r w:rsidR="4311F2BD">
        <w:rPr/>
        <w:t xml:space="preserve">Thank you for taking the time to look at our school’s prospectus.  We hope you find the information helpful and informative – </w:t>
      </w:r>
      <w:r w:rsidR="4311F2BD">
        <w:rPr/>
        <w:t>but</w:t>
      </w:r>
      <w:r w:rsidR="4311F2BD">
        <w:rPr/>
        <w:t xml:space="preserve"> we would like to encourage you to contact us directly if you would like to find out </w:t>
      </w:r>
      <w:r w:rsidR="4311F2BD">
        <w:rPr/>
        <w:t>more</w:t>
      </w:r>
      <w:r w:rsidR="4311F2BD">
        <w:rPr/>
        <w:t>.  We are always delighted to meet with new and prospective parents – to share both our children’s’ learning and our wonderful learning environment!</w:t>
      </w:r>
    </w:p>
    <w:p w:rsidR="0099201E" w:rsidP="008D4C58" w:rsidRDefault="00852B75" w14:paraId="37C714BA" w14:textId="77777777" w14:noSpellErr="1">
      <w:r>
        <w:rPr>
          <w:noProof/>
          <w:lang w:val="en-GB" w:eastAsia="en-GB"/>
        </w:rPr>
        <w:drawing>
          <wp:anchor distT="0" distB="0" distL="114300" distR="114300" simplePos="0" relativeHeight="251882496" behindDoc="1" locked="0" layoutInCell="1" allowOverlap="1" wp14:anchorId="37C71813" wp14:editId="37C71814">
            <wp:simplePos x="0" y="0"/>
            <wp:positionH relativeFrom="column">
              <wp:posOffset>2352675</wp:posOffset>
            </wp:positionH>
            <wp:positionV relativeFrom="paragraph">
              <wp:posOffset>109855</wp:posOffset>
            </wp:positionV>
            <wp:extent cx="3611245" cy="2642235"/>
            <wp:effectExtent l="0" t="0" r="8255" b="5715"/>
            <wp:wrapTight wrapText="bothSides">
              <wp:wrapPolygon edited="0">
                <wp:start x="0" y="0"/>
                <wp:lineTo x="0" y="21491"/>
                <wp:lineTo x="21535" y="21491"/>
                <wp:lineTo x="2153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11245" cy="2642235"/>
                    </a:xfrm>
                    <a:prstGeom prst="rect">
                      <a:avLst/>
                    </a:prstGeom>
                  </pic:spPr>
                </pic:pic>
              </a:graphicData>
            </a:graphic>
            <wp14:sizeRelH relativeFrom="page">
              <wp14:pctWidth>0</wp14:pctWidth>
            </wp14:sizeRelH>
            <wp14:sizeRelV relativeFrom="page">
              <wp14:pctHeight>0</wp14:pctHeight>
            </wp14:sizeRelV>
          </wp:anchor>
        </w:drawing>
      </w:r>
      <w:r w:rsidR="0099201E">
        <w:rPr/>
        <w:t>We look forward to meeting you!</w:t>
      </w:r>
      <w:r w:rsidRPr="00852B75">
        <w:rPr>
          <w:noProof/>
          <w:lang w:val="en-GB" w:eastAsia="en-GB"/>
        </w:rPr>
        <w:t xml:space="preserve"> </w:t>
      </w:r>
    </w:p>
    <w:p w:rsidR="006E23F1" w:rsidP="006E23F1" w:rsidRDefault="006E23F1" w14:paraId="37C714BB" w14:textId="77777777">
      <w:pPr>
        <w:pStyle w:val="Heading3"/>
      </w:pPr>
    </w:p>
    <w:p w:rsidR="006E23F1" w:rsidP="006E23F1" w:rsidRDefault="006E23F1" w14:paraId="37C714BC" w14:textId="77777777" w14:noSpellErr="1">
      <w:pPr>
        <w:pStyle w:val="Heading3"/>
      </w:pPr>
      <w:r w:rsidR="4311F2BD">
        <w:rPr/>
        <w:t>Butterflies, butterflies everywhere!</w:t>
      </w:r>
    </w:p>
    <w:p w:rsidRPr="00390B44" w:rsidR="006E23F1" w:rsidP="4311F2BD" w:rsidRDefault="006E23F1" w14:paraId="37C714BD" w14:textId="77777777" w14:noSpellErr="1">
      <w:pPr>
        <w:rPr>
          <w:color w:val="auto"/>
        </w:rPr>
      </w:pPr>
      <w:r w:rsidRPr="4311F2BD" w:rsidR="4311F2BD">
        <w:rPr>
          <w:color w:val="auto"/>
        </w:rPr>
        <w:t>When you walk around our school it is likely that you will notice our special butterfly motifs – they appear in our displays and various other places in school.  The metaphor of children being like butterflies was inspired by this anonymous poem:</w:t>
      </w:r>
    </w:p>
    <w:p w:rsidR="006E23F1" w:rsidP="006E23F1" w:rsidRDefault="006E23F1" w14:paraId="37C714BE" w14:textId="77777777"/>
    <w:p w:rsidRPr="00390B44" w:rsidR="006E23F1" w:rsidP="4311F2BD" w:rsidRDefault="006E23F1" w14:paraId="37C714BF" w14:textId="77777777" w14:noSpellErr="1">
      <w:pPr>
        <w:spacing w:line="276" w:lineRule="auto"/>
        <w:jc w:val="center"/>
        <w:rPr>
          <w:color w:val="auto"/>
        </w:rPr>
      </w:pPr>
      <w:r w:rsidRPr="00390B44">
        <w:rPr>
          <w:noProof/>
          <w:color w:val="auto"/>
          <w:lang w:val="en-GB" w:eastAsia="en-GB"/>
        </w:rPr>
        <w:drawing>
          <wp:anchor distT="0" distB="0" distL="114300" distR="114300" simplePos="0" relativeHeight="251865088" behindDoc="1" locked="0" layoutInCell="1" allowOverlap="1" wp14:anchorId="37C71815" wp14:editId="37C71816">
            <wp:simplePos x="0" y="0"/>
            <wp:positionH relativeFrom="column">
              <wp:posOffset>-198120</wp:posOffset>
            </wp:positionH>
            <wp:positionV relativeFrom="paragraph">
              <wp:posOffset>95885</wp:posOffset>
            </wp:positionV>
            <wp:extent cx="1854835" cy="1543050"/>
            <wp:effectExtent l="285750" t="381000" r="278765" b="381000"/>
            <wp:wrapNone/>
            <wp:docPr id="5" name="Picture 1" descr="C:\Users\Owner\AppData\Local\Microsoft\Windows\Temporary Internet Files\Content.IE5\U2H0HEAT\clipart-butterfly-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Content.IE5\U2H0HEAT\clipart-butterfly-4[1].jpg"/>
                    <pic:cNvPicPr>
                      <a:picLocks noChangeAspect="1" noChangeArrowheads="1"/>
                    </pic:cNvPicPr>
                  </pic:nvPicPr>
                  <pic:blipFill>
                    <a:blip r:embed="rId16" cstate="print"/>
                    <a:srcRect/>
                    <a:stretch>
                      <a:fillRect/>
                    </a:stretch>
                  </pic:blipFill>
                  <pic:spPr bwMode="auto">
                    <a:xfrm rot="19545567">
                      <a:off x="0" y="0"/>
                      <a:ext cx="1854835" cy="1543050"/>
                    </a:xfrm>
                    <a:prstGeom prst="rect">
                      <a:avLst/>
                    </a:prstGeom>
                    <a:noFill/>
                    <a:ln w="9525">
                      <a:noFill/>
                      <a:miter lim="800000"/>
                      <a:headEnd/>
                      <a:tailEnd/>
                    </a:ln>
                  </pic:spPr>
                </pic:pic>
              </a:graphicData>
            </a:graphic>
          </wp:anchor>
        </w:drawing>
      </w:r>
      <w:r w:rsidRPr="00390B44">
        <w:rPr>
          <w:color w:val="auto"/>
        </w:rPr>
        <w:t>A child is like a butterfly in the wind</w:t>
      </w:r>
    </w:p>
    <w:p w:rsidRPr="00390B44" w:rsidR="006E23F1" w:rsidP="4311F2BD" w:rsidRDefault="006E23F1" w14:paraId="37C714C0" w14:textId="77777777" w14:noSpellErr="1">
      <w:pPr>
        <w:spacing w:line="276" w:lineRule="auto"/>
        <w:jc w:val="center"/>
        <w:rPr>
          <w:color w:val="auto"/>
        </w:rPr>
      </w:pPr>
      <w:r w:rsidRPr="4311F2BD" w:rsidR="4311F2BD">
        <w:rPr>
          <w:color w:val="auto"/>
        </w:rPr>
        <w:t>Some can fly higher than others</w:t>
      </w:r>
    </w:p>
    <w:p w:rsidRPr="00390B44" w:rsidR="006E23F1" w:rsidP="21118250" w:rsidRDefault="006E23F1" w14:paraId="37C714C1" w14:textId="77777777" w14:noSpellErr="1">
      <w:pPr>
        <w:spacing w:line="276" w:lineRule="auto"/>
        <w:jc w:val="center"/>
        <w:rPr>
          <w:color w:val="auto"/>
        </w:rPr>
      </w:pPr>
      <w:r w:rsidRPr="21118250" w:rsidR="21118250">
        <w:rPr>
          <w:color w:val="auto"/>
        </w:rPr>
        <w:t xml:space="preserve">But each </w:t>
      </w:r>
      <w:proofErr w:type="gramStart"/>
      <w:r w:rsidRPr="21118250" w:rsidR="21118250">
        <w:rPr>
          <w:color w:val="auto"/>
        </w:rPr>
        <w:t>flies</w:t>
      </w:r>
      <w:proofErr w:type="gramEnd"/>
      <w:r w:rsidRPr="21118250" w:rsidR="21118250">
        <w:rPr>
          <w:color w:val="auto"/>
        </w:rPr>
        <w:t xml:space="preserve"> the best it can.</w:t>
      </w:r>
    </w:p>
    <w:p w:rsidRPr="00390B44" w:rsidR="006E23F1" w:rsidP="4311F2BD" w:rsidRDefault="006E23F1" w14:paraId="37C714C2" w14:textId="77777777" w14:noSpellErr="1">
      <w:pPr>
        <w:spacing w:line="276" w:lineRule="auto"/>
        <w:jc w:val="center"/>
        <w:rPr>
          <w:color w:val="auto"/>
        </w:rPr>
      </w:pPr>
      <w:r w:rsidRPr="4311F2BD" w:rsidR="4311F2BD">
        <w:rPr>
          <w:color w:val="auto"/>
        </w:rPr>
        <w:t>Why compare one against the other?</w:t>
      </w:r>
    </w:p>
    <w:p w:rsidRPr="00390B44" w:rsidR="006E23F1" w:rsidP="4311F2BD" w:rsidRDefault="006E23F1" w14:paraId="37C714C3" w14:textId="77777777" w14:noSpellErr="1">
      <w:pPr>
        <w:spacing w:line="480" w:lineRule="auto"/>
        <w:jc w:val="center"/>
        <w:rPr>
          <w:color w:val="auto"/>
        </w:rPr>
      </w:pPr>
      <w:r w:rsidRPr="4311F2BD" w:rsidR="4311F2BD">
        <w:rPr>
          <w:color w:val="auto"/>
        </w:rPr>
        <w:t>Each one is different!</w:t>
      </w:r>
      <w:r>
        <w:br/>
      </w:r>
      <w:r w:rsidRPr="4311F2BD" w:rsidR="4311F2BD">
        <w:rPr>
          <w:color w:val="auto"/>
        </w:rPr>
        <w:t>Each one is special!</w:t>
      </w:r>
      <w:r>
        <w:br/>
      </w:r>
      <w:r w:rsidRPr="4311F2BD" w:rsidR="4311F2BD">
        <w:rPr>
          <w:color w:val="auto"/>
        </w:rPr>
        <w:t>Each one is beautiful!</w:t>
      </w:r>
    </w:p>
    <w:p w:rsidR="006E23F1" w:rsidP="006E23F1" w:rsidRDefault="006E23F1" w14:paraId="37C714C4" w14:textId="77777777">
      <w:pPr>
        <w:jc w:val="both"/>
        <w:rPr>
          <w:rFonts w:ascii="Gill Sans MT" w:hAnsi="Gill Sans MT"/>
          <w:sz w:val="28"/>
          <w:szCs w:val="28"/>
        </w:rPr>
      </w:pPr>
    </w:p>
    <w:p w:rsidRPr="00390B44" w:rsidR="006E23F1" w:rsidP="4311F2BD" w:rsidRDefault="006E23F1" w14:paraId="37C714C5" w14:textId="77777777" w14:noSpellErr="1">
      <w:pPr>
        <w:rPr>
          <w:color w:val="auto"/>
        </w:rPr>
      </w:pPr>
      <w:r w:rsidRPr="4311F2BD" w:rsidR="4311F2BD">
        <w:rPr>
          <w:color w:val="auto"/>
        </w:rPr>
        <w:t>The children developed their thinking from this poem and talk about being like butterflies because they:</w:t>
      </w:r>
    </w:p>
    <w:p w:rsidRPr="00390B44" w:rsidR="006E23F1" w:rsidP="4311F2BD" w:rsidRDefault="006E23F1" w14:paraId="37C714C6" w14:textId="77777777" w14:noSpellErr="1">
      <w:pPr>
        <w:pStyle w:val="ListParagraph"/>
        <w:numPr>
          <w:ilvl w:val="0"/>
          <w:numId w:val="37"/>
        </w:numPr>
        <w:rPr>
          <w:color w:val="auto"/>
        </w:rPr>
      </w:pPr>
      <w:r w:rsidRPr="4311F2BD" w:rsidR="4311F2BD">
        <w:rPr>
          <w:color w:val="auto"/>
        </w:rPr>
        <w:t>are beautiful, special and unique</w:t>
      </w:r>
    </w:p>
    <w:p w:rsidRPr="00390B44" w:rsidR="006E23F1" w:rsidP="4311F2BD" w:rsidRDefault="006E23F1" w14:paraId="37C714C7" w14:textId="77777777" w14:noSpellErr="1">
      <w:pPr>
        <w:pStyle w:val="ListParagraph"/>
        <w:numPr>
          <w:ilvl w:val="0"/>
          <w:numId w:val="37"/>
        </w:numPr>
        <w:rPr>
          <w:color w:val="auto"/>
        </w:rPr>
      </w:pPr>
      <w:r w:rsidRPr="4311F2BD" w:rsidR="4311F2BD">
        <w:rPr>
          <w:color w:val="auto"/>
        </w:rPr>
        <w:t>are fragile – just like the butterfly’s</w:t>
      </w:r>
      <w:r w:rsidRPr="4311F2BD" w:rsidR="4311F2BD">
        <w:rPr>
          <w:color w:val="auto"/>
        </w:rPr>
        <w:t xml:space="preserve"> wings</w:t>
      </w:r>
    </w:p>
    <w:p w:rsidRPr="00390B44" w:rsidR="006E23F1" w:rsidP="4311F2BD" w:rsidRDefault="006E23F1" w14:paraId="37C714C8" w14:textId="77777777" w14:noSpellErr="1">
      <w:pPr>
        <w:pStyle w:val="ListParagraph"/>
        <w:numPr>
          <w:ilvl w:val="0"/>
          <w:numId w:val="37"/>
        </w:numPr>
        <w:rPr>
          <w:color w:val="auto"/>
        </w:rPr>
      </w:pPr>
      <w:r w:rsidRPr="4311F2BD" w:rsidR="4311F2BD">
        <w:rPr>
          <w:color w:val="auto"/>
        </w:rPr>
        <w:t>want freedom and like the idea of being able to fly</w:t>
      </w:r>
    </w:p>
    <w:p w:rsidRPr="00390B44" w:rsidR="006E23F1" w:rsidP="4311F2BD" w:rsidRDefault="006E23F1" w14:paraId="37C714C9" w14:textId="77777777" w14:noSpellErr="1">
      <w:pPr>
        <w:pStyle w:val="ListParagraph"/>
        <w:numPr>
          <w:ilvl w:val="0"/>
          <w:numId w:val="37"/>
        </w:numPr>
        <w:rPr>
          <w:color w:val="auto"/>
        </w:rPr>
      </w:pPr>
      <w:r w:rsidRPr="4311F2BD" w:rsidR="4311F2BD">
        <w:rPr>
          <w:color w:val="auto"/>
        </w:rPr>
        <w:t>dream of where they might travel to</w:t>
      </w:r>
    </w:p>
    <w:p w:rsidRPr="00390B44" w:rsidR="006E23F1" w:rsidP="4311F2BD" w:rsidRDefault="006E23F1" w14:paraId="37C714CA" w14:textId="77777777" w14:noSpellErr="1">
      <w:pPr>
        <w:pStyle w:val="ListParagraph"/>
        <w:numPr>
          <w:ilvl w:val="0"/>
          <w:numId w:val="37"/>
        </w:numPr>
        <w:rPr>
          <w:color w:val="auto"/>
        </w:rPr>
      </w:pPr>
      <w:r w:rsidRPr="4311F2BD" w:rsidR="4311F2BD">
        <w:rPr>
          <w:color w:val="auto"/>
        </w:rPr>
        <w:t>reach high to achieve their dreams</w:t>
      </w:r>
    </w:p>
    <w:p w:rsidRPr="00390B44" w:rsidR="006E23F1" w:rsidP="4311F2BD" w:rsidRDefault="006E23F1" w14:paraId="37C714CB" w14:textId="77777777" w14:noSpellErr="1">
      <w:pPr>
        <w:pStyle w:val="ListParagraph"/>
        <w:numPr>
          <w:ilvl w:val="0"/>
          <w:numId w:val="37"/>
        </w:numPr>
        <w:rPr>
          <w:color w:val="auto"/>
        </w:rPr>
      </w:pPr>
      <w:r w:rsidRPr="4311F2BD" w:rsidR="4311F2BD">
        <w:rPr>
          <w:color w:val="auto"/>
        </w:rPr>
        <w:t>want to be able to cope with change</w:t>
      </w:r>
      <w:r w:rsidRPr="4311F2BD" w:rsidR="4311F2BD">
        <w:rPr>
          <w:color w:val="auto"/>
        </w:rPr>
        <w:t xml:space="preserve"> - </w:t>
      </w:r>
      <w:r w:rsidRPr="4311F2BD" w:rsidR="4311F2BD">
        <w:rPr>
          <w:color w:val="auto"/>
        </w:rPr>
        <w:t xml:space="preserve"> as well as the butterfly copes with changing from a caterpillar into a chrysalis into a butterfly</w:t>
      </w:r>
    </w:p>
    <w:p w:rsidRPr="00390B44" w:rsidR="006E23F1" w:rsidP="21118250" w:rsidRDefault="006E23F1" w14:paraId="37C714CC" w14:textId="77777777">
      <w:pPr>
        <w:pStyle w:val="ListParagraph"/>
        <w:numPr>
          <w:ilvl w:val="0"/>
          <w:numId w:val="37"/>
        </w:numPr>
        <w:rPr>
          <w:color w:val="auto"/>
        </w:rPr>
      </w:pPr>
      <w:r w:rsidRPr="21118250" w:rsidR="21118250">
        <w:rPr>
          <w:color w:val="auto"/>
        </w:rPr>
        <w:t xml:space="preserve">transform during their time at </w:t>
      </w:r>
      <w:proofErr w:type="spellStart"/>
      <w:r w:rsidRPr="21118250" w:rsidR="21118250">
        <w:rPr>
          <w:color w:val="auto"/>
        </w:rPr>
        <w:t>Rownhams</w:t>
      </w:r>
      <w:proofErr w:type="spellEnd"/>
      <w:r w:rsidRPr="21118250" w:rsidR="21118250">
        <w:rPr>
          <w:color w:val="auto"/>
        </w:rPr>
        <w:t xml:space="preserve"> St John’s School</w:t>
      </w:r>
    </w:p>
    <w:p w:rsidRPr="00390B44" w:rsidR="006E23F1" w:rsidP="4311F2BD" w:rsidRDefault="006E23F1" w14:paraId="37C714CD" w14:textId="77777777" w14:noSpellErr="1">
      <w:pPr>
        <w:pStyle w:val="ListParagraph"/>
        <w:numPr>
          <w:ilvl w:val="0"/>
          <w:numId w:val="37"/>
        </w:numPr>
        <w:rPr>
          <w:color w:val="auto"/>
        </w:rPr>
      </w:pPr>
      <w:r w:rsidRPr="4311F2BD" w:rsidR="4311F2BD">
        <w:rPr>
          <w:color w:val="auto"/>
        </w:rPr>
        <w:t>need protection just like we need to protect a butterfly’s habitat</w:t>
      </w:r>
    </w:p>
    <w:p w:rsidRPr="00390B44" w:rsidR="006E23F1" w:rsidP="4311F2BD" w:rsidRDefault="006E23F1" w14:paraId="37C714CE" w14:textId="77777777" w14:noSpellErr="1">
      <w:pPr>
        <w:pStyle w:val="ListParagraph"/>
        <w:numPr>
          <w:ilvl w:val="0"/>
          <w:numId w:val="37"/>
        </w:numPr>
        <w:rPr>
          <w:color w:val="auto"/>
        </w:rPr>
      </w:pPr>
      <w:r w:rsidRPr="4311F2BD" w:rsidR="4311F2BD">
        <w:rPr>
          <w:color w:val="auto"/>
        </w:rPr>
        <w:t>can fly higher and higher to escape from their troubles</w:t>
      </w:r>
    </w:p>
    <w:p w:rsidRPr="00390B44" w:rsidR="006E23F1" w:rsidP="4311F2BD" w:rsidRDefault="006E23F1" w14:paraId="37C714CF" w14:textId="77777777" w14:noSpellErr="1">
      <w:pPr>
        <w:pStyle w:val="ListParagraph"/>
        <w:numPr>
          <w:ilvl w:val="0"/>
          <w:numId w:val="37"/>
        </w:numPr>
        <w:rPr>
          <w:color w:val="auto"/>
        </w:rPr>
      </w:pPr>
      <w:r w:rsidRPr="4311F2BD" w:rsidR="4311F2BD">
        <w:rPr>
          <w:color w:val="auto"/>
        </w:rPr>
        <w:t>want to contribute to their community by doing something useful just like a butterfly pollinating flowers</w:t>
      </w:r>
    </w:p>
    <w:p w:rsidRPr="00390B44" w:rsidR="006E23F1" w:rsidP="4311F2BD" w:rsidRDefault="006E23F1" w14:paraId="37C714D0" w14:textId="77777777" w14:noSpellErr="1">
      <w:pPr>
        <w:pStyle w:val="ListParagraph"/>
        <w:numPr>
          <w:ilvl w:val="0"/>
          <w:numId w:val="37"/>
        </w:numPr>
        <w:rPr>
          <w:color w:val="auto"/>
        </w:rPr>
      </w:pPr>
      <w:r w:rsidRPr="4311F2BD" w:rsidR="4311F2BD">
        <w:rPr>
          <w:color w:val="auto"/>
        </w:rPr>
        <w:t>are part of God’s creation just like a butterfly!</w:t>
      </w:r>
    </w:p>
    <w:p w:rsidR="006E23F1" w:rsidP="006E23F1" w:rsidRDefault="006E23F1" w14:paraId="37C714D1" w14:textId="77777777"/>
    <w:p w:rsidRPr="0035333C" w:rsidR="00700F5B" w:rsidP="0035333C" w:rsidRDefault="000136C5" w14:paraId="37C714D2" w14:textId="77777777" w14:noSpellErr="1">
      <w:pPr>
        <w:pStyle w:val="Heading3"/>
        <w:rPr>
          <w:szCs w:val="28"/>
        </w:rPr>
      </w:pPr>
      <w:r w:rsidR="4311F2BD">
        <w:rPr/>
        <w:t>Vision and Values</w:t>
      </w:r>
      <w:r w:rsidR="4311F2BD">
        <w:rPr/>
        <w:t xml:space="preserve"> -   </w:t>
      </w:r>
      <w:r w:rsidR="4311F2BD">
        <w:rPr/>
        <w:t>Loving life; l</w:t>
      </w:r>
      <w:r w:rsidR="4311F2BD">
        <w:rPr/>
        <w:t>oving learning</w:t>
      </w:r>
    </w:p>
    <w:p w:rsidRPr="00390B44" w:rsidR="00700F5B" w:rsidP="4311F2BD" w:rsidRDefault="00700F5B" w14:paraId="37C714D3" w14:textId="77777777" w14:noSpellErr="1">
      <w:pPr>
        <w:jc w:val="both"/>
        <w:rPr>
          <w:color w:val="auto"/>
        </w:rPr>
      </w:pPr>
      <w:r w:rsidRPr="4311F2BD" w:rsidR="4311F2BD">
        <w:rPr>
          <w:color w:val="auto"/>
        </w:rPr>
        <w:t xml:space="preserve">Our aim is to develop children who have the spiritual and moral depth to forge their own path in this changing world; they will have strong values and principles and will be able to make decisions in line with these.   </w:t>
      </w:r>
    </w:p>
    <w:p w:rsidRPr="00390B44" w:rsidR="00700F5B" w:rsidP="4311F2BD" w:rsidRDefault="006E23F1" w14:paraId="37C714D4" w14:textId="77777777" w14:noSpellErr="1">
      <w:pPr>
        <w:jc w:val="both"/>
        <w:rPr>
          <w:color w:val="auto"/>
        </w:rPr>
      </w:pPr>
      <w:r>
        <w:rPr>
          <w:noProof/>
          <w:lang w:val="en-GB" w:eastAsia="en-GB"/>
        </w:rPr>
        <w:drawing>
          <wp:anchor distT="0" distB="0" distL="114300" distR="114300" simplePos="0" relativeHeight="251867136" behindDoc="1" locked="0" layoutInCell="1" allowOverlap="1" wp14:anchorId="37C71817" wp14:editId="37C71818">
            <wp:simplePos x="0" y="0"/>
            <wp:positionH relativeFrom="column">
              <wp:posOffset>1905</wp:posOffset>
            </wp:positionH>
            <wp:positionV relativeFrom="paragraph">
              <wp:posOffset>203200</wp:posOffset>
            </wp:positionV>
            <wp:extent cx="3352800" cy="2505075"/>
            <wp:effectExtent l="19050" t="0" r="0" b="0"/>
            <wp:wrapTight wrapText="bothSides">
              <wp:wrapPolygon edited="0">
                <wp:start x="-123" y="0"/>
                <wp:lineTo x="-123" y="21518"/>
                <wp:lineTo x="21600" y="21518"/>
                <wp:lineTo x="21600" y="0"/>
                <wp:lineTo x="-123" y="0"/>
              </wp:wrapPolygon>
            </wp:wrapTight>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52800" cy="2505075"/>
                    </a:xfrm>
                    <a:prstGeom prst="rect">
                      <a:avLst/>
                    </a:prstGeom>
                  </pic:spPr>
                </pic:pic>
              </a:graphicData>
            </a:graphic>
          </wp:anchor>
        </w:drawing>
      </w:r>
      <w:r w:rsidRPr="00700F5B" w:rsidR="00700F5B">
        <w:rPr/>
        <w:t>I</w:t>
      </w:r>
      <w:r w:rsidRPr="00390B44" w:rsidR="00700F5B">
        <w:rPr>
          <w:color w:val="auto"/>
        </w:rPr>
        <w:t xml:space="preserve">n the future, our children will experience rapid change, global competition and uncertainty.  It is our responsibility to prepare them for this, helping them to develop the values, skills and personal qualities to be confident, responsible and successful citizens. Our school serves the community by providing education of the highest quality within the context of Christian belief and practice. We encourage an understanding of the meaning and significance of faith and promote Christian values. </w:t>
      </w:r>
    </w:p>
    <w:p w:rsidRPr="00390B44" w:rsidR="00700F5B" w:rsidP="4311F2BD" w:rsidRDefault="00700F5B" w14:paraId="37C714D5" w14:textId="77777777" w14:noSpellErr="1">
      <w:pPr>
        <w:jc w:val="both"/>
        <w:rPr>
          <w:color w:val="auto"/>
        </w:rPr>
      </w:pPr>
      <w:r w:rsidRPr="4311F2BD" w:rsidR="4311F2BD">
        <w:rPr>
          <w:color w:val="auto"/>
        </w:rPr>
        <w:t xml:space="preserve">Our school is a place where everyone is safe, happy and confident that they will achieve their best.  It is a place where individuals learn to love themselves, one another and the world around them; a place where church and community links are purposeful and strong; a place where love, joy and responsibility are not just words, but a way of life.  </w:t>
      </w:r>
    </w:p>
    <w:p w:rsidRPr="00390B44" w:rsidR="00700F5B" w:rsidP="4311F2BD" w:rsidRDefault="00700F5B" w14:paraId="37C714D6" w14:textId="77777777" w14:noSpellErr="1">
      <w:pPr>
        <w:jc w:val="both"/>
        <w:rPr>
          <w:color w:val="auto"/>
        </w:rPr>
      </w:pPr>
      <w:r w:rsidRPr="4311F2BD" w:rsidR="4311F2BD">
        <w:rPr>
          <w:color w:val="auto"/>
        </w:rPr>
        <w:t>We believe that everyone is a learner for life and everyone is unique and special. We encourage learners to develop their own lines of enquiry and interests. Our school is a place where it is safe for all to express opinions, make mistakes, ask for and receive help. We will guide our children in developing positive self-esteem, respect for others, tolerance, and a keen sense of justice and integrity.  We will encourage them to understand their responsibilities and to develop good emotional intelligence, being able to understand their own feelings, and those of others. We understand the importance of good physical and mental health in achieving success, and we will support our children in maintaining this.</w:t>
      </w:r>
    </w:p>
    <w:p w:rsidRPr="00390B44" w:rsidR="00700F5B" w:rsidP="4311F2BD" w:rsidRDefault="00700F5B" w14:paraId="37C714D7" w14:textId="77777777" w14:noSpellErr="1">
      <w:pPr>
        <w:jc w:val="both"/>
        <w:rPr>
          <w:color w:val="auto"/>
        </w:rPr>
      </w:pPr>
      <w:r w:rsidRPr="4311F2BD" w:rsidR="4311F2BD">
        <w:rPr>
          <w:color w:val="auto"/>
        </w:rPr>
        <w:t xml:space="preserve">Our children set themselves challenging, yet realistic, expectations.  They are resilient and have the confidence to take risks in their learning.  They can evaluate their learning and take decisions about how </w:t>
      </w:r>
      <w:r w:rsidRPr="4311F2BD" w:rsidR="4311F2BD">
        <w:rPr>
          <w:color w:val="auto"/>
        </w:rPr>
        <w:t xml:space="preserve">they learn best, which helps them to develop an enduring love of learning. They are adaptable and comfortable working both independently and collaboratively. </w:t>
      </w:r>
    </w:p>
    <w:p w:rsidRPr="00390B44" w:rsidR="00700F5B" w:rsidP="4311F2BD" w:rsidRDefault="00700F5B" w14:paraId="37C714D8" w14:textId="77777777" w14:noSpellErr="1">
      <w:pPr>
        <w:jc w:val="both"/>
        <w:rPr>
          <w:color w:val="auto"/>
        </w:rPr>
      </w:pPr>
      <w:r w:rsidRPr="4311F2BD" w:rsidR="4311F2BD">
        <w:rPr>
          <w:color w:val="auto"/>
        </w:rPr>
        <w:t xml:space="preserve">Our curriculum is inspiring, innovative and creative.  It focuses on developing excellent skills in communication, reading, writing, mathematics and ICT.  Our curriculum has been designed to prepare learners for a life in our changing world by developing thinking and learning skills that they will always be able to use and by encouraging the use of new ideas and technologies.  </w:t>
      </w:r>
    </w:p>
    <w:p w:rsidRPr="00390B44" w:rsidR="0035333C" w:rsidP="21118250" w:rsidRDefault="00927626" w14:paraId="37C714D9" w14:textId="77777777">
      <w:pPr>
        <w:jc w:val="both"/>
        <w:rPr>
          <w:color w:val="auto"/>
        </w:rPr>
      </w:pPr>
      <w:r w:rsidRPr="00390B44">
        <w:rPr>
          <w:noProof/>
          <w:color w:val="auto"/>
          <w:lang w:val="en-GB" w:eastAsia="en-GB"/>
        </w:rPr>
        <w:drawing>
          <wp:anchor distT="0" distB="0" distL="114300" distR="114300" simplePos="0" relativeHeight="251891712" behindDoc="1" locked="0" layoutInCell="1" allowOverlap="1" wp14:anchorId="37C71819" wp14:editId="37C7181A">
            <wp:simplePos x="0" y="0"/>
            <wp:positionH relativeFrom="column">
              <wp:posOffset>3316605</wp:posOffset>
            </wp:positionH>
            <wp:positionV relativeFrom="paragraph">
              <wp:posOffset>283210</wp:posOffset>
            </wp:positionV>
            <wp:extent cx="4587875" cy="1299210"/>
            <wp:effectExtent l="6033" t="0" r="9207" b="9208"/>
            <wp:wrapTight wrapText="bothSides">
              <wp:wrapPolygon edited="0">
                <wp:start x="21572" y="-100"/>
                <wp:lineTo x="46" y="-100"/>
                <wp:lineTo x="46" y="21436"/>
                <wp:lineTo x="21572" y="21436"/>
                <wp:lineTo x="21572" y="-100"/>
              </wp:wrapPolygon>
            </wp:wrapTight>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4587875" cy="1299210"/>
                    </a:xfrm>
                    <a:prstGeom prst="rect">
                      <a:avLst/>
                    </a:prstGeom>
                    <a:noFill/>
                  </pic:spPr>
                </pic:pic>
              </a:graphicData>
            </a:graphic>
            <wp14:sizeRelH relativeFrom="page">
              <wp14:pctWidth>0</wp14:pctWidth>
            </wp14:sizeRelH>
            <wp14:sizeRelV relativeFrom="page">
              <wp14:pctHeight>0</wp14:pctHeight>
            </wp14:sizeRelV>
          </wp:anchor>
        </w:drawing>
      </w:r>
      <w:r w:rsidRPr="00390B44" w:rsidR="0035333C">
        <w:rPr>
          <w:color w:val="auto"/>
        </w:rPr>
        <w:t>Our group of Teaching and Learning Young Governor</w:t>
      </w:r>
      <w:r w:rsidRPr="00390B44" w:rsidR="00AD4D02">
        <w:rPr>
          <w:color w:val="auto"/>
        </w:rPr>
        <w:t>s</w:t>
      </w:r>
      <w:r w:rsidRPr="00390B44" w:rsidR="0035333C">
        <w:rPr>
          <w:color w:val="auto"/>
        </w:rPr>
        <w:t xml:space="preserve"> (more later) worked with the vision statement and summarized</w:t>
      </w:r>
      <w:r w:rsidRPr="00390B44" w:rsidR="00AD4D02">
        <w:rPr>
          <w:color w:val="auto"/>
        </w:rPr>
        <w:t xml:space="preserve"> it </w:t>
      </w:r>
      <w:r w:rsidRPr="00390B44" w:rsidR="0035333C">
        <w:rPr>
          <w:color w:val="auto"/>
        </w:rPr>
        <w:t xml:space="preserve">into the following acrostic </w:t>
      </w:r>
      <w:r w:rsidRPr="00390B44" w:rsidR="00AD4D02">
        <w:rPr>
          <w:color w:val="auto"/>
        </w:rPr>
        <w:t>which</w:t>
      </w:r>
      <w:r w:rsidRPr="00390B44" w:rsidR="0035333C">
        <w:rPr>
          <w:color w:val="auto"/>
        </w:rPr>
        <w:t xml:space="preserve"> sums how they think all at </w:t>
      </w:r>
      <w:proofErr w:type="spellStart"/>
      <w:r w:rsidRPr="00390B44" w:rsidR="0035333C">
        <w:rPr>
          <w:color w:val="auto"/>
        </w:rPr>
        <w:t xml:space="preserve">Rownhams</w:t>
      </w:r>
      <w:proofErr w:type="spellEnd"/>
      <w:r w:rsidRPr="00390B44" w:rsidR="0035333C">
        <w:rPr>
          <w:color w:val="auto"/>
        </w:rPr>
        <w:t xml:space="preserve"> should be:</w:t>
      </w:r>
    </w:p>
    <w:p w:rsidRPr="00927626" w:rsidR="00927626" w:rsidP="4311F2BD" w:rsidRDefault="00927626" w14:paraId="37C714DA" w14:textId="77777777" w14:noSpellErr="1">
      <w:pPr>
        <w:spacing w:after="0"/>
        <w:jc w:val="both"/>
        <w:rPr>
          <w:color w:val="auto"/>
        </w:rPr>
      </w:pPr>
      <w:r w:rsidRPr="4311F2BD" w:rsidR="4311F2BD">
        <w:rPr>
          <w:color w:val="auto"/>
        </w:rPr>
        <w:t>Respectful and Reliable</w:t>
      </w:r>
    </w:p>
    <w:p w:rsidRPr="00927626" w:rsidR="00927626" w:rsidP="4311F2BD" w:rsidRDefault="00927626" w14:paraId="37C714DB" w14:textId="77777777" w14:noSpellErr="1">
      <w:pPr>
        <w:spacing w:after="0"/>
        <w:jc w:val="both"/>
        <w:rPr>
          <w:color w:val="auto"/>
        </w:rPr>
      </w:pPr>
      <w:r w:rsidRPr="4311F2BD" w:rsidR="4311F2BD">
        <w:rPr>
          <w:color w:val="auto"/>
        </w:rPr>
        <w:t>Optimistic and Outstanding</w:t>
      </w:r>
    </w:p>
    <w:p w:rsidRPr="00927626" w:rsidR="00927626" w:rsidP="4311F2BD" w:rsidRDefault="00927626" w14:paraId="37C714DC" w14:textId="77777777" w14:noSpellErr="1">
      <w:pPr>
        <w:spacing w:after="0"/>
        <w:jc w:val="both"/>
        <w:rPr>
          <w:color w:val="auto"/>
        </w:rPr>
      </w:pPr>
      <w:r w:rsidRPr="4311F2BD" w:rsidR="4311F2BD">
        <w:rPr>
          <w:color w:val="auto"/>
        </w:rPr>
        <w:t>Welcoming and Wonderful</w:t>
      </w:r>
    </w:p>
    <w:p w:rsidRPr="00927626" w:rsidR="00927626" w:rsidP="4311F2BD" w:rsidRDefault="00927626" w14:paraId="37C714DD" w14:textId="77777777" w14:noSpellErr="1">
      <w:pPr>
        <w:spacing w:after="0"/>
        <w:jc w:val="both"/>
        <w:rPr>
          <w:color w:val="auto"/>
        </w:rPr>
      </w:pPr>
      <w:r w:rsidRPr="4311F2BD" w:rsidR="4311F2BD">
        <w:rPr>
          <w:color w:val="auto"/>
        </w:rPr>
        <w:t>Nurturing and Numerate</w:t>
      </w:r>
    </w:p>
    <w:p w:rsidRPr="00927626" w:rsidR="00927626" w:rsidP="4311F2BD" w:rsidRDefault="00927626" w14:paraId="37C714DE" w14:textId="77777777" w14:noSpellErr="1">
      <w:pPr>
        <w:spacing w:after="0"/>
        <w:jc w:val="both"/>
        <w:rPr>
          <w:color w:val="auto"/>
        </w:rPr>
      </w:pPr>
      <w:r w:rsidRPr="4311F2BD" w:rsidR="4311F2BD">
        <w:rPr>
          <w:color w:val="auto"/>
        </w:rPr>
        <w:t>Honest and Happy</w:t>
      </w:r>
    </w:p>
    <w:p w:rsidRPr="00927626" w:rsidR="00927626" w:rsidP="4311F2BD" w:rsidRDefault="00927626" w14:paraId="37C714DF" w14:textId="77777777" w14:noSpellErr="1">
      <w:pPr>
        <w:spacing w:after="0"/>
        <w:jc w:val="both"/>
        <w:rPr>
          <w:color w:val="auto"/>
        </w:rPr>
      </w:pPr>
      <w:r w:rsidRPr="4311F2BD" w:rsidR="4311F2BD">
        <w:rPr>
          <w:color w:val="auto"/>
        </w:rPr>
        <w:t>Aspirational and Adaptable</w:t>
      </w:r>
    </w:p>
    <w:p w:rsidRPr="00927626" w:rsidR="00927626" w:rsidP="4311F2BD" w:rsidRDefault="00927626" w14:paraId="37C714E0" w14:textId="77777777" w14:noSpellErr="1">
      <w:pPr>
        <w:spacing w:after="0"/>
        <w:jc w:val="both"/>
        <w:rPr>
          <w:color w:val="auto"/>
        </w:rPr>
      </w:pPr>
      <w:r w:rsidRPr="4311F2BD" w:rsidR="4311F2BD">
        <w:rPr>
          <w:color w:val="auto"/>
        </w:rPr>
        <w:t>Motivated and Magnificent</w:t>
      </w:r>
    </w:p>
    <w:p w:rsidRPr="00927626" w:rsidR="00927626" w:rsidP="4311F2BD" w:rsidRDefault="00927626" w14:paraId="37C714E1" w14:textId="77777777" w14:noSpellErr="1">
      <w:pPr>
        <w:spacing w:after="0"/>
        <w:jc w:val="both"/>
        <w:rPr>
          <w:color w:val="auto"/>
          <w:u w:val="words"/>
        </w:rPr>
      </w:pPr>
      <w:r w:rsidRPr="4311F2BD" w:rsidR="4311F2BD">
        <w:rPr>
          <w:color w:val="auto"/>
        </w:rPr>
        <w:t>Spiritual and Special</w:t>
      </w:r>
    </w:p>
    <w:p w:rsidRPr="00927626" w:rsidR="00927626" w:rsidP="00700F5B" w:rsidRDefault="00927626" w14:paraId="37C714E2" w14:textId="77777777">
      <w:pPr>
        <w:jc w:val="both"/>
        <w:rPr>
          <w:u w:val="words"/>
        </w:rPr>
      </w:pPr>
    </w:p>
    <w:p w:rsidRPr="00700F5B" w:rsidR="00927626" w:rsidP="0035333C" w:rsidRDefault="00927626" w14:paraId="37C714E3" w14:textId="77777777">
      <w:pPr>
        <w:jc w:val="center"/>
      </w:pPr>
    </w:p>
    <w:p w:rsidR="00891FB5" w:rsidP="00891FB5" w:rsidRDefault="00891FB5" w14:paraId="37C714E4" w14:textId="77777777" w14:noSpellErr="1">
      <w:pPr>
        <w:pStyle w:val="Heading3"/>
      </w:pPr>
      <w:r w:rsidR="4311F2BD">
        <w:rPr/>
        <w:t>Facilities and Resources</w:t>
      </w:r>
    </w:p>
    <w:p w:rsidRPr="00390B44" w:rsidR="00891FB5" w:rsidP="21118250" w:rsidRDefault="00852B75" w14:paraId="37C714E5" w14:textId="77777777">
      <w:pPr>
        <w:rPr>
          <w:color w:val="auto"/>
        </w:rPr>
      </w:pPr>
      <w:r w:rsidRPr="00390B44">
        <w:rPr>
          <w:noProof/>
          <w:color w:val="auto"/>
          <w:lang w:val="en-GB" w:eastAsia="en-GB"/>
        </w:rPr>
        <w:drawing>
          <wp:anchor distT="0" distB="0" distL="114300" distR="114300" simplePos="0" relativeHeight="251880448" behindDoc="1" locked="0" layoutInCell="1" allowOverlap="1" wp14:anchorId="37C7181B" wp14:editId="37C7181C">
            <wp:simplePos x="0" y="0"/>
            <wp:positionH relativeFrom="column">
              <wp:posOffset>3140710</wp:posOffset>
            </wp:positionH>
            <wp:positionV relativeFrom="paragraph">
              <wp:posOffset>1019810</wp:posOffset>
            </wp:positionV>
            <wp:extent cx="2699385" cy="2073275"/>
            <wp:effectExtent l="0" t="0" r="5715" b="3175"/>
            <wp:wrapTight wrapText="bothSides">
              <wp:wrapPolygon edited="0">
                <wp:start x="0" y="0"/>
                <wp:lineTo x="0" y="21435"/>
                <wp:lineTo x="21493" y="21435"/>
                <wp:lineTo x="2149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99385" cy="2073275"/>
                    </a:xfrm>
                    <a:prstGeom prst="rect">
                      <a:avLst/>
                    </a:prstGeom>
                  </pic:spPr>
                </pic:pic>
              </a:graphicData>
            </a:graphic>
            <wp14:sizeRelH relativeFrom="page">
              <wp14:pctWidth>0</wp14:pctWidth>
            </wp14:sizeRelH>
            <wp14:sizeRelV relativeFrom="page">
              <wp14:pctHeight>0</wp14:pctHeight>
            </wp14:sizeRelV>
          </wp:anchor>
        </w:drawing>
      </w:r>
      <w:r w:rsidRPr="00390B44" w:rsidR="00891FB5">
        <w:rPr>
          <w:color w:val="auto"/>
        </w:rPr>
        <w:t>We are committed to providing the children in our school with high quality up to date resources.  We pride ourselves on the beautiful school environment, with a state of the art library (redeveloped during the summer of 2015), recently refurbished and well ma</w:t>
      </w:r>
      <w:r w:rsidRPr="00390B44" w:rsidR="00AD4D02">
        <w:rPr>
          <w:color w:val="auto"/>
        </w:rPr>
        <w:t xml:space="preserve">intained classrooms, a </w:t>
      </w:r>
      <w:proofErr w:type="spellStart"/>
      <w:r w:rsidRPr="00390B44" w:rsidR="00AD4D02">
        <w:rPr>
          <w:color w:val="auto"/>
        </w:rPr>
        <w:t>specialis</w:t>
      </w:r>
      <w:r w:rsidRPr="00390B44" w:rsidR="00891FB5">
        <w:rPr>
          <w:color w:val="auto"/>
        </w:rPr>
        <w:t xml:space="preserve">ed</w:t>
      </w:r>
      <w:proofErr w:type="spellEnd"/>
      <w:r w:rsidRPr="00390B44" w:rsidR="00891FB5">
        <w:rPr>
          <w:color w:val="auto"/>
        </w:rPr>
        <w:t xml:space="preserve"> </w:t>
      </w:r>
      <w:r w:rsidRPr="00390B44" w:rsidR="00AD4D02">
        <w:rPr>
          <w:color w:val="auto"/>
        </w:rPr>
        <w:t xml:space="preserve"> and well-</w:t>
      </w:r>
      <w:r w:rsidRPr="00390B44" w:rsidR="00700F5B">
        <w:rPr>
          <w:color w:val="auto"/>
        </w:rPr>
        <w:t xml:space="preserve">resourced </w:t>
      </w:r>
      <w:r w:rsidRPr="00390B44" w:rsidR="00431F25">
        <w:rPr>
          <w:color w:val="auto"/>
        </w:rPr>
        <w:t>Special Educational Needs</w:t>
      </w:r>
      <w:r w:rsidRPr="00390B44" w:rsidR="00891FB5">
        <w:rPr>
          <w:color w:val="auto"/>
        </w:rPr>
        <w:t xml:space="preserve"> room (the Aviary), a specialist music room with a large collection of musical instruments, access to cookery equipment and a fabulous outside environment, with plenty of space to </w:t>
      </w:r>
      <w:r w:rsidRPr="00390B44" w:rsidR="00AD4D02">
        <w:rPr>
          <w:color w:val="auto"/>
        </w:rPr>
        <w:t>learn</w:t>
      </w:r>
      <w:r w:rsidRPr="00390B44" w:rsidR="00891FB5">
        <w:rPr>
          <w:color w:val="auto"/>
        </w:rPr>
        <w:t xml:space="preserve"> and play.  </w:t>
      </w:r>
    </w:p>
    <w:p w:rsidR="00255E89" w:rsidP="00891FB5" w:rsidRDefault="00255E89" w14:paraId="37C714E6" w14:textId="77777777">
      <w:r w:rsidRPr="00255E89">
        <w:rPr>
          <w:noProof/>
          <w:lang w:val="en-GB" w:eastAsia="en-GB"/>
        </w:rPr>
        <w:drawing>
          <wp:anchor distT="0" distB="0" distL="114300" distR="114300" simplePos="0" relativeHeight="251597824" behindDoc="1" locked="0" layoutInCell="1" allowOverlap="1" wp14:anchorId="37C7181D" wp14:editId="37C7181E">
            <wp:simplePos x="0" y="0"/>
            <wp:positionH relativeFrom="margin">
              <wp:align>left</wp:align>
            </wp:positionH>
            <wp:positionV relativeFrom="paragraph">
              <wp:posOffset>17673</wp:posOffset>
            </wp:positionV>
            <wp:extent cx="2185035" cy="1638935"/>
            <wp:effectExtent l="0" t="0" r="5715" b="0"/>
            <wp:wrapTight wrapText="bothSides">
              <wp:wrapPolygon edited="0">
                <wp:start x="0" y="0"/>
                <wp:lineTo x="0" y="21341"/>
                <wp:lineTo x="21468" y="21341"/>
                <wp:lineTo x="21468" y="0"/>
                <wp:lineTo x="0" y="0"/>
              </wp:wrapPolygon>
            </wp:wrapTight>
            <wp:docPr id="13" name="Picture 13" descr="F:\R.1 Photos 2014\Autumn 1\Camera 1\DSC0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1 Photos 2014\Autumn 1\Camera 1\DSC072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85035" cy="1638935"/>
                    </a:xfrm>
                    <a:prstGeom prst="rect">
                      <a:avLst/>
                    </a:prstGeom>
                    <a:noFill/>
                    <a:ln>
                      <a:noFill/>
                    </a:ln>
                  </pic:spPr>
                </pic:pic>
              </a:graphicData>
            </a:graphic>
          </wp:anchor>
        </w:drawing>
      </w:r>
      <w:r w:rsidR="00F4706F">
        <w:rPr>
          <w:noProof/>
          <w:lang w:val="en-GB" w:eastAsia="en-GB"/>
        </w:rPr>
        <mc:AlternateContent>
          <mc:Choice Requires="wps">
            <w:drawing>
              <wp:anchor distT="0" distB="0" distL="114300" distR="114300" simplePos="0" relativeHeight="251558912" behindDoc="1" locked="0" layoutInCell="1" allowOverlap="1" wp14:anchorId="37C7181F" wp14:editId="37C71820">
                <wp:simplePos x="0" y="0"/>
                <wp:positionH relativeFrom="column">
                  <wp:posOffset>2501900</wp:posOffset>
                </wp:positionH>
                <wp:positionV relativeFrom="paragraph">
                  <wp:posOffset>311150</wp:posOffset>
                </wp:positionV>
                <wp:extent cx="3122930" cy="258445"/>
                <wp:effectExtent l="0" t="0" r="0" b="0"/>
                <wp:wrapTight wrapText="bothSides">
                  <wp:wrapPolygon edited="0">
                    <wp:start x="0" y="0"/>
                    <wp:lineTo x="0" y="20698"/>
                    <wp:lineTo x="21477" y="20698"/>
                    <wp:lineTo x="21477" y="0"/>
                    <wp:lineTo x="0" y="0"/>
                  </wp:wrapPolygon>
                </wp:wrapTight>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2930" cy="258445"/>
                        </a:xfrm>
                        <a:prstGeom prst="rect">
                          <a:avLst/>
                        </a:prstGeom>
                        <a:solidFill>
                          <a:prstClr val="white"/>
                        </a:solidFill>
                        <a:ln>
                          <a:noFill/>
                        </a:ln>
                        <a:effectLst/>
                      </wps:spPr>
                      <wps:txbx>
                        <w:txbxContent>
                          <w:p w:rsidRPr="00E37C18" w:rsidR="00647DCB" w:rsidP="00255E89" w:rsidRDefault="00647DCB" w14:paraId="37C71855" w14:textId="77777777">
                            <w:pPr>
                              <w:pStyle w:val="Caption"/>
                              <w:jc w:val="center"/>
                              <w:rPr>
                                <w:noProof/>
                                <w:color w:val="595959" w:themeColor="text1" w:themeTint="A6"/>
                                <w:sz w:val="20"/>
                              </w:rPr>
                            </w:pPr>
                            <w:r>
                              <w:t>Sunny sports day on the school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w14:anchorId="3063BCDF">
              <v:shape id="Text Box 16" style="position:absolute;margin-left:197pt;margin-top:24.5pt;width:245.9pt;height:20.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">
                <v:path arrowok="t"/>
                <v:textbox style="mso-fit-shape-to-text:t" inset="0,0,0,0">
                  <w:txbxContent>
                    <w:p w:rsidRPr="00E37C18" w:rsidR="00647DCB" w:rsidP="00255E89" w:rsidRDefault="00647DCB" w14:paraId="1D8CB573" w14:textId="77777777">
                      <w:pPr>
                        <w:pStyle w:val="Caption"/>
                        <w:jc w:val="center"/>
                        <w:rPr>
                          <w:noProof/>
                          <w:color w:val="595959" w:themeColor="text1" w:themeTint="A6"/>
                          <w:sz w:val="20"/>
                        </w:rPr>
                      </w:pPr>
                      <w:r>
                        <w:t>Sunny sports day on the school field</w:t>
                      </w:r>
                    </w:p>
                  </w:txbxContent>
                </v:textbox>
                <w10:wrap type="tight"/>
              </v:shape>
            </w:pict>
          </mc:Fallback>
        </mc:AlternateContent>
      </w:r>
    </w:p>
    <w:p w:rsidR="00255E89" w:rsidP="00891FB5" w:rsidRDefault="00255E89" w14:paraId="37C714E7" w14:textId="77777777"/>
    <w:p w:rsidR="00255E89" w:rsidP="00891FB5" w:rsidRDefault="00852B75" w14:paraId="37C714E8" w14:textId="77777777">
      <w:r w:rsidRPr="00255E89">
        <w:rPr>
          <w:noProof/>
          <w:lang w:val="en-GB" w:eastAsia="en-GB"/>
        </w:rPr>
        <w:drawing>
          <wp:anchor distT="0" distB="0" distL="114300" distR="114300" simplePos="0" relativeHeight="251881472" behindDoc="1" locked="0" layoutInCell="1" allowOverlap="1" wp14:anchorId="37C71821" wp14:editId="37C71822">
            <wp:simplePos x="0" y="0"/>
            <wp:positionH relativeFrom="margin">
              <wp:posOffset>1950085</wp:posOffset>
            </wp:positionH>
            <wp:positionV relativeFrom="paragraph">
              <wp:posOffset>55880</wp:posOffset>
            </wp:positionV>
            <wp:extent cx="2303780" cy="1727835"/>
            <wp:effectExtent l="0" t="0" r="1270" b="5715"/>
            <wp:wrapTight wrapText="bothSides">
              <wp:wrapPolygon edited="0">
                <wp:start x="0" y="0"/>
                <wp:lineTo x="0" y="21433"/>
                <wp:lineTo x="21433" y="21433"/>
                <wp:lineTo x="21433" y="0"/>
                <wp:lineTo x="0" y="0"/>
              </wp:wrapPolygon>
            </wp:wrapTight>
            <wp:docPr id="18" name="Picture 18" descr="F:\Photos 2013-2014\Summer 1\Yr5-6 orienteering\DSC06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hotos 2013-2014\Summer 1\Yr5-6 orienteering\DSC0669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03780" cy="1727835"/>
                    </a:xfrm>
                    <a:prstGeom prst="rect">
                      <a:avLst/>
                    </a:prstGeom>
                    <a:noFill/>
                    <a:ln>
                      <a:noFill/>
                    </a:ln>
                  </pic:spPr>
                </pic:pic>
              </a:graphicData>
            </a:graphic>
          </wp:anchor>
        </w:drawing>
      </w:r>
    </w:p>
    <w:p w:rsidR="00255E89" w:rsidP="00891FB5" w:rsidRDefault="00255E89" w14:paraId="37C714E9" w14:textId="77777777"/>
    <w:p w:rsidRPr="00390B44" w:rsidR="00891FB5" w:rsidP="4311F2BD" w:rsidRDefault="00700F5B" w14:paraId="37C714EA" w14:textId="77777777" w14:noSpellErr="1">
      <w:pPr>
        <w:rPr>
          <w:color w:val="auto"/>
        </w:rPr>
      </w:pPr>
      <w:r w:rsidRPr="4311F2BD" w:rsidR="4311F2BD">
        <w:rPr>
          <w:color w:val="auto"/>
        </w:rPr>
        <w:t>Our</w:t>
      </w:r>
      <w:r w:rsidRPr="4311F2BD" w:rsidR="4311F2BD">
        <w:rPr>
          <w:color w:val="auto"/>
        </w:rPr>
        <w:t xml:space="preserve"> children are</w:t>
      </w:r>
      <w:r w:rsidRPr="4311F2BD" w:rsidR="4311F2BD">
        <w:rPr>
          <w:color w:val="auto"/>
        </w:rPr>
        <w:t xml:space="preserve"> currently</w:t>
      </w:r>
      <w:r w:rsidRPr="4311F2BD" w:rsidR="4311F2BD">
        <w:rPr>
          <w:color w:val="auto"/>
        </w:rPr>
        <w:t xml:space="preserve"> involved in the redevelopment and improvement of our facilities – as, after all, they know what works better than most! </w:t>
      </w:r>
    </w:p>
    <w:p w:rsidRPr="008D4C58" w:rsidR="0035333C" w:rsidP="008D4C58" w:rsidRDefault="0035333C" w14:paraId="37C714EB" w14:textId="77777777"/>
    <w:p w:rsidRPr="008D4C58" w:rsidR="000136C5" w:rsidP="008D4C58" w:rsidRDefault="000136C5" w14:paraId="37C714EC" w14:textId="77777777" w14:noSpellErr="1">
      <w:pPr>
        <w:pStyle w:val="Heading2"/>
      </w:pPr>
      <w:bookmarkStart w:name="_Toc426748119" w:id="2"/>
      <w:r w:rsidR="4311F2BD">
        <w:rPr/>
        <w:t>Admissions</w:t>
      </w:r>
      <w:bookmarkEnd w:id="2"/>
    </w:p>
    <w:p w:rsidR="00437F49" w:rsidP="008D4C58" w:rsidRDefault="00437F49" w14:paraId="37C714ED" w14:textId="77777777"/>
    <w:p w:rsidRPr="00390B44" w:rsidR="00892221" w:rsidP="4311F2BD" w:rsidRDefault="00892221" w14:paraId="37C714EE" w14:textId="77777777" w14:noSpellErr="1">
      <w:pPr>
        <w:jc w:val="both"/>
        <w:rPr>
          <w:color w:val="auto"/>
        </w:rPr>
      </w:pPr>
      <w:r w:rsidRPr="4311F2BD" w:rsidR="4311F2BD">
        <w:rPr>
          <w:color w:val="auto"/>
        </w:rPr>
        <w:t xml:space="preserve">The school adheres to the Hampshire Local Authority admission arrangements.  Full details of admission </w:t>
      </w:r>
      <w:r w:rsidRPr="4311F2BD" w:rsidR="4311F2BD">
        <w:rPr>
          <w:color w:val="auto"/>
        </w:rPr>
        <w:t xml:space="preserve">arrangements </w:t>
      </w:r>
      <w:r w:rsidRPr="4311F2BD" w:rsidR="4311F2BD">
        <w:rPr>
          <w:color w:val="auto"/>
        </w:rPr>
        <w:t>become available in the autumn</w:t>
      </w:r>
      <w:r w:rsidRPr="4311F2BD" w:rsidR="4311F2BD">
        <w:rPr>
          <w:color w:val="auto"/>
        </w:rPr>
        <w:t xml:space="preserve"> term, the year before a child is due to start school</w:t>
      </w:r>
      <w:r w:rsidRPr="4311F2BD" w:rsidR="4311F2BD">
        <w:rPr>
          <w:color w:val="auto"/>
        </w:rPr>
        <w:t xml:space="preserve">.  All applications are made online, through the Local Authority’s admissions process.  </w:t>
      </w:r>
    </w:p>
    <w:p w:rsidRPr="00390B44" w:rsidR="000136C5" w:rsidP="4311F2BD" w:rsidRDefault="00892221" w14:paraId="37C714EF" w14:textId="77777777" w14:noSpellErr="1">
      <w:pPr>
        <w:jc w:val="both"/>
        <w:rPr>
          <w:color w:val="auto"/>
        </w:rPr>
      </w:pPr>
      <w:r w:rsidRPr="4311F2BD" w:rsidR="4311F2BD">
        <w:rPr>
          <w:color w:val="auto"/>
        </w:rPr>
        <w:t xml:space="preserve">Children are admitted to school at the beginning of the academic year in which they turn five. </w:t>
      </w:r>
      <w:r w:rsidRPr="4311F2BD" w:rsidR="4311F2BD">
        <w:rPr>
          <w:color w:val="auto"/>
        </w:rPr>
        <w:t>If you have a young child and would like them to come to our school, we encourage you to come and visit us once your child has had their 4</w:t>
      </w:r>
      <w:r w:rsidRPr="4311F2BD" w:rsidR="4311F2BD">
        <w:rPr>
          <w:color w:val="auto"/>
          <w:vertAlign w:val="superscript"/>
        </w:rPr>
        <w:t>th</w:t>
      </w:r>
      <w:r w:rsidRPr="4311F2BD" w:rsidR="4311F2BD">
        <w:rPr>
          <w:color w:val="auto"/>
        </w:rPr>
        <w:t xml:space="preserve"> birthday.  If you contact the school office, they will be delighted to arrange such a visit for you.  </w:t>
      </w:r>
    </w:p>
    <w:p w:rsidRPr="008D4C58" w:rsidR="00431F25" w:rsidP="002C3D68" w:rsidRDefault="00431F25" w14:paraId="37C714F0" w14:textId="77777777" w14:noSpellErr="1">
      <w:r w:rsidRPr="4311F2BD" w:rsidR="4311F2BD">
        <w:rPr>
          <w:color w:val="auto"/>
        </w:rPr>
        <w:t xml:space="preserve">The </w:t>
      </w:r>
      <w:r w:rsidRPr="4311F2BD" w:rsidR="4311F2BD">
        <w:rPr>
          <w:color w:val="auto"/>
        </w:rPr>
        <w:t xml:space="preserve">latest </w:t>
      </w:r>
      <w:r w:rsidRPr="4311F2BD" w:rsidR="4311F2BD">
        <w:rPr>
          <w:color w:val="auto"/>
        </w:rPr>
        <w:t>Admissions Pol</w:t>
      </w:r>
      <w:r w:rsidRPr="4311F2BD" w:rsidR="4311F2BD">
        <w:rPr>
          <w:color w:val="auto"/>
        </w:rPr>
        <w:t>icy can be found on our website or on the Hampshire County Council website</w:t>
      </w:r>
      <w:r w:rsidR="4311F2BD">
        <w:rPr/>
        <w:t>.</w:t>
      </w:r>
    </w:p>
    <w:p w:rsidR="0035333C" w:rsidP="008D4C58" w:rsidRDefault="00852B75" w14:paraId="37C714F1" w14:textId="77777777">
      <w:pPr>
        <w:pStyle w:val="Heading2"/>
      </w:pPr>
      <w:bookmarkStart w:name="_Toc426748120" w:id="3"/>
      <w:r>
        <w:rPr>
          <w:noProof/>
          <w:lang w:val="en-GB" w:eastAsia="en-GB"/>
        </w:rPr>
        <w:drawing>
          <wp:anchor distT="0" distB="0" distL="114300" distR="114300" simplePos="0" relativeHeight="251883520" behindDoc="1" locked="0" layoutInCell="1" allowOverlap="1" wp14:anchorId="37C71823" wp14:editId="37C71824">
            <wp:simplePos x="0" y="0"/>
            <wp:positionH relativeFrom="column">
              <wp:posOffset>59055</wp:posOffset>
            </wp:positionH>
            <wp:positionV relativeFrom="paragraph">
              <wp:posOffset>57785</wp:posOffset>
            </wp:positionV>
            <wp:extent cx="3414395" cy="4492625"/>
            <wp:effectExtent l="0" t="0" r="0" b="3175"/>
            <wp:wrapTight wrapText="bothSides">
              <wp:wrapPolygon edited="0">
                <wp:start x="0" y="0"/>
                <wp:lineTo x="0" y="21524"/>
                <wp:lineTo x="21451" y="21524"/>
                <wp:lineTo x="2145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414395" cy="4492625"/>
                    </a:xfrm>
                    <a:prstGeom prst="rect">
                      <a:avLst/>
                    </a:prstGeom>
                  </pic:spPr>
                </pic:pic>
              </a:graphicData>
            </a:graphic>
            <wp14:sizeRelH relativeFrom="page">
              <wp14:pctWidth>0</wp14:pctWidth>
            </wp14:sizeRelH>
            <wp14:sizeRelV relativeFrom="page">
              <wp14:pctHeight>0</wp14:pctHeight>
            </wp14:sizeRelV>
          </wp:anchor>
        </w:drawing>
      </w:r>
    </w:p>
    <w:p w:rsidRPr="008D4C58" w:rsidR="000136C5" w:rsidP="008D4C58" w:rsidRDefault="000136C5" w14:paraId="37C714F2" w14:textId="77777777" w14:noSpellErr="1">
      <w:pPr>
        <w:pStyle w:val="Heading2"/>
      </w:pPr>
      <w:r w:rsidR="4311F2BD">
        <w:rPr/>
        <w:t>Safeguarding</w:t>
      </w:r>
      <w:bookmarkEnd w:id="3"/>
    </w:p>
    <w:p w:rsidR="00437F49" w:rsidP="00437F49" w:rsidRDefault="00437F49" w14:paraId="37C714F3" w14:textId="77777777">
      <w:pPr>
        <w:autoSpaceDE w:val="0"/>
        <w:autoSpaceDN w:val="0"/>
        <w:adjustRightInd w:val="0"/>
        <w:spacing w:before="0" w:after="0" w:line="276" w:lineRule="auto"/>
        <w:rPr>
          <w:kern w:val="0"/>
          <w:lang w:val="en-GB"/>
        </w:rPr>
      </w:pPr>
      <w:bookmarkStart w:name="_Toc426748121" w:id="4"/>
    </w:p>
    <w:p w:rsidRPr="00390B44" w:rsidR="00437F49" w:rsidP="4311F2BD" w:rsidRDefault="008C5E70" w14:paraId="37C714F4" w14:textId="77777777" w14:noSpellErr="1">
      <w:pPr>
        <w:autoSpaceDE w:val="0"/>
        <w:autoSpaceDN w:val="0"/>
        <w:adjustRightInd w:val="0"/>
        <w:spacing w:before="0" w:after="0" w:line="276" w:lineRule="auto"/>
        <w:jc w:val="both"/>
        <w:rPr>
          <w:color w:val="auto"/>
          <w:lang w:val="en-GB"/>
        </w:rPr>
      </w:pPr>
      <w:r w:rsidRPr="00390B44">
        <w:rPr>
          <w:color w:val="auto"/>
          <w:kern w:val="0"/>
          <w:lang w:val="en-GB"/>
        </w:rPr>
        <w:t>The school has a</w:t>
      </w:r>
      <w:r w:rsidRPr="00390B44" w:rsidR="00437F49">
        <w:rPr>
          <w:color w:val="auto"/>
          <w:kern w:val="0"/>
          <w:lang w:val="en-GB"/>
        </w:rPr>
        <w:t xml:space="preserve"> robust Child Protection Policy and follows Hampshire County Council Procedures regarding child safety and welfare. By following these procedures, the school has a duty to refer any serious concerns about the well-being of pupils to the Children’s Services Department  </w:t>
      </w:r>
    </w:p>
    <w:p w:rsidRPr="00390B44" w:rsidR="00437F49" w:rsidP="00AD4D02" w:rsidRDefault="00437F49" w14:paraId="37C714F5" w14:textId="77777777">
      <w:pPr>
        <w:autoSpaceDE w:val="0"/>
        <w:autoSpaceDN w:val="0"/>
        <w:adjustRightInd w:val="0"/>
        <w:spacing w:before="0" w:after="0" w:line="276" w:lineRule="auto"/>
        <w:jc w:val="both"/>
        <w:rPr>
          <w:color w:val="auto"/>
          <w:kern w:val="0"/>
          <w:lang w:val="en-GB"/>
        </w:rPr>
      </w:pPr>
    </w:p>
    <w:p w:rsidRPr="00390B44" w:rsidR="00437F49" w:rsidP="4311F2BD" w:rsidRDefault="00437F49" w14:paraId="37C714F6" w14:textId="77777777" w14:noSpellErr="1">
      <w:pPr>
        <w:autoSpaceDE w:val="0"/>
        <w:autoSpaceDN w:val="0"/>
        <w:adjustRightInd w:val="0"/>
        <w:spacing w:before="0" w:after="0" w:line="276" w:lineRule="auto"/>
        <w:jc w:val="both"/>
        <w:rPr>
          <w:color w:val="auto"/>
          <w:lang w:val="en-GB"/>
        </w:rPr>
      </w:pPr>
      <w:r w:rsidRPr="00390B44">
        <w:rPr>
          <w:color w:val="auto"/>
          <w:kern w:val="0"/>
          <w:lang w:val="en-GB"/>
        </w:rPr>
        <w:t xml:space="preserve">The safeguarding policy </w:t>
      </w:r>
      <w:r w:rsidRPr="00390B44" w:rsidR="008C5E70">
        <w:rPr>
          <w:color w:val="auto"/>
          <w:kern w:val="0"/>
          <w:lang w:val="en-GB"/>
        </w:rPr>
        <w:t xml:space="preserve">and child protection policy </w:t>
      </w:r>
      <w:r w:rsidRPr="00390B44">
        <w:rPr>
          <w:color w:val="auto"/>
          <w:kern w:val="0"/>
          <w:lang w:val="en-GB"/>
        </w:rPr>
        <w:t>can</w:t>
      </w:r>
      <w:r w:rsidRPr="00390B44" w:rsidR="008C5E70">
        <w:rPr>
          <w:color w:val="auto"/>
          <w:kern w:val="0"/>
          <w:lang w:val="en-GB"/>
        </w:rPr>
        <w:t xml:space="preserve"> both</w:t>
      </w:r>
      <w:r w:rsidRPr="00390B44">
        <w:rPr>
          <w:color w:val="auto"/>
          <w:kern w:val="0"/>
          <w:lang w:val="en-GB"/>
        </w:rPr>
        <w:t xml:space="preserve"> be found on our website.</w:t>
      </w:r>
    </w:p>
    <w:p w:rsidRPr="00390B44" w:rsidR="00437F49" w:rsidP="00AD4D02" w:rsidRDefault="00437F49" w14:paraId="37C714F7" w14:textId="77777777">
      <w:pPr>
        <w:autoSpaceDE w:val="0"/>
        <w:autoSpaceDN w:val="0"/>
        <w:adjustRightInd w:val="0"/>
        <w:spacing w:before="0" w:after="0" w:line="276" w:lineRule="auto"/>
        <w:jc w:val="both"/>
        <w:rPr>
          <w:color w:val="auto"/>
          <w:kern w:val="0"/>
          <w:lang w:val="en-GB"/>
        </w:rPr>
      </w:pPr>
    </w:p>
    <w:p w:rsidR="00437F49" w:rsidP="00437F49" w:rsidRDefault="00437F49" w14:paraId="37C714F8" w14:textId="77777777">
      <w:pPr>
        <w:pStyle w:val="Heading2"/>
      </w:pPr>
    </w:p>
    <w:p w:rsidR="006E23F1" w:rsidRDefault="006E23F1" w14:paraId="37C714F9" w14:textId="77777777">
      <w:pPr>
        <w:rPr>
          <w:rFonts w:eastAsiaTheme="majorEastAsia"/>
          <w:caps/>
          <w:color w:val="auto"/>
          <w:sz w:val="32"/>
        </w:rPr>
      </w:pPr>
      <w:r>
        <w:rPr>
          <w:rFonts w:eastAsiaTheme="majorEastAsia"/>
          <w:caps/>
          <w:color w:val="auto"/>
          <w:sz w:val="32"/>
        </w:rPr>
        <w:br w:type="page"/>
      </w:r>
    </w:p>
    <w:p w:rsidR="00437F49" w:rsidRDefault="00437F49" w14:paraId="37C714FA" w14:textId="77777777">
      <w:pPr>
        <w:rPr>
          <w:rFonts w:eastAsiaTheme="majorEastAsia"/>
          <w:caps/>
          <w:color w:val="auto"/>
          <w:sz w:val="32"/>
        </w:rPr>
      </w:pPr>
    </w:p>
    <w:p w:rsidR="008D4C58" w:rsidP="00437F49" w:rsidRDefault="000136C5" w14:paraId="37C714FB" w14:textId="77777777">
      <w:pPr>
        <w:pStyle w:val="Heading2"/>
      </w:pPr>
      <w:r w:rsidR="21118250">
        <w:rPr/>
        <w:t xml:space="preserve">Who’s Who at </w:t>
      </w:r>
      <w:proofErr w:type="spellStart"/>
      <w:r w:rsidR="21118250">
        <w:rPr/>
        <w:t>Rownhams</w:t>
      </w:r>
      <w:proofErr w:type="spellEnd"/>
      <w:r w:rsidR="21118250">
        <w:rPr/>
        <w:t xml:space="preserve"> School?</w:t>
      </w:r>
      <w:bookmarkEnd w:id="4"/>
    </w:p>
    <w:p w:rsidR="00700F5B" w:rsidP="008D4C58" w:rsidRDefault="00700F5B" w14:paraId="37C714FC" w14:textId="77777777">
      <w:pPr>
        <w:pStyle w:val="Heading3"/>
      </w:pPr>
    </w:p>
    <w:p w:rsidRPr="008D4C58" w:rsidR="00D23218" w:rsidP="008D4C58" w:rsidRDefault="000136C5" w14:paraId="37C714FD" w14:textId="77777777" w14:noSpellErr="1">
      <w:pPr>
        <w:pStyle w:val="Heading3"/>
      </w:pPr>
      <w:r w:rsidR="4311F2BD">
        <w:rPr/>
        <w:t>Leadership team</w:t>
      </w:r>
    </w:p>
    <w:tbl>
      <w:tblPr>
        <w:tblW w:w="7581" w:type="dxa"/>
        <w:tblInd w:w="567" w:type="dxa"/>
        <w:tblCellMar>
          <w:left w:w="0" w:type="dxa"/>
          <w:right w:w="0" w:type="dxa"/>
        </w:tblCellMar>
        <w:tblLook w:val="04A0" w:firstRow="1" w:lastRow="0" w:firstColumn="1" w:lastColumn="0" w:noHBand="0" w:noVBand="1"/>
      </w:tblPr>
      <w:tblGrid>
        <w:gridCol w:w="3367"/>
        <w:gridCol w:w="284"/>
        <w:gridCol w:w="3120"/>
        <w:gridCol w:w="810"/>
      </w:tblGrid>
      <w:tr w:rsidRPr="008D4C58" w:rsidR="000136C5" w:rsidTr="21118250" w14:paraId="37C71502" w14:textId="77777777">
        <w:trPr>
          <w:trHeight w:val="929"/>
        </w:trPr>
        <w:tc>
          <w:tcPr>
            <w:tcW w:w="3367" w:type="dxa"/>
            <w:tcBorders>
              <w:bottom w:val="single" w:color="D9D9D9" w:themeColor="background1" w:themeShade="D9" w:sz="8" w:space="0"/>
            </w:tcBorders>
            <w:shd w:val="clear" w:color="auto" w:fill="549E39" w:themeFill="accent1"/>
            <w:tcMar/>
          </w:tcPr>
          <w:p w:rsidRPr="008D4C58" w:rsidR="000136C5" w:rsidP="008D4C58" w:rsidRDefault="00647DCB" w14:paraId="37C714FE" w14:textId="68BC72D3" w14:noSpellErr="1">
            <w:pPr>
              <w:pStyle w:val="TableReverseHeading"/>
            </w:pPr>
            <w:r w:rsidR="4311F2BD">
              <w:rPr/>
              <w:t>MR TIM WOODFORD</w:t>
            </w:r>
            <w:r>
              <w:br/>
            </w:r>
            <w:r w:rsidR="4311F2BD">
              <w:rPr/>
              <w:t>Headteacher</w:t>
            </w:r>
          </w:p>
        </w:tc>
        <w:tc>
          <w:tcPr>
            <w:tcW w:w="284" w:type="dxa"/>
            <w:tcMar/>
          </w:tcPr>
          <w:p w:rsidRPr="008D4C58" w:rsidR="000136C5" w:rsidP="008D4C58" w:rsidRDefault="000136C5" w14:paraId="37C714FF" w14:textId="77777777">
            <w:pPr>
              <w:pStyle w:val="TableReverseHeading"/>
            </w:pPr>
          </w:p>
        </w:tc>
        <w:tc>
          <w:tcPr>
            <w:tcW w:w="3120" w:type="dxa"/>
            <w:tcBorders>
              <w:bottom w:val="single" w:color="D9D9D9" w:themeColor="background1" w:themeShade="D9" w:sz="8" w:space="0"/>
            </w:tcBorders>
            <w:shd w:val="clear" w:color="auto" w:fill="549E39" w:themeFill="accent1"/>
            <w:tcMar/>
          </w:tcPr>
          <w:p w:rsidRPr="008D4C58" w:rsidR="000136C5" w:rsidP="008D4C58" w:rsidRDefault="000136C5" w14:paraId="37C71500" w14:textId="77777777">
            <w:pPr>
              <w:pStyle w:val="TableReverseHeading"/>
            </w:pPr>
            <w:proofErr w:type="spellStart"/>
            <w:r w:rsidR="21118250">
              <w:rPr/>
              <w:t>Mrs</w:t>
            </w:r>
            <w:proofErr w:type="spellEnd"/>
            <w:r w:rsidR="21118250">
              <w:rPr/>
              <w:t xml:space="preserve"> jane smith</w:t>
            </w:r>
            <w:r>
              <w:br/>
            </w:r>
            <w:r w:rsidR="21118250">
              <w:rPr/>
              <w:t>deputy headteacher &amp; Inclusion leader</w:t>
            </w:r>
          </w:p>
        </w:tc>
        <w:tc>
          <w:tcPr>
            <w:tcW w:w="810" w:type="dxa"/>
            <w:tcMar/>
          </w:tcPr>
          <w:p w:rsidRPr="008D4C58" w:rsidR="000136C5" w:rsidP="008D4C58" w:rsidRDefault="000136C5" w14:paraId="37C71501" w14:textId="77777777">
            <w:pPr>
              <w:pStyle w:val="TableReverseHeading"/>
            </w:pPr>
          </w:p>
        </w:tc>
      </w:tr>
      <w:tr w:rsidRPr="008D4C58" w:rsidR="000136C5" w:rsidTr="21118250" w14:paraId="37C71507" w14:textId="77777777">
        <w:trPr>
          <w:trHeight w:val="2460"/>
        </w:trPr>
        <w:tc>
          <w:tcPr>
            <w:tcW w:w="3367" w:type="dxa"/>
            <w:tcMar/>
          </w:tcPr>
          <w:p w:rsidRPr="008D4C58" w:rsidR="000136C5" w:rsidP="4311F2BD" w:rsidRDefault="00001B0A" w14:paraId="37C71503" w14:textId="1821CF49">
            <w:pPr>
              <w:pStyle w:val="NoSpacing"/>
              <w:spacing w:before="0"/>
              <w:rPr>
                <w:rFonts w:ascii="Arial" w:hAnsi="Arial" w:cs="Arial"/>
              </w:rPr>
            </w:pPr>
            <w:r>
              <w:drawing>
                <wp:inline wp14:editId="7015453E" wp14:anchorId="277F14FE">
                  <wp:extent cx="1845533" cy="2254086"/>
                  <wp:effectExtent l="0" t="0" r="0" b="0"/>
                  <wp:docPr id="1544405762" name="picture" title=""/>
                  <wp:cNvGraphicFramePr>
                    <a:graphicFrameLocks noChangeAspect="1"/>
                  </wp:cNvGraphicFramePr>
                  <a:graphic>
                    <a:graphicData uri="http://schemas.openxmlformats.org/drawingml/2006/picture">
                      <pic:pic>
                        <pic:nvPicPr>
                          <pic:cNvPr id="0" name="picture"/>
                          <pic:cNvPicPr/>
                        </pic:nvPicPr>
                        <pic:blipFill>
                          <a:blip r:embed="Rc83a713c5de44c77">
                            <a:extLst>
                              <a:ext xmlns:a="http://schemas.openxmlformats.org/drawingml/2006/main" uri="{28A0092B-C50C-407E-A947-70E740481C1C}">
                                <a14:useLocalDpi val="0"/>
                              </a:ext>
                            </a:extLst>
                          </a:blip>
                          <a:stretch>
                            <a:fillRect/>
                          </a:stretch>
                        </pic:blipFill>
                        <pic:spPr>
                          <a:xfrm>
                            <a:off x="0" y="0"/>
                            <a:ext cx="1845533" cy="2254086"/>
                          </a:xfrm>
                          <a:prstGeom prst="rect">
                            <a:avLst/>
                          </a:prstGeom>
                        </pic:spPr>
                      </pic:pic>
                    </a:graphicData>
                  </a:graphic>
                </wp:inline>
              </w:drawing>
            </w:r>
          </w:p>
        </w:tc>
        <w:tc>
          <w:tcPr>
            <w:tcW w:w="284" w:type="dxa"/>
            <w:tcMar/>
          </w:tcPr>
          <w:p w:rsidRPr="008D4C58" w:rsidR="000136C5" w:rsidRDefault="000136C5" w14:paraId="37C71504" w14:textId="77777777">
            <w:pPr>
              <w:pStyle w:val="NoSpacing"/>
              <w:spacing w:before="0"/>
              <w:rPr>
                <w:rFonts w:ascii="Arial" w:hAnsi="Arial" w:cs="Arial"/>
              </w:rPr>
            </w:pPr>
          </w:p>
        </w:tc>
        <w:tc>
          <w:tcPr>
            <w:tcW w:w="3120" w:type="dxa"/>
            <w:tcMar/>
          </w:tcPr>
          <w:p w:rsidRPr="008D4C58" w:rsidR="000136C5" w:rsidP="00A33B60" w:rsidRDefault="00001B0A" w14:paraId="37C71505" w14:textId="77777777">
            <w:pPr>
              <w:pStyle w:val="NoSpacing"/>
              <w:spacing w:before="0"/>
              <w:jc w:val="center"/>
              <w:rPr>
                <w:rFonts w:ascii="Arial" w:hAnsi="Arial" w:cs="Arial"/>
              </w:rPr>
            </w:pPr>
            <w:r>
              <w:rPr>
                <w:rFonts w:ascii="Arial" w:hAnsi="Arial" w:cs="Arial"/>
                <w:noProof/>
                <w:lang w:val="en-GB" w:eastAsia="en-GB"/>
              </w:rPr>
              <w:drawing>
                <wp:inline distT="0" distB="0" distL="0" distR="0" wp14:anchorId="37C71827" wp14:editId="37C71828">
                  <wp:extent cx="1658086" cy="2286000"/>
                  <wp:effectExtent l="19050" t="0" r="0" b="0"/>
                  <wp:docPr id="3" name="Picture 2" descr="G:\2014-15\displays\Staff\Mrs Smith - Acting Deputy Hea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4-15\displays\Staff\Mrs Smith - Acting Deputy Head.bmp"/>
                          <pic:cNvPicPr>
                            <a:picLocks noChangeAspect="1" noChangeArrowheads="1"/>
                          </pic:cNvPicPr>
                        </pic:nvPicPr>
                        <pic:blipFill>
                          <a:blip r:embed="rId24"/>
                          <a:srcRect/>
                          <a:stretch>
                            <a:fillRect/>
                          </a:stretch>
                        </pic:blipFill>
                        <pic:spPr bwMode="auto">
                          <a:xfrm>
                            <a:off x="0" y="0"/>
                            <a:ext cx="1658086" cy="2286000"/>
                          </a:xfrm>
                          <a:prstGeom prst="rect">
                            <a:avLst/>
                          </a:prstGeom>
                          <a:noFill/>
                          <a:ln w="9525">
                            <a:noFill/>
                            <a:miter lim="800000"/>
                            <a:headEnd/>
                            <a:tailEnd/>
                          </a:ln>
                        </pic:spPr>
                      </pic:pic>
                    </a:graphicData>
                  </a:graphic>
                </wp:inline>
              </w:drawing>
            </w:r>
          </w:p>
        </w:tc>
        <w:tc>
          <w:tcPr>
            <w:tcW w:w="810" w:type="dxa"/>
            <w:tcMar/>
          </w:tcPr>
          <w:p w:rsidRPr="008D4C58" w:rsidR="000136C5" w:rsidRDefault="000136C5" w14:paraId="37C71506" w14:textId="573D2CBB">
            <w:pPr>
              <w:pStyle w:val="NoSpacing"/>
              <w:spacing w:before="0"/>
              <w:rPr>
                <w:rFonts w:ascii="Arial" w:hAnsi="Arial" w:cs="Arial"/>
              </w:rPr>
            </w:pPr>
          </w:p>
        </w:tc>
      </w:tr>
      <w:bookmarkStart w:name="_GoBack" w:id="5"/>
      <w:bookmarkEnd w:id="5"/>
      <w:tr w:rsidRPr="008D4C58" w:rsidR="00A33B60" w:rsidTr="21118250" w14:paraId="37C7150C" w14:textId="77777777">
        <w:trPr>
          <w:trHeight w:val="218"/>
        </w:trPr>
        <w:tc>
          <w:tcPr>
            <w:tcW w:w="3367" w:type="dxa"/>
            <w:tcMar/>
          </w:tcPr>
          <w:p w:rsidRPr="008D4C58" w:rsidR="00A33B60" w:rsidP="00D23218" w:rsidRDefault="006F7100" w14:paraId="37C71508" w14:textId="4FC63534">
            <w:pPr>
              <w:pStyle w:val="NoSpacing"/>
              <w:spacing w:before="0"/>
              <w:jc w:val="center"/>
              <w:rPr>
                <w:rFonts w:ascii="Arial" w:hAnsi="Arial" w:cs="Arial"/>
                <w:noProof/>
                <w:lang w:val="en-GB" w:eastAsia="en-GB"/>
              </w:rPr>
            </w:pPr>
            <w:r>
              <w:rPr>
                <w:rFonts w:ascii="Arial" w:hAnsi="Arial" w:cs="Arial"/>
                <w:noProof/>
                <w:lang w:val="en-GB" w:eastAsia="en-GB"/>
              </w:rPr>
              <w:fldChar w:fldCharType="begin"/>
            </w:r>
            <w:r>
              <w:rPr>
                <w:rFonts w:ascii="Arial" w:hAnsi="Arial" w:cs="Arial"/>
                <w:noProof/>
                <w:lang w:val="en-GB" w:eastAsia="en-GB"/>
              </w:rPr>
              <w:instrText xml:space="preserve"> HYPERLINK "mailto:</w:instrText>
            </w:r>
            <w:r w:rsidRPr="006F7100">
              <w:rPr>
                <w:rFonts w:ascii="Arial" w:hAnsi="Arial" w:cs="Arial"/>
                <w:noProof/>
                <w:lang w:val="en-GB" w:eastAsia="en-GB"/>
              </w:rPr>
              <w:instrText>t.woodford@rownhams.hants.sch.uk</w:instrText>
            </w:r>
            <w:r>
              <w:rPr>
                <w:rFonts w:ascii="Arial" w:hAnsi="Arial" w:cs="Arial"/>
                <w:noProof/>
                <w:lang w:val="en-GB" w:eastAsia="en-GB"/>
              </w:rPr>
              <w:instrText xml:space="preserve">" </w:instrText>
            </w:r>
            <w:r>
              <w:rPr>
                <w:rFonts w:ascii="Arial" w:hAnsi="Arial" w:cs="Arial"/>
                <w:noProof/>
                <w:lang w:val="en-GB" w:eastAsia="en-GB"/>
              </w:rPr>
              <w:fldChar w:fldCharType="separate"/>
            </w:r>
            <w:r w:rsidRPr="007B2890">
              <w:rPr>
                <w:rStyle w:val="Hyperlink"/>
                <w:rFonts w:ascii="Arial" w:hAnsi="Arial" w:cs="Arial"/>
                <w:noProof/>
                <w:lang w:val="en-GB" w:eastAsia="en-GB"/>
              </w:rPr>
              <w:t>t.woodford@rownhams.hants.sch.uk</w:t>
            </w:r>
            <w:r>
              <w:rPr>
                <w:rFonts w:ascii="Arial" w:hAnsi="Arial" w:cs="Arial"/>
                <w:noProof/>
                <w:lang w:val="en-GB" w:eastAsia="en-GB"/>
              </w:rPr>
              <w:fldChar w:fldCharType="end"/>
            </w:r>
          </w:p>
        </w:tc>
        <w:tc>
          <w:tcPr>
            <w:tcW w:w="284" w:type="dxa"/>
            <w:tcMar/>
          </w:tcPr>
          <w:p w:rsidRPr="008D4C58" w:rsidR="00A33B60" w:rsidP="00D23218" w:rsidRDefault="00A33B60" w14:paraId="37C71509" w14:textId="77777777">
            <w:pPr>
              <w:pStyle w:val="NoSpacing"/>
              <w:spacing w:before="0"/>
              <w:jc w:val="center"/>
              <w:rPr>
                <w:rFonts w:ascii="Arial" w:hAnsi="Arial" w:cs="Arial"/>
              </w:rPr>
            </w:pPr>
          </w:p>
        </w:tc>
        <w:tc>
          <w:tcPr>
            <w:tcW w:w="3120" w:type="dxa"/>
            <w:tcMar/>
          </w:tcPr>
          <w:p w:rsidRPr="008D4C58" w:rsidR="00A33B60" w:rsidP="00D23218" w:rsidRDefault="00647DCB" w14:paraId="37C7150A" w14:textId="77777777">
            <w:pPr>
              <w:pStyle w:val="NoSpacing"/>
              <w:spacing w:before="0"/>
              <w:jc w:val="center"/>
              <w:rPr>
                <w:rFonts w:ascii="Arial" w:hAnsi="Arial" w:cs="Arial"/>
                <w:noProof/>
                <w:lang w:val="en-GB" w:eastAsia="en-GB"/>
              </w:rPr>
            </w:pPr>
            <w:hyperlink w:history="1" r:id="rId25">
              <w:r w:rsidRPr="008D4C58" w:rsidR="00A33B60">
                <w:rPr>
                  <w:rStyle w:val="Hyperlink"/>
                  <w:rFonts w:ascii="Arial" w:hAnsi="Arial" w:cs="Arial"/>
                  <w:noProof/>
                  <w:lang w:val="en-GB" w:eastAsia="en-GB"/>
                </w:rPr>
                <w:t>j.smith@rownhams.hants.sch.uk</w:t>
              </w:r>
            </w:hyperlink>
          </w:p>
        </w:tc>
        <w:tc>
          <w:tcPr>
            <w:tcW w:w="810" w:type="dxa"/>
            <w:tcMar/>
          </w:tcPr>
          <w:p w:rsidRPr="008D4C58" w:rsidR="00A33B60" w:rsidRDefault="00A33B60" w14:paraId="37C7150B" w14:textId="77777777">
            <w:pPr>
              <w:pStyle w:val="NoSpacing"/>
              <w:spacing w:before="0"/>
              <w:rPr>
                <w:rFonts w:ascii="Arial" w:hAnsi="Arial" w:cs="Arial"/>
              </w:rPr>
            </w:pPr>
          </w:p>
        </w:tc>
      </w:tr>
    </w:tbl>
    <w:p w:rsidR="008D4C58" w:rsidP="008D4C58" w:rsidRDefault="008D4C58" w14:paraId="37C7150D" w14:textId="77777777">
      <w:pPr>
        <w:pStyle w:val="Heading3"/>
      </w:pPr>
    </w:p>
    <w:p w:rsidR="000136C5" w:rsidP="008D4C58" w:rsidRDefault="00FE149A" w14:paraId="37C7150E" w14:textId="77777777" w14:noSpellErr="1">
      <w:pPr>
        <w:pStyle w:val="Heading3"/>
      </w:pPr>
      <w:r w:rsidR="4311F2BD">
        <w:rPr/>
        <w:t>Staff</w:t>
      </w:r>
    </w:p>
    <w:p w:rsidR="00647DCB" w:rsidP="21118250" w:rsidRDefault="00FE149A" w14:paraId="7CD86D34" w14:textId="60126CCE">
      <w:pPr>
        <w:spacing w:before="0" w:after="0"/>
        <w:rPr>
          <w:color w:val="auto"/>
        </w:rPr>
      </w:pPr>
      <w:r w:rsidRPr="4311F2BD">
        <w:rPr>
          <w:b w:val="1"/>
          <w:bCs w:val="1"/>
        </w:rPr>
        <w:t>Teaching Staff (EYFS/KS</w:t>
      </w:r>
      <w:r>
        <w:rPr>
          <w:b/>
        </w:rPr>
        <w:tab/>
      </w:r>
      <w:r w:rsidRPr="4311F2BD" w:rsidR="4311F2BD">
        <w:rPr>
          <w:b w:val="1"/>
          <w:bCs w:val="1"/>
        </w:rPr>
        <w:t>1)</w:t>
      </w:r>
      <w:r>
        <w:rPr>
          <w:b/>
        </w:rPr>
        <w:tab/>
      </w:r>
      <w:r w:rsidRPr="4311F2BD" w:rsidR="008C5E70">
        <w:rPr>
          <w:b w:val="1"/>
          <w:bCs w:val="1"/>
          <w:color w:val="auto"/>
        </w:rPr>
        <w:t xml:space="preserve">Helen</w:t>
      </w:r>
      <w:r w:rsidRPr="00390B44" w:rsidR="008C5E70">
        <w:rPr>
          <w:b/>
          <w:color w:val="auto"/>
        </w:rPr>
        <w:tab/>
      </w:r>
      <w:r w:rsidRPr="4311F2BD" w:rsidR="4311F2BD">
        <w:rPr>
          <w:b w:val="1"/>
          <w:bCs w:val="1"/>
          <w:color w:val="auto"/>
        </w:rPr>
        <w:t xml:space="preserve"> Hannam </w:t>
      </w:r>
      <w:r w:rsidRPr="00390B44" w:rsidR="008C5E70">
        <w:rPr>
          <w:b/>
          <w:color w:val="auto"/>
        </w:rPr>
        <w:tab/>
      </w:r>
      <w:r w:rsidRPr="4311F2BD" w:rsidR="008C5E70">
        <w:rPr>
          <w:b w:val="1"/>
          <w:bCs w:val="1"/>
          <w:color w:val="auto"/>
        </w:rPr>
        <w:t>(Y2</w:t>
      </w:r>
      <w:r w:rsidRPr="4311F2BD">
        <w:rPr>
          <w:b w:val="1"/>
          <w:bCs w:val="1"/>
          <w:color w:val="auto"/>
        </w:rPr>
        <w:t>) (EYFS</w:t>
      </w:r>
      <w:r w:rsidRPr="4311F2BD" w:rsidR="008C5E70">
        <w:rPr>
          <w:b w:val="1"/>
          <w:bCs w:val="1"/>
          <w:color w:val="auto"/>
        </w:rPr>
        <w:t>/KS1</w:t>
      </w:r>
      <w:r w:rsidRPr="4311F2BD">
        <w:rPr>
          <w:b w:val="1"/>
          <w:bCs w:val="1"/>
          <w:color w:val="auto"/>
        </w:rPr>
        <w:t xml:space="preserve"> Lea</w:t>
      </w:r>
      <w:r w:rsidRPr="4311F2BD" w:rsidR="008C5E70">
        <w:rPr>
          <w:b w:val="1"/>
          <w:bCs w:val="1"/>
          <w:color w:val="auto"/>
        </w:rPr>
        <w:t>der)</w:t>
      </w:r>
      <w:r w:rsidRPr="00390B44" w:rsidR="008C5E70">
        <w:rPr>
          <w:color w:val="auto"/>
        </w:rPr>
        <w:br/>
      </w:r>
      <w:r w:rsidRPr="00390B44" w:rsidR="008C5E70">
        <w:rPr>
          <w:color w:val="auto"/>
        </w:rPr>
        <w:tab/>
      </w:r>
      <w:r w:rsidRPr="00390B44" w:rsidR="008C5E70">
        <w:rPr>
          <w:color w:val="auto"/>
        </w:rPr>
        <w:tab/>
      </w:r>
      <w:r w:rsidRPr="00390B44" w:rsidR="008C5E70">
        <w:rPr>
          <w:color w:val="auto"/>
        </w:rPr>
        <w:tab/>
      </w:r>
      <w:r w:rsidRPr="00390B44" w:rsidR="008C5E70">
        <w:rPr>
          <w:color w:val="auto"/>
        </w:rPr>
        <w:tab/>
      </w:r>
      <w:r w:rsidRPr="00390B44" w:rsidR="008C5E70">
        <w:rPr>
          <w:color w:val="auto"/>
        </w:rPr>
        <w:tab/>
      </w:r>
      <w:r w:rsidRPr="00390B44" w:rsidR="008C5E70">
        <w:rPr>
          <w:color w:val="auto"/>
        </w:rPr>
        <w:t>Karen Johnson/</w:t>
      </w:r>
      <w:r w:rsidRPr="00390B44" w:rsidR="008C5E70">
        <w:rPr>
          <w:color w:val="auto"/>
        </w:rPr>
        <w:tab/>
      </w:r>
      <w:r w:rsidRPr="00390B44" w:rsidR="008C5E70">
        <w:rPr>
          <w:color w:val="auto"/>
        </w:rPr>
        <w:tab/>
      </w:r>
      <w:r w:rsidRPr="00390B44" w:rsidR="008C5E70">
        <w:rPr>
          <w:color w:val="auto"/>
        </w:rPr>
        <w:tab/>
      </w:r>
      <w:r w:rsidRPr="00390B44" w:rsidR="008C5E70">
        <w:rPr>
          <w:color w:val="auto"/>
        </w:rPr>
        <w:t xml:space="preserve">(Y2) </w:t>
      </w:r>
      <w:r w:rsidRPr="00390B44" w:rsidR="008C5E70">
        <w:rPr>
          <w:color w:val="auto"/>
        </w:rPr>
        <w:br/>
      </w:r>
      <w:r w:rsidRPr="00390B44" w:rsidR="008C5E70">
        <w:rPr>
          <w:color w:val="auto"/>
        </w:rPr>
        <w:tab/>
      </w:r>
      <w:r w:rsidRPr="00390B44" w:rsidR="008C5E70">
        <w:rPr>
          <w:color w:val="auto"/>
        </w:rPr>
        <w:tab/>
      </w:r>
      <w:r w:rsidRPr="00390B44" w:rsidR="008C5E70">
        <w:rPr>
          <w:color w:val="auto"/>
        </w:rPr>
        <w:tab/>
      </w:r>
      <w:r w:rsidRPr="00390B44" w:rsidR="008C5E70">
        <w:rPr>
          <w:color w:val="auto"/>
        </w:rPr>
        <w:tab/>
      </w:r>
      <w:r w:rsidRPr="00390B44" w:rsidR="008C5E70">
        <w:rPr>
          <w:color w:val="auto"/>
        </w:rPr>
        <w:tab/>
      </w:r>
      <w:r w:rsidRPr="00390B44" w:rsidR="008C5E70">
        <w:rPr>
          <w:color w:val="auto"/>
        </w:rPr>
        <w:t xml:space="preserve">Natalie</w:t>
      </w:r>
      <w:r w:rsidRPr="00390B44" w:rsidR="008C5E70">
        <w:rPr>
          <w:color w:val="auto"/>
        </w:rPr>
        <w:tab/>
      </w:r>
      <w:r w:rsidRPr="21118250" w:rsidR="21118250">
        <w:rPr>
          <w:color w:val="auto"/>
        </w:rPr>
        <w:t xml:space="preserve"> </w:t>
      </w:r>
      <w:r w:rsidRPr="00390B44" w:rsidR="008C5E70">
        <w:rPr>
          <w:color w:val="auto"/>
        </w:rPr>
        <w:tab/>
      </w:r>
      <w:proofErr w:type="spellStart"/>
      <w:r w:rsidRPr="4311F2BD" w:rsidR="4311F2BD">
        <w:rPr>
          <w:color w:val="auto"/>
        </w:rPr>
        <w:t>Alldred</w:t>
      </w:r>
      <w:proofErr w:type="spellEnd"/>
      <w:r w:rsidRPr="4311F2BD" w:rsidR="4311F2BD">
        <w:rPr>
          <w:color w:val="auto"/>
        </w:rPr>
        <w:t xml:space="preserve"> </w:t>
      </w:r>
      <w:r w:rsidRPr="00390B44" w:rsidR="008C5E70">
        <w:rPr>
          <w:color w:val="auto"/>
        </w:rPr>
        <w:tab/>
      </w:r>
      <w:r w:rsidRPr="00390B44" w:rsidR="008C5E70">
        <w:rPr>
          <w:color w:val="auto"/>
        </w:rPr>
        <w:t>(Y2)</w:t>
      </w:r>
      <w:r w:rsidRPr="00390B44">
        <w:rPr>
          <w:color w:val="auto"/>
        </w:rPr>
        <w:br/>
      </w:r>
      <w:r w:rsidRPr="00390B44">
        <w:rPr>
          <w:color w:val="auto"/>
        </w:rPr>
        <w:tab/>
      </w:r>
      <w:r w:rsidRPr="00390B44">
        <w:rPr>
          <w:color w:val="auto"/>
        </w:rPr>
        <w:tab/>
      </w:r>
      <w:r w:rsidRPr="00390B44">
        <w:rPr>
          <w:color w:val="auto"/>
        </w:rPr>
        <w:tab/>
      </w:r>
      <w:r w:rsidRPr="00390B44">
        <w:rPr>
          <w:color w:val="auto"/>
        </w:rPr>
        <w:tab/>
      </w:r>
      <w:r w:rsidR="00647DCB">
        <w:rPr>
          <w:color w:val="auto"/>
        </w:rPr>
        <w:tab/>
      </w:r>
      <w:r w:rsidR="00647DCB">
        <w:rPr>
          <w:color w:val="auto"/>
        </w:rPr>
        <w:t xml:space="preserve">Abbey Ramsdale </w:t>
      </w:r>
      <w:r w:rsidR="00647DCB">
        <w:rPr>
          <w:color w:val="auto"/>
        </w:rPr>
        <w:tab/>
      </w:r>
      <w:r w:rsidR="00647DCB">
        <w:rPr>
          <w:color w:val="auto"/>
        </w:rPr>
        <w:tab/>
      </w:r>
      <w:r w:rsidR="00647DCB">
        <w:rPr>
          <w:color w:val="auto"/>
        </w:rPr>
        <w:t>(YR/1 leader)</w:t>
      </w:r>
      <w:r w:rsidRPr="00390B44" w:rsidR="00647DCB">
        <w:rPr>
          <w:color w:val="auto"/>
        </w:rPr>
        <w:tab/>
      </w:r>
    </w:p>
    <w:p w:rsidRPr="00390B44" w:rsidR="00FE149A" w:rsidP="21118250" w:rsidRDefault="008C5E70" w14:paraId="37C7150F" w14:textId="61B8CD65">
      <w:pPr>
        <w:spacing w:before="0" w:after="0"/>
        <w:ind w:left="2880" w:firstLine="720"/>
        <w:rPr>
          <w:color w:val="auto"/>
        </w:rPr>
      </w:pPr>
      <w:r w:rsidRPr="00390B44">
        <w:rPr>
          <w:color w:val="auto"/>
        </w:rPr>
        <w:t xml:space="preserve">Jodie</w:t>
      </w:r>
      <w:r w:rsidRPr="00390B44">
        <w:rPr>
          <w:color w:val="auto"/>
        </w:rPr>
        <w:tab/>
      </w:r>
      <w:r w:rsidRPr="21118250" w:rsidR="21118250">
        <w:rPr>
          <w:color w:val="auto"/>
        </w:rPr>
        <w:t xml:space="preserve"> </w:t>
      </w:r>
      <w:r w:rsidRPr="00390B44">
        <w:rPr>
          <w:color w:val="auto"/>
        </w:rPr>
        <w:tab/>
      </w:r>
      <w:proofErr w:type="spellStart"/>
      <w:r w:rsidRPr="4311F2BD" w:rsidR="4311F2BD">
        <w:rPr>
          <w:color w:val="auto"/>
        </w:rPr>
        <w:t>Robus</w:t>
      </w:r>
      <w:proofErr w:type="spellEnd"/>
      <w:r w:rsidRPr="00390B44">
        <w:rPr>
          <w:color w:val="auto"/>
        </w:rPr>
        <w:tab/>
      </w:r>
      <w:r w:rsidRPr="00390B44">
        <w:rPr>
          <w:color w:val="auto"/>
        </w:rPr>
        <w:t>(YR/1</w:t>
      </w:r>
      <w:r w:rsidRPr="00390B44" w:rsidR="00FE149A">
        <w:rPr>
          <w:color w:val="auto"/>
        </w:rPr>
        <w:t>)</w:t>
      </w:r>
    </w:p>
    <w:p w:rsidRPr="00390B44" w:rsidR="008C5E70" w:rsidP="4311F2BD" w:rsidRDefault="008C5E70" w14:paraId="37C71510" w14:textId="3CAA95A7" w14:noSpellErr="1">
      <w:pPr>
        <w:spacing w:before="0" w:after="0"/>
        <w:rPr>
          <w:color w:val="auto"/>
        </w:rPr>
      </w:pP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00647DCB">
        <w:rPr>
          <w:color w:val="auto"/>
        </w:rPr>
        <w:t>Kirsten Knight</w:t>
      </w:r>
      <w:r w:rsidRPr="00390B44">
        <w:rPr>
          <w:color w:val="auto"/>
        </w:rPr>
        <w:tab/>
      </w:r>
      <w:r w:rsidRPr="00390B44">
        <w:rPr>
          <w:color w:val="auto"/>
        </w:rPr>
        <w:tab/>
      </w:r>
      <w:r w:rsidRPr="00390B44">
        <w:rPr>
          <w:color w:val="auto"/>
        </w:rPr>
        <w:tab/>
      </w:r>
      <w:r w:rsidRPr="00390B44">
        <w:rPr>
          <w:color w:val="auto"/>
        </w:rPr>
        <w:t>(YR/1)</w:t>
      </w:r>
    </w:p>
    <w:p w:rsidRPr="00390B44" w:rsidR="008C5E70" w:rsidP="008C5E70" w:rsidRDefault="008C5E70" w14:paraId="37C71511" w14:textId="360C4938">
      <w:pPr>
        <w:spacing w:before="0" w:after="0"/>
        <w:rPr>
          <w:color w:val="auto"/>
        </w:rPr>
      </w:pP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Pr>
          <w:color w:val="auto"/>
        </w:rPr>
        <w:tab/>
      </w:r>
    </w:p>
    <w:p w:rsidRPr="00390B44" w:rsidR="00D0529E" w:rsidP="21118250" w:rsidRDefault="00D0529E" w14:paraId="37C71512" w14:noSpellErr="1" w14:textId="76BC8CDC">
      <w:pPr>
        <w:ind w:left="3544" w:hanging="3544"/>
        <w:rPr>
          <w:color w:val="auto"/>
        </w:rPr>
      </w:pPr>
      <w:r w:rsidRPr="4311F2BD">
        <w:rPr>
          <w:b w:val="1"/>
          <w:bCs w:val="1"/>
          <w:color w:val="auto"/>
        </w:rPr>
        <w:t>Support Staff (EYFS/KS</w:t>
      </w:r>
      <w:r w:rsidRPr="4311F2BD">
        <w:rPr>
          <w:b w:val="1"/>
          <w:bCs w:val="1"/>
          <w:color w:val="auto"/>
        </w:rPr>
        <w:t>1)</w:t>
      </w:r>
      <w:r w:rsidRPr="4311F2BD">
        <w:rPr>
          <w:b w:val="1"/>
          <w:bCs w:val="1"/>
          <w:color w:val="auto"/>
        </w:rPr>
        <w:t xml:space="preserve"> </w:t>
      </w:r>
      <w:r w:rsidRPr="00390B44">
        <w:rPr>
          <w:b/>
          <w:color w:val="auto"/>
        </w:rPr>
        <w:tab/>
      </w:r>
      <w:r w:rsidRPr="00390B44">
        <w:rPr>
          <w:color w:val="auto"/>
        </w:rPr>
        <w:t>Fiona</w:t>
      </w:r>
      <w:r w:rsidRPr="00390B44">
        <w:rPr>
          <w:color w:val="auto"/>
        </w:rPr>
        <w:t xml:space="preserve"> Alexander, Tracy Barratt, Helen Poulter,</w:t>
      </w:r>
      <w:r w:rsidRPr="00390B44">
        <w:rPr>
          <w:color w:val="auto"/>
        </w:rPr>
        <w:t xml:space="preserve"> </w:t>
      </w:r>
      <w:r w:rsidR="006F7100">
        <w:rPr>
          <w:color w:val="auto"/>
        </w:rPr>
        <w:t>Kelly Herridge, Lisa Co</w:t>
      </w:r>
      <w:r w:rsidR="006F7100">
        <w:rPr>
          <w:color w:val="auto"/>
        </w:rPr>
        <w:t>bb</w:t>
      </w:r>
    </w:p>
    <w:p w:rsidRPr="00390B44" w:rsidR="00D0529E" w:rsidP="00D0529E" w:rsidRDefault="00D0529E" w14:paraId="37C71513" w14:textId="77777777">
      <w:pPr>
        <w:ind w:left="3544" w:hanging="3544"/>
        <w:rPr>
          <w:color w:val="auto"/>
        </w:rPr>
      </w:pPr>
    </w:p>
    <w:p w:rsidRPr="00390B44" w:rsidR="008C5E70" w:rsidP="21118250" w:rsidRDefault="00FE149A" w14:paraId="37C71514" w14:noSpellErr="1" w14:textId="10F2D73B">
      <w:pPr>
        <w:spacing w:after="0"/>
        <w:rPr>
          <w:color w:val="auto"/>
        </w:rPr>
      </w:pPr>
      <w:r w:rsidRPr="4311F2BD">
        <w:rPr>
          <w:b w:val="1"/>
          <w:bCs w:val="1"/>
          <w:color w:val="auto"/>
        </w:rPr>
        <w:t>Teaching Staff (Lower KS</w:t>
      </w:r>
      <w:r w:rsidRPr="00390B44">
        <w:rPr>
          <w:b/>
          <w:color w:val="auto"/>
        </w:rPr>
        <w:tab/>
      </w:r>
      <w:r w:rsidRPr="4311F2BD" w:rsidR="4311F2BD">
        <w:rPr>
          <w:b w:val="1"/>
          <w:bCs w:val="1"/>
          <w:color w:val="auto"/>
        </w:rPr>
        <w:t>2)</w:t>
      </w:r>
      <w:r w:rsidRPr="4311F2BD" w:rsidR="4311F2BD">
        <w:rPr>
          <w:b w:val="1"/>
          <w:bCs w:val="1"/>
          <w:color w:val="auto"/>
        </w:rPr>
        <w:t xml:space="preserve"> </w:t>
      </w:r>
      <w:r w:rsidRPr="00390B44">
        <w:rPr>
          <w:b/>
          <w:color w:val="auto"/>
        </w:rPr>
        <w:tab/>
      </w:r>
      <w:r w:rsidRPr="00390B44" w:rsidR="00647DCB">
        <w:rPr>
          <w:color w:val="auto"/>
        </w:rPr>
        <w:t>Katherine</w:t>
      </w:r>
      <w:r w:rsidRPr="00390B44" w:rsidR="00647DCB">
        <w:rPr>
          <w:color w:val="auto"/>
        </w:rPr>
        <w:t xml:space="preserve"> Hill</w:t>
      </w:r>
      <w:r w:rsidRPr="4311F2BD" w:rsidR="00647DCB">
        <w:rPr>
          <w:b w:val="1"/>
          <w:bCs w:val="1"/>
          <w:color w:val="auto"/>
        </w:rPr>
        <w:t xml:space="preserve"> </w:t>
      </w:r>
      <w:r w:rsidRPr="4311F2BD" w:rsidR="00647DCB">
        <w:rPr>
          <w:b w:val="1"/>
          <w:bCs w:val="1"/>
          <w:color w:val="auto"/>
        </w:rPr>
        <w:t xml:space="preserve"> </w:t>
      </w:r>
      <w:r w:rsidRPr="00390B44" w:rsidR="008C5E70">
        <w:rPr>
          <w:b/>
          <w:color w:val="auto"/>
        </w:rPr>
        <w:tab/>
      </w:r>
      <w:r w:rsidRPr="00390B44" w:rsidR="008C5E70">
        <w:rPr>
          <w:b/>
          <w:color w:val="auto"/>
        </w:rPr>
        <w:tab/>
      </w:r>
      <w:r w:rsidRPr="00390B44" w:rsidR="008C5E70">
        <w:rPr>
          <w:b/>
          <w:color w:val="auto"/>
        </w:rPr>
        <w:tab/>
      </w:r>
      <w:r w:rsidRPr="00647DCB" w:rsidR="008C5E70">
        <w:rPr>
          <w:color w:val="auto"/>
        </w:rPr>
        <w:t>(Y3/4 leader)</w:t>
      </w:r>
      <w:r w:rsidRPr="00647DCB" w:rsidR="008C5E70">
        <w:rPr>
          <w:color w:val="auto"/>
        </w:rPr>
        <w:tab/>
      </w:r>
      <w:r w:rsidRPr="00390B44" w:rsidR="008C5E70">
        <w:rPr>
          <w:b/>
          <w:color w:val="auto"/>
        </w:rPr>
        <w:tab/>
      </w:r>
      <w:r w:rsidRPr="00390B44" w:rsidR="00365033">
        <w:rPr>
          <w:b/>
          <w:color w:val="auto"/>
        </w:rPr>
        <w:tab/>
      </w:r>
      <w:r w:rsidRPr="00390B44" w:rsidR="00365033">
        <w:rPr>
          <w:b/>
          <w:color w:val="auto"/>
        </w:rPr>
        <w:tab/>
      </w:r>
      <w:r w:rsidRPr="00390B44" w:rsidR="00365033">
        <w:rPr>
          <w:b/>
          <w:color w:val="auto"/>
        </w:rPr>
        <w:tab/>
      </w:r>
      <w:r w:rsidRPr="00390B44" w:rsidR="00365033">
        <w:rPr>
          <w:b/>
          <w:color w:val="auto"/>
        </w:rPr>
        <w:tab/>
      </w:r>
      <w:r w:rsidRPr="21118250" w:rsidR="21118250">
        <w:rPr>
          <w:color w:val="auto"/>
        </w:rPr>
        <w:t xml:space="preserve"> </w:t>
      </w:r>
      <w:r w:rsidR="00647DCB">
        <w:rPr>
          <w:b/>
          <w:color w:val="auto"/>
        </w:rPr>
        <w:tab/>
      </w:r>
      <w:r w:rsidRPr="00390B44" w:rsidR="00365033">
        <w:rPr>
          <w:color w:val="auto"/>
        </w:rPr>
        <w:t>Simon Warner</w:t>
      </w:r>
      <w:r w:rsidRPr="00390B44" w:rsidR="00365033">
        <w:rPr>
          <w:color w:val="auto"/>
        </w:rPr>
        <w:tab/>
      </w:r>
      <w:r w:rsidRPr="00390B44" w:rsidR="00365033">
        <w:rPr>
          <w:color w:val="auto"/>
        </w:rPr>
        <w:tab/>
      </w:r>
      <w:r w:rsidRPr="00390B44" w:rsidR="00365033">
        <w:rPr>
          <w:color w:val="auto"/>
        </w:rPr>
        <w:tab/>
      </w:r>
      <w:r w:rsidRPr="00390B44" w:rsidR="00365033">
        <w:rPr>
          <w:color w:val="auto"/>
        </w:rPr>
        <w:t>(Y3/4)</w:t>
      </w:r>
    </w:p>
    <w:p w:rsidRPr="00FE149A" w:rsidR="00FE149A" w:rsidP="00365033" w:rsidRDefault="00FE149A" w14:paraId="37C71515" w14:textId="77777777">
      <w:pPr>
        <w:spacing w:after="0"/>
        <w:ind w:left="2880" w:firstLine="720"/>
      </w:pPr>
      <w:r w:rsidRPr="00390B44">
        <w:rPr>
          <w:color w:val="auto"/>
        </w:rPr>
        <w:t xml:space="preserve">Abby </w:t>
      </w:r>
      <w:proofErr w:type="spellStart"/>
      <w:r w:rsidRPr="00390B44">
        <w:rPr>
          <w:color w:val="auto"/>
        </w:rPr>
        <w:t>Hogbin</w:t>
      </w:r>
      <w:proofErr w:type="spellEnd"/>
      <w:r w:rsidRPr="00390B44">
        <w:rPr>
          <w:color w:val="auto"/>
        </w:rPr>
        <w:t xml:space="preserve"> &amp;</w:t>
      </w:r>
      <w:r w:rsidRPr="00390B44" w:rsidR="008C5E70">
        <w:rPr>
          <w:color w:val="auto"/>
        </w:rPr>
        <w:t xml:space="preserve"> Mel Garrod</w:t>
      </w:r>
      <w:r w:rsidRPr="00390B44">
        <w:rPr>
          <w:color w:val="auto"/>
        </w:rPr>
        <w:tab/>
      </w:r>
      <w:r w:rsidRPr="00390B44">
        <w:rPr>
          <w:color w:val="auto"/>
        </w:rPr>
        <w:t>(Y3/4)</w:t>
      </w:r>
      <w:r w:rsidRPr="00390B44">
        <w:rPr>
          <w:color w:val="auto"/>
        </w:rPr>
        <w:br/>
      </w:r>
      <w:r>
        <w:tab/>
      </w:r>
      <w:r>
        <w:tab/>
      </w:r>
      <w:r>
        <w:tab/>
      </w:r>
      <w:r>
        <w:tab/>
      </w:r>
      <w:r>
        <w:tab/>
      </w:r>
      <w:r>
        <w:tab/>
      </w:r>
      <w:r>
        <w:tab/>
      </w:r>
      <w:r>
        <w:tab/>
      </w:r>
      <w:r>
        <w:tab/>
      </w:r>
      <w:r>
        <w:tab/>
      </w:r>
    </w:p>
    <w:p w:rsidRPr="00390B44" w:rsidR="00D0529E" w:rsidP="21118250" w:rsidRDefault="00D0529E" w14:paraId="37C71516" w14:textId="2E7D6471">
      <w:pPr>
        <w:pStyle w:val="Normal"/>
        <w:ind w:left="3544" w:hanging="3544"/>
        <w:rPr>
          <w:color w:val="auto"/>
        </w:rPr>
      </w:pPr>
      <w:r w:rsidRPr="4311F2BD">
        <w:rPr>
          <w:b w:val="1"/>
          <w:bCs w:val="1"/>
          <w:color w:val="auto"/>
        </w:rPr>
        <w:lastRenderedPageBreak/>
        <w:t xml:space="preserve">Support Staff (Lower KS2) </w:t>
      </w:r>
      <w:r w:rsidRPr="00390B44">
        <w:rPr>
          <w:b/>
          <w:color w:val="auto"/>
        </w:rPr>
        <w:tab/>
      </w:r>
      <w:proofErr w:type="spellStart"/>
      <w:r w:rsidRPr="00390B44" w:rsidR="00365033">
        <w:rPr>
          <w:color w:val="auto"/>
        </w:rPr>
        <w:t>Gurcharan</w:t>
      </w:r>
      <w:proofErr w:type="spellEnd"/>
      <w:r w:rsidRPr="00390B44" w:rsidR="00365033">
        <w:rPr>
          <w:color w:val="auto"/>
        </w:rPr>
        <w:t xml:space="preserve"> Shahi</w:t>
      </w:r>
      <w:r w:rsidRPr="00390B44">
        <w:rPr>
          <w:color w:val="auto"/>
        </w:rPr>
        <w:t>, Sally Stride (ELSA</w:t>
      </w:r>
      <w:r w:rsidRPr="00390B44">
        <w:rPr>
          <w:color w:val="auto"/>
        </w:rPr>
        <w:t>)</w:t>
      </w:r>
      <w:r w:rsidRPr="00390B44">
        <w:rPr>
          <w:color w:val="auto"/>
        </w:rPr>
        <w:t xml:space="preserve">, </w:t>
      </w:r>
      <w:r w:rsidRPr="21118250" w:rsidR="21118250">
        <w:rPr>
          <w:color w:val="auto"/>
        </w:rPr>
        <w:t>Claire</w:t>
      </w:r>
      <w:r w:rsidRPr="21118250" w:rsidR="21118250">
        <w:rPr>
          <w:color w:val="auto"/>
        </w:rPr>
        <w:t xml:space="preserve"> </w:t>
      </w:r>
      <w:proofErr w:type="spellStart"/>
      <w:r w:rsidRPr="21118250" w:rsidR="21118250">
        <w:rPr>
          <w:color w:val="auto"/>
        </w:rPr>
        <w:t>Renyard</w:t>
      </w:r>
      <w:proofErr w:type="spellEnd"/>
      <w:r w:rsidRPr="00390B44">
        <w:rPr>
          <w:color w:val="auto"/>
        </w:rPr>
        <w:t>,</w:t>
      </w:r>
      <w:r w:rsidRPr="00390B44">
        <w:rPr>
          <w:color w:val="auto"/>
        </w:rPr>
        <w:t xml:space="preserve"> Jo Moroney, Marie Wil</w:t>
      </w:r>
      <w:r w:rsidRPr="00390B44">
        <w:rPr>
          <w:color w:val="auto"/>
        </w:rPr>
        <w:t>son, Claire Stride</w:t>
      </w:r>
    </w:p>
    <w:p w:rsidRPr="00390B44" w:rsidR="00FE149A" w:rsidP="21118250" w:rsidRDefault="00FE149A" w14:noSpellErr="1" w14:paraId="2E6B8AFE" w14:textId="62DE4D67">
      <w:pPr>
        <w:pStyle w:val="Normal"/>
        <w:rPr>
          <w:color w:val="auto"/>
        </w:rPr>
      </w:pPr>
      <w:r w:rsidRPr="4311F2BD">
        <w:rPr>
          <w:b w:val="1"/>
          <w:bCs w:val="1"/>
          <w:color w:val="auto"/>
        </w:rPr>
        <w:t>Teaching Staff (Upper KS</w:t>
      </w:r>
      <w:r w:rsidRPr="00390B44" w:rsidR="00D0529E">
        <w:rPr>
          <w:b/>
          <w:color w:val="auto"/>
        </w:rPr>
        <w:tab/>
      </w:r>
      <w:r w:rsidRPr="4311F2BD" w:rsidR="4311F2BD">
        <w:rPr>
          <w:b w:val="1"/>
          <w:bCs w:val="1"/>
          <w:color w:val="auto"/>
        </w:rPr>
        <w:t>2)</w:t>
      </w:r>
      <w:r w:rsidRPr="4311F2BD" w:rsidR="4311F2BD">
        <w:rPr>
          <w:b w:val="1"/>
          <w:bCs w:val="1"/>
          <w:color w:val="auto"/>
        </w:rPr>
        <w:t xml:space="preserve"> </w:t>
      </w:r>
      <w:r w:rsidRPr="00390B44" w:rsidR="00D0529E">
        <w:rPr>
          <w:b/>
          <w:color w:val="auto"/>
        </w:rPr>
        <w:tab/>
      </w:r>
      <w:r w:rsidRPr="4311F2BD" w:rsidR="00647DCB">
        <w:rPr>
          <w:b w:val="1"/>
          <w:bCs w:val="1"/>
          <w:color w:val="auto"/>
        </w:rPr>
        <w:t>Lisa</w:t>
      </w:r>
      <w:r w:rsidRPr="00390B44" w:rsidR="00D0529E">
        <w:rPr>
          <w:color w:val="auto"/>
        </w:rPr>
        <w:tab/>
      </w:r>
      <w:r w:rsidRPr="00390B44" w:rsidR="00D0529E">
        <w:rPr>
          <w:color w:val="auto"/>
        </w:rPr>
        <w:tab/>
      </w:r>
      <w:r w:rsidRPr="4311F2BD" w:rsidR="4311F2BD">
        <w:rPr>
          <w:b w:val="1"/>
          <w:bCs w:val="1"/>
          <w:color w:val="auto"/>
        </w:rPr>
        <w:t xml:space="preserve"> Phillips</w:t>
      </w:r>
      <w:r w:rsidRPr="00390B44" w:rsidR="00D0529E">
        <w:rPr>
          <w:color w:val="auto"/>
        </w:rPr>
        <w:tab/>
      </w:r>
      <w:r w:rsidRPr="4311F2BD" w:rsidR="00647DCB">
        <w:rPr>
          <w:b w:val="1"/>
          <w:bCs w:val="1"/>
          <w:color w:val="auto"/>
        </w:rPr>
        <w:t>(KS2 Leader)</w:t>
      </w:r>
      <w:r w:rsidRPr="00390B44" w:rsidR="00D0529E">
        <w:rPr>
          <w:color w:val="auto"/>
        </w:rPr>
        <w:br/>
      </w:r>
      <w:r w:rsidRPr="00390B44" w:rsidR="00D0529E">
        <w:rPr>
          <w:color w:val="auto"/>
        </w:rPr>
        <w:tab/>
      </w:r>
      <w:r w:rsidRPr="00390B44" w:rsidR="00D0529E">
        <w:rPr>
          <w:color w:val="auto"/>
        </w:rPr>
        <w:tab/>
      </w:r>
      <w:r w:rsidRPr="00390B44" w:rsidR="00D0529E">
        <w:rPr>
          <w:color w:val="auto"/>
        </w:rPr>
        <w:tab/>
      </w:r>
      <w:r w:rsidRPr="00390B44" w:rsidR="00D0529E">
        <w:rPr>
          <w:color w:val="auto"/>
        </w:rPr>
        <w:tab/>
      </w:r>
      <w:r w:rsidRPr="00390B44" w:rsidR="00D0529E">
        <w:rPr>
          <w:color w:val="auto"/>
        </w:rPr>
        <w:tab/>
      </w:r>
      <w:r w:rsidRPr="00390B44" w:rsidR="00365033">
        <w:rPr>
          <w:color w:val="auto"/>
        </w:rPr>
        <w:t>Marie Withers</w:t>
      </w:r>
      <w:r w:rsidRPr="00390B44" w:rsidR="00365033">
        <w:rPr>
          <w:color w:val="auto"/>
        </w:rPr>
        <w:tab/>
      </w:r>
      <w:r w:rsidRPr="00390B44" w:rsidR="00D0529E">
        <w:rPr>
          <w:color w:val="auto"/>
        </w:rPr>
        <w:tab/>
      </w:r>
      <w:r w:rsidRPr="00390B44" w:rsidR="00D0529E">
        <w:rPr>
          <w:color w:val="auto"/>
        </w:rPr>
        <w:tab/>
      </w:r>
      <w:r w:rsidRPr="00390B44" w:rsidR="00D0529E">
        <w:rPr>
          <w:color w:val="auto"/>
        </w:rPr>
        <w:t>(Y5/6)</w:t>
      </w:r>
      <w:r w:rsidRPr="00390B44" w:rsidR="00D0529E">
        <w:rPr>
          <w:color w:val="auto"/>
        </w:rPr>
        <w:br/>
      </w:r>
      <w:r w:rsidRPr="00390B44" w:rsidR="00D0529E">
        <w:rPr>
          <w:color w:val="auto"/>
        </w:rPr>
        <w:tab/>
      </w:r>
      <w:r w:rsidRPr="00390B44" w:rsidR="00D0529E">
        <w:rPr>
          <w:color w:val="auto"/>
        </w:rPr>
        <w:tab/>
      </w:r>
      <w:r w:rsidRPr="00390B44" w:rsidR="00D0529E">
        <w:rPr>
          <w:color w:val="auto"/>
        </w:rPr>
        <w:tab/>
      </w:r>
      <w:r w:rsidRPr="00390B44" w:rsidR="00D0529E">
        <w:rPr>
          <w:color w:val="auto"/>
        </w:rPr>
        <w:tab/>
      </w:r>
      <w:r w:rsidRPr="00390B44" w:rsidR="00D0529E">
        <w:rPr>
          <w:color w:val="auto"/>
        </w:rPr>
        <w:tab/>
      </w:r>
      <w:r w:rsidRPr="00390B44" w:rsidR="00365033">
        <w:rPr>
          <w:color w:val="auto"/>
        </w:rPr>
        <w:t xml:space="preserve">Sarah </w:t>
      </w:r>
      <w:r w:rsidRPr="00390B44" w:rsidR="00365033">
        <w:rPr>
          <w:color w:val="auto"/>
        </w:rPr>
        <w:t>Phelp</w:t>
      </w:r>
      <w:r w:rsidRPr="00390B44" w:rsidR="00365033">
        <w:rPr>
          <w:color w:val="auto"/>
        </w:rPr>
        <w:t>s</w:t>
      </w:r>
      <w:r w:rsidRPr="00390B44" w:rsidR="00365033">
        <w:rPr>
          <w:color w:val="auto"/>
        </w:rPr>
        <w:t xml:space="preserve"> &amp; Hayley Adams</w:t>
      </w:r>
      <w:r w:rsidRPr="00390B44" w:rsidR="00365033">
        <w:rPr>
          <w:color w:val="auto"/>
        </w:rPr>
        <w:tab/>
      </w:r>
      <w:r w:rsidRPr="00390B44" w:rsidR="00365033">
        <w:rPr>
          <w:color w:val="auto"/>
        </w:rPr>
        <w:t>(Y5/</w:t>
      </w:r>
      <w:r w:rsidRPr="00390B44" w:rsidR="00365033">
        <w:rPr>
          <w:color w:val="auto"/>
        </w:rPr>
        <w:t>6)</w:t>
      </w:r>
    </w:p>
    <w:p w:rsidRPr="00390B44" w:rsidR="00FE149A" w:rsidP="21118250" w:rsidRDefault="00FE149A" w14:paraId="77A34B8C" w14:textId="7E679755">
      <w:pPr>
        <w:pStyle w:val="Normal"/>
        <w:rPr>
          <w:color w:val="auto"/>
        </w:rPr>
      </w:pPr>
      <w:r w:rsidRPr="21118250" w:rsidR="00365033">
        <w:rPr>
          <w:b w:val="1"/>
          <w:bCs w:val="1"/>
          <w:color w:val="auto"/>
        </w:rPr>
        <w:t xml:space="preserve">KS2 </w:t>
      </w:r>
      <w:proofErr w:type="spellStart"/>
      <w:r w:rsidRPr="21118250" w:rsidR="00365033">
        <w:rPr>
          <w:b w:val="1"/>
          <w:bCs w:val="1"/>
          <w:color w:val="auto"/>
        </w:rPr>
        <w:t>Maths</w:t>
      </w:r>
      <w:proofErr w:type="spellEnd"/>
      <w:r w:rsidRPr="21118250" w:rsidR="00365033">
        <w:rPr>
          <w:b w:val="1"/>
          <w:bCs w:val="1"/>
          <w:color w:val="auto"/>
        </w:rPr>
        <w:t xml:space="preserve"> Teacher</w:t>
      </w:r>
      <w:r w:rsidRPr="00390B44" w:rsidR="00365033">
        <w:rPr>
          <w:color w:val="auto"/>
        </w:rPr>
        <w:t xml:space="preserve"> Hilda </w:t>
      </w:r>
      <w:proofErr w:type="spellStart"/>
      <w:r w:rsidRPr="00390B44" w:rsidR="00365033">
        <w:rPr>
          <w:color w:val="auto"/>
        </w:rPr>
        <w:t>Kinnis</w:t>
      </w:r>
      <w:proofErr w:type="spellEnd"/>
      <w:r w:rsidRPr="00390B44" w:rsidR="00365033">
        <w:rPr>
          <w:color w:val="auto"/>
        </w:rPr>
        <w:t xml:space="preserve"> Robson</w:t>
      </w:r>
    </w:p>
    <w:p w:rsidRPr="00390B44" w:rsidR="00FE149A" w:rsidP="21118250" w:rsidRDefault="00FE149A" w14:noSpellErr="1" w14:paraId="22E1B0A3" w14:textId="14943B8B">
      <w:pPr>
        <w:pStyle w:val="Normal"/>
        <w:rPr>
          <w:color w:val="auto"/>
        </w:rPr>
      </w:pPr>
      <w:r w:rsidRPr="21118250" w:rsidR="00365033">
        <w:rPr>
          <w:b w:val="1"/>
          <w:bCs w:val="1"/>
          <w:color w:val="auto"/>
        </w:rPr>
        <w:t>Additional 1:1 Teacher</w:t>
      </w:r>
      <w:r w:rsidRPr="00390B44" w:rsidR="00365033">
        <w:rPr>
          <w:color w:val="auto"/>
        </w:rPr>
        <w:t xml:space="preserve"> </w:t>
      </w:r>
      <w:r w:rsidRPr="00390B44" w:rsidR="00365033">
        <w:rPr>
          <w:color w:val="auto"/>
        </w:rPr>
        <w:t xml:space="preserve">Anne Tree </w:t>
      </w:r>
    </w:p>
    <w:p w:rsidRPr="00390B44" w:rsidR="00D0529E" w:rsidP="21118250" w:rsidRDefault="00D0529E" w14:noSpellErr="1" w14:paraId="12E0FEEF" w14:textId="73124319">
      <w:pPr>
        <w:pStyle w:val="Normal"/>
        <w:ind w:left="3544" w:hanging="3544"/>
        <w:rPr>
          <w:color w:val="auto"/>
        </w:rPr>
      </w:pPr>
      <w:r w:rsidRPr="4311F2BD">
        <w:rPr>
          <w:b w:val="1"/>
          <w:bCs w:val="1"/>
          <w:color w:val="auto"/>
        </w:rPr>
        <w:t>Support Staff (Upper KS</w:t>
      </w:r>
      <w:r w:rsidRPr="4311F2BD">
        <w:rPr>
          <w:b w:val="1"/>
          <w:bCs w:val="1"/>
          <w:color w:val="auto"/>
        </w:rPr>
        <w:t>2)</w:t>
      </w:r>
      <w:r w:rsidRPr="4311F2BD">
        <w:rPr>
          <w:b w:val="1"/>
          <w:bCs w:val="1"/>
          <w:color w:val="auto"/>
        </w:rPr>
        <w:t xml:space="preserve"> </w:t>
      </w:r>
      <w:r w:rsidRPr="00390B44">
        <w:rPr>
          <w:b/>
          <w:color w:val="auto"/>
        </w:rPr>
        <w:tab/>
      </w:r>
      <w:r w:rsidRPr="00390B44">
        <w:rPr>
          <w:color w:val="auto"/>
        </w:rPr>
        <w:t>Sue</w:t>
      </w:r>
      <w:r w:rsidRPr="00390B44">
        <w:rPr>
          <w:color w:val="auto"/>
        </w:rPr>
        <w:t xml:space="preserve"> </w:t>
      </w:r>
      <w:r w:rsidRPr="00390B44">
        <w:rPr>
          <w:color w:val="auto"/>
        </w:rPr>
        <w:t xml:space="preserve">Valois</w:t>
      </w:r>
      <w:r w:rsidRPr="00390B44">
        <w:rPr>
          <w:color w:val="auto"/>
        </w:rPr>
        <w:t xml:space="preserve">, </w:t>
      </w:r>
      <w:r w:rsidRPr="00390B44">
        <w:rPr>
          <w:color w:val="auto"/>
        </w:rPr>
        <w:t xml:space="preserve">Ch</w:t>
      </w:r>
      <w:r w:rsidRPr="00390B44">
        <w:rPr>
          <w:color w:val="auto"/>
        </w:rPr>
        <w:t xml:space="preserve">ris</w:t>
      </w:r>
      <w:r w:rsidRPr="00390B44">
        <w:rPr>
          <w:color w:val="auto"/>
        </w:rPr>
        <w:t xml:space="preserve"> Mason</w:t>
      </w:r>
      <w:r w:rsidRPr="6A1EB76C" w:rsidR="6A1EB76C">
        <w:rPr>
          <w:color w:val="auto"/>
        </w:rPr>
        <w:t xml:space="preserve">, </w:t>
      </w:r>
      <w:r w:rsidRPr="21118250" w:rsidR="21118250">
        <w:rPr>
          <w:color w:val="auto"/>
        </w:rPr>
        <w:t>Kelly Noel</w:t>
      </w:r>
      <w:r w:rsidRPr="21118250" w:rsidR="21118250">
        <w:rPr>
          <w:color w:val="auto"/>
        </w:rPr>
        <w:t xml:space="preserve"> </w:t>
      </w:r>
      <w:r w:rsidRPr="21118250" w:rsidR="21118250">
        <w:rPr>
          <w:color w:val="auto"/>
        </w:rPr>
        <w:t xml:space="preserve">, Su Mukherjee </w:t>
      </w:r>
    </w:p>
    <w:p w:rsidRPr="00390B44" w:rsidR="00D0529E" w:rsidP="6A1EB76C" w:rsidRDefault="001464C9" w14:paraId="37C71519" w14:noSpellErr="1" w14:textId="15755C07">
      <w:pPr>
        <w:rPr>
          <w:color w:val="auto"/>
        </w:rPr>
      </w:pPr>
      <w:r w:rsidRPr="4311F2BD">
        <w:rPr>
          <w:b w:val="1"/>
          <w:bCs w:val="1"/>
          <w:color w:val="auto"/>
        </w:rPr>
        <w:t xml:space="preserve">Child and </w:t>
      </w:r>
      <w:r w:rsidRPr="4311F2BD" w:rsidR="00D0529E">
        <w:rPr>
          <w:b w:val="1"/>
          <w:bCs w:val="1"/>
          <w:color w:val="auto"/>
        </w:rPr>
        <w:t xml:space="preserve">Family Support </w:t>
      </w:r>
      <w:r w:rsidRPr="4311F2BD" w:rsidR="00D0529E">
        <w:rPr>
          <w:b w:val="1"/>
          <w:bCs w:val="1"/>
          <w:color w:val="auto"/>
        </w:rPr>
        <w:t>Worker</w:t>
      </w:r>
      <w:r w:rsidRPr="4311F2BD" w:rsidR="00D0529E">
        <w:rPr>
          <w:b w:val="1"/>
          <w:bCs w:val="1"/>
          <w:color w:val="auto"/>
        </w:rPr>
        <w:t xml:space="preserve"> </w:t>
      </w:r>
      <w:r w:rsidRPr="00390B44" w:rsidR="00D0529E">
        <w:rPr>
          <w:b/>
          <w:color w:val="auto"/>
        </w:rPr>
        <w:tab/>
      </w:r>
      <w:r w:rsidRPr="00390B44" w:rsidR="00D0529E">
        <w:rPr>
          <w:color w:val="auto"/>
        </w:rPr>
        <w:t>Shirley</w:t>
      </w:r>
      <w:r w:rsidRPr="00390B44" w:rsidR="00D0529E">
        <w:rPr>
          <w:color w:val="auto"/>
        </w:rPr>
        <w:t xml:space="preserve"> Jonas (ELSA)</w:t>
      </w:r>
    </w:p>
    <w:p w:rsidR="6A1EB76C" w:rsidP="21118250" w:rsidRDefault="6A1EB76C" w14:paraId="14205894" w14:textId="323FBCE0">
      <w:pPr>
        <w:pStyle w:val="Normal"/>
        <w:rPr>
          <w:color w:val="auto"/>
        </w:rPr>
      </w:pPr>
      <w:r w:rsidRPr="21118250" w:rsidR="21118250">
        <w:rPr>
          <w:b w:val="1"/>
          <w:bCs w:val="1"/>
          <w:color w:val="auto"/>
        </w:rPr>
        <w:t xml:space="preserve">Admin </w:t>
      </w:r>
      <w:r w:rsidRPr="21118250" w:rsidR="21118250">
        <w:rPr>
          <w:b w:val="1"/>
          <w:bCs w:val="1"/>
          <w:color w:val="auto"/>
        </w:rPr>
        <w:t>Officer</w:t>
      </w:r>
      <w:r w:rsidRPr="21118250" w:rsidR="21118250">
        <w:rPr>
          <w:b w:val="1"/>
          <w:bCs w:val="1"/>
          <w:color w:val="auto"/>
        </w:rPr>
        <w:t xml:space="preserve"> </w:t>
      </w:r>
      <w:r w:rsidRPr="21118250" w:rsidR="21118250">
        <w:rPr>
          <w:color w:val="auto"/>
        </w:rPr>
        <w:t>Fiona</w:t>
      </w:r>
      <w:r w:rsidRPr="21118250" w:rsidR="21118250">
        <w:rPr>
          <w:color w:val="auto"/>
        </w:rPr>
        <w:t xml:space="preserve"> </w:t>
      </w:r>
      <w:proofErr w:type="spellStart"/>
      <w:r w:rsidRPr="21118250" w:rsidR="21118250">
        <w:rPr>
          <w:color w:val="auto"/>
        </w:rPr>
        <w:t>Hoggarth</w:t>
      </w:r>
      <w:proofErr w:type="spellEnd"/>
    </w:p>
    <w:p w:rsidRPr="00390B44" w:rsidR="00FE149A" w:rsidP="6A1EB76C" w:rsidRDefault="00FE149A" w14:paraId="37C7151A" w14:noSpellErr="1" w14:textId="2FAACC00">
      <w:pPr>
        <w:rPr>
          <w:color w:val="auto"/>
        </w:rPr>
      </w:pPr>
      <w:r w:rsidRPr="4311F2BD" w:rsidR="00AD4D02">
        <w:rPr>
          <w:b w:val="1"/>
          <w:bCs w:val="1"/>
          <w:color w:val="auto"/>
        </w:rPr>
        <w:t xml:space="preserve">Finance </w:t>
      </w:r>
      <w:r w:rsidRPr="4311F2BD" w:rsidR="00AD4D02">
        <w:rPr>
          <w:b w:val="1"/>
          <w:bCs w:val="1"/>
          <w:color w:val="auto"/>
        </w:rPr>
        <w:t xml:space="preserve">Admin</w:t>
      </w:r>
      <w:r w:rsidRPr="4311F2BD">
        <w:rPr>
          <w:b w:val="1"/>
          <w:bCs w:val="1"/>
          <w:color w:val="auto"/>
        </w:rPr>
        <w:t xml:space="preserve"> </w:t>
      </w:r>
      <w:r w:rsidRPr="00390B44" w:rsidR="00D0529E">
        <w:rPr>
          <w:b/>
          <w:color w:val="auto"/>
        </w:rPr>
        <w:tab/>
      </w:r>
      <w:r w:rsidRPr="4311F2BD" w:rsidR="4311F2BD">
        <w:rPr>
          <w:b w:val="1"/>
          <w:bCs w:val="1"/>
          <w:color w:val="auto"/>
        </w:rPr>
        <w:t>Assistant</w:t>
      </w:r>
      <w:r w:rsidRPr="4311F2BD" w:rsidR="4311F2BD">
        <w:rPr>
          <w:b w:val="1"/>
          <w:bCs w:val="1"/>
          <w:color w:val="auto"/>
        </w:rPr>
        <w:t xml:space="preserve"> </w:t>
      </w:r>
      <w:r w:rsidRPr="00390B44" w:rsidR="00D0529E">
        <w:rPr>
          <w:b/>
          <w:color w:val="auto"/>
        </w:rPr>
        <w:tab/>
      </w:r>
      <w:r w:rsidRPr="00390B44" w:rsidR="00D0529E">
        <w:rPr>
          <w:color w:val="auto"/>
        </w:rPr>
        <w:t>Lynne</w:t>
      </w:r>
      <w:r w:rsidRPr="00390B44" w:rsidR="00D0529E">
        <w:rPr>
          <w:color w:val="auto"/>
        </w:rPr>
        <w:t xml:space="preserve"> Tongs</w:t>
      </w:r>
    </w:p>
    <w:p w:rsidRPr="00390B44" w:rsidR="00FE149A" w:rsidP="6A1EB76C" w:rsidRDefault="00FE149A" w14:paraId="37C7151C" w14:noSpellErr="1" w14:textId="46DD21AC">
      <w:pPr>
        <w:rPr>
          <w:color w:val="auto"/>
        </w:rPr>
      </w:pPr>
      <w:r w:rsidRPr="4311F2BD">
        <w:rPr>
          <w:b w:val="1"/>
          <w:bCs w:val="1"/>
          <w:color w:val="auto"/>
        </w:rPr>
        <w:t xml:space="preserve">Admin </w:t>
      </w:r>
      <w:r w:rsidRPr="00390B44" w:rsidR="00D0529E">
        <w:rPr>
          <w:b/>
          <w:color w:val="auto"/>
        </w:rPr>
        <w:tab/>
      </w:r>
      <w:r w:rsidRPr="00390B44" w:rsidR="00D0529E">
        <w:rPr>
          <w:b/>
          <w:color w:val="auto"/>
        </w:rPr>
        <w:tab/>
      </w:r>
      <w:r w:rsidRPr="4311F2BD" w:rsidR="4311F2BD">
        <w:rPr>
          <w:b w:val="1"/>
          <w:bCs w:val="1"/>
          <w:color w:val="auto"/>
        </w:rPr>
        <w:t>Assistan</w:t>
      </w:r>
      <w:r w:rsidRPr="4311F2BD" w:rsidR="4311F2BD">
        <w:rPr>
          <w:b w:val="1"/>
          <w:bCs w:val="1"/>
          <w:color w:val="auto"/>
        </w:rPr>
        <w:t>t</w:t>
      </w:r>
      <w:r w:rsidRPr="4311F2BD" w:rsidR="4311F2BD">
        <w:rPr>
          <w:b w:val="1"/>
          <w:bCs w:val="1"/>
          <w:color w:val="auto"/>
        </w:rPr>
        <w:t xml:space="preserve"> </w:t>
      </w:r>
      <w:r w:rsidR="00647DCB">
        <w:rPr>
          <w:b/>
          <w:color w:val="auto"/>
        </w:rPr>
        <w:tab/>
      </w:r>
      <w:r w:rsidRPr="00647DCB" w:rsidR="00647DCB">
        <w:rPr>
          <w:color w:val="auto"/>
        </w:rPr>
        <w:t>Sheryl</w:t>
      </w:r>
      <w:r w:rsidRPr="00647DCB" w:rsidR="00647DCB">
        <w:rPr>
          <w:color w:val="auto"/>
        </w:rPr>
        <w:t xml:space="preserve"> Wilkins</w:t>
      </w:r>
    </w:p>
    <w:p w:rsidRPr="00390B44" w:rsidR="00FE149A" w:rsidP="21118250" w:rsidRDefault="00FE149A" w14:paraId="37C7151F" w14:textId="6736D493">
      <w:pPr>
        <w:pStyle w:val="Normal"/>
        <w:spacing w:after="0"/>
        <w:rPr>
          <w:color w:val="auto"/>
        </w:rPr>
      </w:pPr>
      <w:r w:rsidRPr="4311F2BD">
        <w:rPr>
          <w:b w:val="1"/>
          <w:bCs w:val="1"/>
          <w:color w:val="auto"/>
        </w:rPr>
        <w:t xml:space="preserve">Lunchtime </w:t>
      </w:r>
      <w:r w:rsidRPr="00390B44" w:rsidR="001464C9">
        <w:rPr>
          <w:b/>
          <w:color w:val="auto"/>
        </w:rPr>
        <w:tab/>
      </w:r>
      <w:r w:rsidRPr="00390B44" w:rsidR="001464C9">
        <w:rPr>
          <w:b/>
          <w:color w:val="auto"/>
        </w:rPr>
        <w:tab/>
      </w:r>
      <w:r w:rsidRPr="4311F2BD" w:rsidR="4311F2BD">
        <w:rPr>
          <w:b w:val="1"/>
          <w:bCs w:val="1"/>
          <w:color w:val="auto"/>
        </w:rPr>
        <w:t>Staff</w:t>
      </w:r>
      <w:r w:rsidRPr="4311F2BD" w:rsidR="4311F2BD">
        <w:rPr>
          <w:b w:val="1"/>
          <w:bCs w:val="1"/>
          <w:color w:val="auto"/>
        </w:rPr>
        <w:t xml:space="preserve"> </w:t>
      </w:r>
      <w:r w:rsidRPr="6A1EB76C" w:rsidR="6A1EB76C">
        <w:rPr>
          <w:color w:val="auto"/>
        </w:rPr>
        <w:t xml:space="preserve">Chris </w:t>
      </w:r>
      <w:r w:rsidRPr="6A1EB76C" w:rsidR="6A1EB76C">
        <w:rPr>
          <w:color w:val="auto"/>
        </w:rPr>
        <w:t>Ma</w:t>
      </w:r>
      <w:r w:rsidRPr="6A1EB76C" w:rsidR="6A1EB76C">
        <w:rPr>
          <w:color w:val="auto"/>
        </w:rPr>
        <w:t>s</w:t>
      </w:r>
      <w:r w:rsidRPr="6A1EB76C" w:rsidR="6A1EB76C">
        <w:rPr>
          <w:color w:val="auto"/>
        </w:rPr>
        <w:t>on</w:t>
      </w:r>
      <w:r w:rsidRPr="6A1EB76C" w:rsidR="6A1EB76C">
        <w:rPr>
          <w:color w:val="auto"/>
        </w:rPr>
        <w:t xml:space="preserve">, </w:t>
      </w:r>
      <w:r w:rsidRPr="21118250" w:rsidR="21118250">
        <w:rPr>
          <w:color w:val="auto"/>
        </w:rPr>
        <w:t xml:space="preserve">Sue </w:t>
      </w:r>
      <w:proofErr w:type="spellStart"/>
      <w:r w:rsidRPr="21118250" w:rsidR="21118250">
        <w:rPr>
          <w:color w:val="auto"/>
        </w:rPr>
        <w:t>Valois</w:t>
      </w:r>
      <w:r w:rsidRPr="21118250" w:rsidR="21118250">
        <w:rPr>
          <w:color w:val="auto"/>
        </w:rPr>
        <w:t>,</w:t>
      </w:r>
      <w:r w:rsidRPr="21118250" w:rsidR="21118250">
        <w:rPr>
          <w:color w:val="auto"/>
        </w:rPr>
        <w:t>Gurcharan</w:t>
      </w:r>
      <w:proofErr w:type="spellEnd"/>
      <w:r w:rsidRPr="21118250" w:rsidR="21118250">
        <w:rPr>
          <w:color w:val="auto"/>
        </w:rPr>
        <w:t xml:space="preserve"> </w:t>
      </w:r>
      <w:proofErr w:type="spellStart"/>
      <w:r w:rsidRPr="21118250" w:rsidR="21118250">
        <w:rPr>
          <w:color w:val="auto"/>
        </w:rPr>
        <w:t>Shahi</w:t>
      </w:r>
      <w:r w:rsidRPr="21118250" w:rsidR="21118250">
        <w:rPr>
          <w:color w:val="auto"/>
        </w:rPr>
        <w:t>,</w:t>
      </w:r>
      <w:r w:rsidRPr="00390B44" w:rsidR="001464C9">
        <w:rPr>
          <w:b/>
          <w:color w:val="auto"/>
        </w:rPr>
        <w:tab/>
      </w:r>
      <w:r w:rsidRPr="00390B44" w:rsidR="001464C9">
        <w:rPr>
          <w:color w:val="auto"/>
        </w:rPr>
        <w:t xml:space="preserve">Kelly</w:t>
      </w:r>
      <w:proofErr w:type="spellEnd"/>
      <w:r w:rsidRPr="00390B44" w:rsidR="001464C9">
        <w:rPr>
          <w:color w:val="auto"/>
        </w:rPr>
        <w:t xml:space="preserve"> Bampton, Sharon </w:t>
      </w:r>
      <w:proofErr w:type="spellStart"/>
      <w:r w:rsidRPr="00390B44" w:rsidR="001464C9">
        <w:rPr>
          <w:color w:val="auto"/>
        </w:rPr>
        <w:t xml:space="preserve">Garrathy</w:t>
      </w:r>
      <w:proofErr w:type="spellEnd"/>
      <w:r w:rsidRPr="00390B44" w:rsidR="001464C9">
        <w:rPr>
          <w:color w:val="auto"/>
        </w:rPr>
        <w:t xml:space="preserve">, Sharon Horn, </w:t>
      </w: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Pr>
          <w:color w:val="auto"/>
        </w:rPr>
        <w:t xml:space="preserve">Karen </w:t>
      </w:r>
      <w:proofErr w:type="spellStart"/>
      <w:proofErr w:type="spellStart"/>
      <w:r w:rsidRPr="00390B44">
        <w:rPr>
          <w:color w:val="auto"/>
        </w:rPr>
        <w:t>Croome</w:t>
      </w:r>
      <w:proofErr w:type="spellEnd"/>
      <w:proofErr w:type="spellEnd"/>
      <w:r w:rsidRPr="00390B44">
        <w:rPr>
          <w:color w:val="auto"/>
        </w:rPr>
        <w:t>,</w:t>
      </w:r>
      <w:r w:rsidRPr="00390B44" w:rsidR="00365033">
        <w:rPr>
          <w:color w:val="auto"/>
        </w:rPr>
        <w:t xml:space="preserve"> Lesley May-Hurst</w:t>
      </w:r>
      <w:r w:rsidRPr="00390B44">
        <w:rPr>
          <w:color w:val="auto"/>
        </w:rPr>
        <w:t>,</w:t>
      </w:r>
      <w:r w:rsidRPr="00390B44">
        <w:rPr>
          <w:color w:val="auto"/>
        </w:rPr>
        <w:tab/>
      </w:r>
      <w:r w:rsidRPr="00390B44">
        <w:rPr>
          <w:color w:val="auto"/>
        </w:rPr>
        <w:tab/>
      </w:r>
      <w:r w:rsidRPr="00390B44">
        <w:rPr>
          <w:color w:val="auto"/>
        </w:rPr>
        <w:tab/>
      </w:r>
      <w:r w:rsidRPr="00390B44">
        <w:rPr>
          <w:color w:val="auto"/>
        </w:rPr>
        <w:tab/>
      </w:r>
      <w:r w:rsidRPr="00390B44">
        <w:rPr>
          <w:color w:val="auto"/>
        </w:rPr>
        <w:tab/>
      </w:r>
      <w:r w:rsidRPr="00390B44" w:rsidR="001464C9">
        <w:rPr>
          <w:color w:val="auto"/>
        </w:rPr>
        <w:t xml:space="preserve"> Sarah Seymour</w:t>
      </w:r>
      <w:r w:rsidRPr="00390B44" w:rsidR="001464C9">
        <w:rPr>
          <w:color w:val="auto"/>
        </w:rPr>
        <w:t xml:space="preserve">, </w:t>
      </w:r>
      <w:r w:rsidRPr="00390B44" w:rsidR="001464C9">
        <w:rPr>
          <w:color w:val="auto"/>
        </w:rPr>
        <w:t xml:space="preserve">Ann West</w:t>
      </w:r>
      <w:r w:rsidRPr="00390B44" w:rsidR="001464C9">
        <w:rPr>
          <w:color w:val="auto"/>
        </w:rPr>
        <w:t xml:space="preserve"> </w:t>
      </w:r>
      <w:proofErr w:type="spellStart"/>
      <w:proofErr w:type="spellEnd"/>
      <w:r w:rsidRPr="00390B44" w:rsidR="001464C9">
        <w:rPr>
          <w:color w:val="auto"/>
        </w:rPr>
        <w:t xml:space="preserve">,</w:t>
      </w:r>
    </w:p>
    <w:p w:rsidRPr="00390B44" w:rsidR="001464C9" w:rsidP="21118250" w:rsidRDefault="001464C9" w14:paraId="37C71520" w14:textId="77777777" w14:noSpellErr="1">
      <w:pPr>
        <w:spacing w:after="0"/>
        <w:rPr>
          <w:color w:val="auto"/>
        </w:rPr>
      </w:pPr>
      <w:r w:rsidRPr="00390B44">
        <w:rPr>
          <w:color w:val="auto"/>
        </w:rPr>
        <w:tab/>
      </w:r>
      <w:r w:rsidRPr="00390B44">
        <w:rPr>
          <w:color w:val="auto"/>
        </w:rPr>
        <w:tab/>
      </w:r>
      <w:r w:rsidRPr="00390B44">
        <w:rPr>
          <w:color w:val="auto"/>
        </w:rPr>
        <w:tab/>
      </w:r>
      <w:r w:rsidRPr="00390B44">
        <w:rPr>
          <w:color w:val="auto"/>
        </w:rPr>
        <w:tab/>
      </w:r>
      <w:r w:rsidRPr="00390B44">
        <w:rPr>
          <w:color w:val="auto"/>
        </w:rPr>
        <w:tab/>
      </w:r>
    </w:p>
    <w:p w:rsidRPr="00390B44" w:rsidR="00FE149A" w:rsidP="6A1EB76C" w:rsidRDefault="00FE149A" w14:paraId="37C71521" w14:noSpellErr="1" w14:textId="58639689">
      <w:pPr>
        <w:rPr>
          <w:color w:val="auto"/>
        </w:rPr>
      </w:pPr>
      <w:r w:rsidRPr="4311F2BD">
        <w:rPr>
          <w:b w:val="1"/>
          <w:bCs w:val="1"/>
          <w:color w:val="auto"/>
        </w:rPr>
        <w:t xml:space="preserve">Cleaning/Caretaking </w:t>
      </w:r>
      <w:r w:rsidRPr="00390B44" w:rsidR="00D0529E">
        <w:rPr>
          <w:b/>
          <w:color w:val="auto"/>
        </w:rPr>
        <w:tab/>
      </w:r>
      <w:r w:rsidRPr="4311F2BD" w:rsidR="4311F2BD">
        <w:rPr>
          <w:b w:val="1"/>
          <w:bCs w:val="1"/>
          <w:color w:val="auto"/>
        </w:rPr>
        <w:t>Staff</w:t>
      </w:r>
      <w:r w:rsidRPr="4311F2BD" w:rsidR="4311F2BD">
        <w:rPr>
          <w:b w:val="1"/>
          <w:bCs w:val="1"/>
          <w:color w:val="auto"/>
        </w:rPr>
        <w:t xml:space="preserve"> </w:t>
      </w:r>
      <w:r w:rsidRPr="00390B44" w:rsidR="00D0529E">
        <w:rPr>
          <w:b/>
          <w:color w:val="auto"/>
        </w:rPr>
        <w:tab/>
      </w:r>
      <w:r w:rsidRPr="00390B44" w:rsidR="00365033">
        <w:rPr>
          <w:color w:val="auto"/>
        </w:rPr>
        <w:t>Jamie</w:t>
      </w:r>
      <w:r w:rsidRPr="00390B44" w:rsidR="00365033">
        <w:rPr>
          <w:color w:val="auto"/>
        </w:rPr>
        <w:t xml:space="preserve"> Stokes</w:t>
      </w:r>
      <w:r w:rsidRPr="00390B44" w:rsidR="00D0529E">
        <w:rPr>
          <w:color w:val="auto"/>
        </w:rPr>
        <w:t xml:space="preserve">, </w:t>
      </w:r>
      <w:r w:rsidRPr="00390B44" w:rsidR="001464C9">
        <w:rPr>
          <w:color w:val="auto"/>
        </w:rPr>
        <w:t xml:space="preserve">Lesley May-Hurst, </w:t>
      </w:r>
      <w:r w:rsidRPr="00390B44" w:rsidR="001464C9">
        <w:rPr>
          <w:color w:val="auto"/>
        </w:rPr>
        <w:t xml:space="preserve">Sarah Welch, </w:t>
      </w:r>
      <w:r w:rsidRPr="00390B44" w:rsidR="001464C9">
        <w:rPr>
          <w:color w:val="auto"/>
        </w:rPr>
        <w:t>Brenda Ridout, Patricia Richards</w:t>
      </w:r>
    </w:p>
    <w:p w:rsidRPr="00390B44" w:rsidR="00765010" w:rsidP="00FE149A" w:rsidRDefault="00765010" w14:paraId="37C71522" w14:textId="77777777">
      <w:pPr>
        <w:rPr>
          <w:color w:val="auto"/>
        </w:rPr>
      </w:pPr>
    </w:p>
    <w:p w:rsidRPr="008F184B" w:rsidR="00700F5B" w:rsidP="21118250" w:rsidRDefault="00852B75" w14:paraId="37C71523" w14:textId="77777777">
      <w:pPr>
        <w:jc w:val="both"/>
        <w:rPr>
          <w:i w:val="1"/>
          <w:iCs w:val="1"/>
          <w:color w:val="549D39"/>
          <w:sz w:val="28"/>
          <w:szCs w:val="28"/>
        </w:rPr>
      </w:pPr>
      <w:r>
        <w:rPr>
          <w:noProof/>
          <w:lang w:val="en-GB" w:eastAsia="en-GB"/>
        </w:rPr>
        <w:drawing>
          <wp:anchor distT="0" distB="0" distL="114300" distR="114300" simplePos="0" relativeHeight="251884544" behindDoc="1" locked="0" layoutInCell="1" allowOverlap="1" wp14:anchorId="37C71829" wp14:editId="37C7182A">
            <wp:simplePos x="0" y="0"/>
            <wp:positionH relativeFrom="column">
              <wp:posOffset>-99695</wp:posOffset>
            </wp:positionH>
            <wp:positionV relativeFrom="paragraph">
              <wp:posOffset>9525</wp:posOffset>
            </wp:positionV>
            <wp:extent cx="4411980" cy="3636010"/>
            <wp:effectExtent l="0" t="0" r="7620" b="2540"/>
            <wp:wrapTight wrapText="bothSides">
              <wp:wrapPolygon edited="0">
                <wp:start x="0" y="0"/>
                <wp:lineTo x="0" y="21502"/>
                <wp:lineTo x="21544" y="21502"/>
                <wp:lineTo x="2154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411980" cy="3636010"/>
                    </a:xfrm>
                    <a:prstGeom prst="rect">
                      <a:avLst/>
                    </a:prstGeom>
                  </pic:spPr>
                </pic:pic>
              </a:graphicData>
            </a:graphic>
            <wp14:sizeRelH relativeFrom="page">
              <wp14:pctWidth>0</wp14:pctWidth>
            </wp14:sizeRelH>
            <wp14:sizeRelV relativeFrom="page">
              <wp14:pctHeight>0</wp14:pctHeight>
            </wp14:sizeRelV>
          </wp:anchor>
        </w:drawing>
      </w:r>
      <w:r w:rsidRPr="008F184B" w:rsidR="008F184B">
        <w:rPr>
          <w:color w:val="000000"/>
        </w:rPr>
        <w:t xml:space="preserve">All staff at </w:t>
      </w:r>
      <w:proofErr w:type="spellStart"/>
      <w:r w:rsidR="008F184B">
        <w:rPr>
          <w:color w:val="000000"/>
        </w:rPr>
        <w:t>Rownhams</w:t>
      </w:r>
      <w:proofErr w:type="spellEnd"/>
      <w:r w:rsidR="008F184B">
        <w:rPr>
          <w:color w:val="000000"/>
        </w:rPr>
        <w:t xml:space="preserve"> Primary</w:t>
      </w:r>
      <w:r w:rsidRPr="008F184B" w:rsidR="008F184B">
        <w:rPr>
          <w:color w:val="000000"/>
        </w:rPr>
        <w:t xml:space="preserve"> School have been required to complete a Declaration of Pecuniary Interests.   There are no staff at </w:t>
      </w:r>
      <w:proofErr w:type="spellStart"/>
      <w:r w:rsidR="008F184B">
        <w:rPr>
          <w:color w:val="000000"/>
        </w:rPr>
        <w:t>Rownhams</w:t>
      </w:r>
      <w:proofErr w:type="spellEnd"/>
      <w:r w:rsidR="008F184B">
        <w:rPr>
          <w:color w:val="000000"/>
        </w:rPr>
        <w:t xml:space="preserve"> Primary</w:t>
      </w:r>
      <w:r w:rsidRPr="008F184B" w:rsidR="008F184B">
        <w:rPr>
          <w:color w:val="000000"/>
        </w:rPr>
        <w:t xml:space="preserve"> School who have themselves, or have a partner of or any close relative who has a significant interest in any </w:t>
      </w:r>
      <w:proofErr w:type="spellStart"/>
      <w:r w:rsidRPr="008F184B" w:rsidR="008F184B">
        <w:rPr>
          <w:color w:val="000000"/>
        </w:rPr>
        <w:t xml:space="preserve">organisation</w:t>
      </w:r>
      <w:proofErr w:type="spellEnd"/>
      <w:r w:rsidRPr="008F184B" w:rsidR="008F184B">
        <w:rPr>
          <w:color w:val="000000"/>
        </w:rPr>
        <w:t xml:space="preserve"> that may supply goods or services to the school.</w:t>
      </w:r>
      <w:r w:rsidRPr="00852B75">
        <w:rPr>
          <w:noProof/>
          <w:lang w:val="en-GB" w:eastAsia="en-GB"/>
        </w:rPr>
        <w:t xml:space="preserve"> </w:t>
      </w:r>
      <w:r w:rsidRPr="008F184B" w:rsidR="00700F5B">
        <w:br w:type="page"/>
      </w:r>
    </w:p>
    <w:p w:rsidRPr="008D4C58" w:rsidR="00502667" w:rsidP="0099201E" w:rsidRDefault="000136C5" w14:paraId="37C71524" w14:textId="77777777" w14:noSpellErr="1">
      <w:pPr>
        <w:pStyle w:val="Heading3"/>
      </w:pPr>
      <w:r w:rsidR="4311F2BD">
        <w:rPr/>
        <w:t>Useful addresses</w:t>
      </w:r>
    </w:p>
    <w:p w:rsidR="00A501B5" w:rsidP="00765010" w:rsidRDefault="00A501B5" w14:paraId="37C71525" w14:textId="77777777">
      <w:pPr>
        <w:pStyle w:val="Heading4"/>
        <w:sectPr w:rsidR="00A501B5" w:rsidSect="00A33B60">
          <w:headerReference w:type="default" r:id="rId27"/>
          <w:footerReference w:type="default" r:id="rId28"/>
          <w:pgSz w:w="12240" w:h="15840" w:orient="portrait" w:code="1"/>
          <w:pgMar w:top="1276" w:right="1512" w:bottom="1800" w:left="1512" w:header="624" w:footer="720" w:gutter="0"/>
          <w:pgNumType w:start="1"/>
          <w:cols w:space="720"/>
          <w:docGrid w:linePitch="360"/>
        </w:sectPr>
      </w:pPr>
    </w:p>
    <w:p w:rsidR="00765010" w:rsidP="00765010" w:rsidRDefault="00765010" w14:paraId="37C71526" w14:textId="77777777" w14:noSpellErr="1">
      <w:pPr>
        <w:pStyle w:val="Heading4"/>
      </w:pPr>
      <w:r w:rsidR="4311F2BD">
        <w:rPr/>
        <w:t>School</w:t>
      </w:r>
    </w:p>
    <w:p w:rsidRPr="00390B44" w:rsidR="00765010" w:rsidP="21118250" w:rsidRDefault="00765010" w14:paraId="37C71527" w14:textId="77777777">
      <w:pPr>
        <w:rPr>
          <w:color w:val="auto"/>
        </w:rPr>
      </w:pPr>
      <w:proofErr w:type="spellStart"/>
      <w:r w:rsidRPr="00390B44">
        <w:rPr>
          <w:color w:val="auto"/>
        </w:rPr>
        <w:t>Rownhams</w:t>
      </w:r>
      <w:proofErr w:type="spellEnd"/>
      <w:r w:rsidRPr="00390B44">
        <w:rPr>
          <w:color w:val="auto"/>
        </w:rPr>
        <w:t xml:space="preserve"> St John’s CE Primary School</w:t>
      </w:r>
      <w:r w:rsidRPr="00390B44">
        <w:rPr>
          <w:color w:val="auto"/>
        </w:rPr>
        <w:br/>
      </w:r>
      <w:r w:rsidRPr="00390B44">
        <w:rPr>
          <w:color w:val="auto"/>
        </w:rPr>
        <w:t>Bakers Drove</w:t>
      </w:r>
      <w:r w:rsidRPr="00390B44">
        <w:rPr>
          <w:color w:val="auto"/>
        </w:rPr>
        <w:br/>
      </w:r>
      <w:proofErr w:type="spellStart"/>
      <w:r w:rsidRPr="00390B44">
        <w:rPr>
          <w:color w:val="auto"/>
        </w:rPr>
        <w:t>Rownhams</w:t>
      </w:r>
      <w:proofErr w:type="spellEnd"/>
      <w:r w:rsidRPr="00390B44">
        <w:rPr>
          <w:color w:val="auto"/>
        </w:rPr>
        <w:br/>
      </w:r>
      <w:r w:rsidRPr="00390B44">
        <w:rPr>
          <w:color w:val="auto"/>
        </w:rPr>
        <w:t>Southampton</w:t>
      </w:r>
      <w:r w:rsidRPr="00390B44">
        <w:rPr>
          <w:color w:val="auto"/>
        </w:rPr>
        <w:br/>
      </w:r>
      <w:r w:rsidRPr="00390B44">
        <w:rPr>
          <w:color w:val="auto"/>
        </w:rPr>
        <w:t>SO16 8AD</w:t>
      </w:r>
      <w:r w:rsidRPr="00390B44">
        <w:rPr>
          <w:color w:val="auto"/>
        </w:rPr>
        <w:br/>
      </w:r>
      <w:r w:rsidRPr="00390B44">
        <w:rPr>
          <w:color w:val="auto"/>
        </w:rPr>
        <w:br/>
      </w:r>
      <w:r w:rsidRPr="00390B44">
        <w:rPr>
          <w:color w:val="auto"/>
        </w:rPr>
        <w:t xml:space="preserve">Tel. </w:t>
      </w:r>
      <w:r w:rsidRPr="00390B44">
        <w:rPr>
          <w:color w:val="auto"/>
        </w:rPr>
        <w:tab/>
      </w:r>
      <w:r w:rsidRPr="00390B44">
        <w:rPr>
          <w:color w:val="auto"/>
        </w:rPr>
        <w:t>02380 736417</w:t>
      </w:r>
    </w:p>
    <w:p w:rsidRPr="00390B44" w:rsidR="00765010" w:rsidP="4311F2BD" w:rsidRDefault="00765010" w14:paraId="37C71528" w14:textId="77777777" w14:noSpellErr="1">
      <w:pPr>
        <w:rPr>
          <w:color w:val="auto"/>
        </w:rPr>
      </w:pPr>
      <w:r w:rsidRPr="00390B44">
        <w:rPr>
          <w:color w:val="auto"/>
        </w:rPr>
        <w:t xml:space="preserve">Email. </w:t>
      </w:r>
      <w:r w:rsidRPr="00390B44">
        <w:rPr>
          <w:color w:val="auto"/>
        </w:rPr>
        <w:tab/>
      </w:r>
      <w:r w:rsidRPr="00390B44">
        <w:rPr>
          <w:color w:val="auto"/>
        </w:rPr>
        <w:t>adminoffice@rownhams.hants.sch.uk</w:t>
      </w:r>
    </w:p>
    <w:p w:rsidRPr="00390B44" w:rsidR="00A33B60" w:rsidP="008D4C58" w:rsidRDefault="00A33B60" w14:paraId="37C71529" w14:textId="77777777">
      <w:pPr>
        <w:rPr>
          <w:color w:val="auto"/>
        </w:rPr>
      </w:pPr>
    </w:p>
    <w:p w:rsidRPr="00390B44" w:rsidR="00A33B60" w:rsidP="00765010" w:rsidRDefault="00765010" w14:paraId="37C7152A" w14:textId="77777777" w14:noSpellErr="1">
      <w:pPr>
        <w:pStyle w:val="Heading4"/>
      </w:pPr>
      <w:r w:rsidR="4311F2BD">
        <w:rPr/>
        <w:t>Chair of Governors</w:t>
      </w:r>
    </w:p>
    <w:p w:rsidRPr="00390B44" w:rsidR="00765010" w:rsidP="21118250" w:rsidRDefault="00765010" w14:paraId="37C7152B" w14:textId="77777777">
      <w:pPr>
        <w:rPr>
          <w:color w:val="auto"/>
        </w:rPr>
      </w:pPr>
      <w:r w:rsidRPr="21118250" w:rsidR="21118250">
        <w:rPr>
          <w:color w:val="auto"/>
        </w:rPr>
        <w:t>Andrew Brown</w:t>
      </w:r>
      <w:r>
        <w:br/>
      </w:r>
      <w:r w:rsidRPr="21118250" w:rsidR="21118250">
        <w:rPr>
          <w:color w:val="auto"/>
        </w:rPr>
        <w:t>25 Bridgers Close</w:t>
      </w:r>
      <w:r>
        <w:br/>
      </w:r>
      <w:proofErr w:type="spellStart"/>
      <w:r w:rsidRPr="21118250" w:rsidR="21118250">
        <w:rPr>
          <w:color w:val="auto"/>
        </w:rPr>
        <w:t>Rownhams</w:t>
      </w:r>
      <w:proofErr w:type="spellEnd"/>
      <w:r>
        <w:br/>
      </w:r>
      <w:r w:rsidRPr="21118250" w:rsidR="21118250">
        <w:rPr>
          <w:color w:val="auto"/>
        </w:rPr>
        <w:t>Southampton</w:t>
      </w:r>
      <w:r>
        <w:br/>
      </w:r>
      <w:r w:rsidRPr="21118250" w:rsidR="21118250">
        <w:rPr>
          <w:color w:val="auto"/>
        </w:rPr>
        <w:t>SO16 8DU</w:t>
      </w:r>
      <w:r>
        <w:br/>
      </w:r>
      <w:r>
        <w:br/>
      </w:r>
      <w:r w:rsidRPr="21118250" w:rsidR="21118250">
        <w:rPr>
          <w:color w:val="auto"/>
        </w:rPr>
        <w:t>Tel.</w:t>
      </w:r>
      <w:r w:rsidRPr="21118250" w:rsidR="21118250">
        <w:rPr>
          <w:color w:val="auto"/>
        </w:rPr>
        <w:t xml:space="preserve"> 02380 736417</w:t>
      </w:r>
    </w:p>
    <w:p w:rsidRPr="00390B44" w:rsidR="00765010" w:rsidP="00765010" w:rsidRDefault="00765010" w14:paraId="37C7152C" w14:textId="77777777">
      <w:pPr>
        <w:rPr>
          <w:color w:val="auto"/>
        </w:rPr>
      </w:pPr>
    </w:p>
    <w:p w:rsidRPr="00390B44" w:rsidR="00765010" w:rsidP="00765010" w:rsidRDefault="00765010" w14:paraId="37C7152D" w14:textId="77777777" w14:noSpellErr="1">
      <w:pPr>
        <w:pStyle w:val="Heading4"/>
      </w:pPr>
      <w:r w:rsidR="4311F2BD">
        <w:rPr/>
        <w:t>Director of Children’s Services</w:t>
      </w:r>
    </w:p>
    <w:p w:rsidRPr="00390B44" w:rsidR="00765010" w:rsidP="4311F2BD" w:rsidRDefault="00365033" w14:paraId="37C7152E" w14:textId="77777777" w14:noSpellErr="1">
      <w:pPr>
        <w:rPr>
          <w:color w:val="auto"/>
        </w:rPr>
      </w:pPr>
      <w:r w:rsidRPr="4311F2BD" w:rsidR="4311F2BD">
        <w:rPr>
          <w:color w:val="auto"/>
        </w:rPr>
        <w:t>Steve Crocker</w:t>
      </w:r>
      <w:r>
        <w:br/>
      </w:r>
      <w:r w:rsidRPr="4311F2BD" w:rsidR="4311F2BD">
        <w:rPr>
          <w:color w:val="auto"/>
        </w:rPr>
        <w:t>Director of Children’s Services</w:t>
      </w:r>
      <w:r>
        <w:br/>
      </w:r>
      <w:r w:rsidRPr="4311F2BD" w:rsidR="4311F2BD">
        <w:rPr>
          <w:color w:val="auto"/>
        </w:rPr>
        <w:t>County Office</w:t>
      </w:r>
      <w:r>
        <w:br/>
      </w:r>
      <w:r w:rsidRPr="4311F2BD" w:rsidR="4311F2BD">
        <w:rPr>
          <w:color w:val="auto"/>
        </w:rPr>
        <w:t>The Castle</w:t>
      </w:r>
      <w:r>
        <w:br/>
      </w:r>
      <w:r w:rsidRPr="4311F2BD" w:rsidR="4311F2BD">
        <w:rPr>
          <w:color w:val="auto"/>
        </w:rPr>
        <w:t>Winchester</w:t>
      </w:r>
      <w:r>
        <w:br/>
      </w:r>
      <w:r w:rsidRPr="4311F2BD" w:rsidR="4311F2BD">
        <w:rPr>
          <w:color w:val="auto"/>
        </w:rPr>
        <w:t>SO23 8UG</w:t>
      </w:r>
      <w:r>
        <w:br/>
      </w:r>
    </w:p>
    <w:p w:rsidRPr="00390B44" w:rsidR="00765010" w:rsidP="4311F2BD" w:rsidRDefault="00765010" w14:paraId="37C7152F" w14:textId="77777777" w14:noSpellErr="1">
      <w:pPr>
        <w:rPr>
          <w:color w:val="auto"/>
        </w:rPr>
      </w:pPr>
      <w:r w:rsidRPr="4311F2BD" w:rsidR="4311F2BD">
        <w:rPr>
          <w:color w:val="auto"/>
        </w:rPr>
        <w:t>Tel. 01962 841841</w:t>
      </w:r>
    </w:p>
    <w:p w:rsidRPr="00390B44" w:rsidR="00FD2708" w:rsidP="00765010" w:rsidRDefault="00FD2708" w14:paraId="37C71530" w14:textId="77777777">
      <w:pPr>
        <w:pStyle w:val="Heading4"/>
      </w:pPr>
    </w:p>
    <w:p w:rsidRPr="00390B44" w:rsidR="00765010" w:rsidP="00765010" w:rsidRDefault="00765010" w14:paraId="37C71531" w14:textId="77777777" w14:noSpellErr="1">
      <w:pPr>
        <w:pStyle w:val="Heading4"/>
      </w:pPr>
      <w:r w:rsidR="4311F2BD">
        <w:rPr/>
        <w:t>Vicar – St John’s Church</w:t>
      </w:r>
    </w:p>
    <w:p w:rsidRPr="00390B44" w:rsidR="00765010" w:rsidP="21118250" w:rsidRDefault="00765010" w14:paraId="37C71532" w14:textId="77777777">
      <w:pPr>
        <w:rPr>
          <w:color w:val="auto"/>
        </w:rPr>
      </w:pPr>
      <w:r w:rsidRPr="21118250" w:rsidR="21118250">
        <w:rPr>
          <w:color w:val="auto"/>
        </w:rPr>
        <w:t>Rev. Julian Williams</w:t>
      </w:r>
      <w:r>
        <w:br/>
      </w:r>
      <w:r w:rsidRPr="21118250" w:rsidR="21118250">
        <w:rPr>
          <w:color w:val="auto"/>
        </w:rPr>
        <w:t>The Vicarage</w:t>
      </w:r>
      <w:r>
        <w:br/>
      </w:r>
      <w:r w:rsidRPr="21118250" w:rsidR="21118250">
        <w:rPr>
          <w:color w:val="auto"/>
        </w:rPr>
        <w:t>Horns Drove</w:t>
      </w:r>
      <w:r>
        <w:br/>
      </w:r>
      <w:proofErr w:type="spellStart"/>
      <w:r w:rsidRPr="21118250" w:rsidR="21118250">
        <w:rPr>
          <w:color w:val="auto"/>
        </w:rPr>
        <w:t>Rownhams</w:t>
      </w:r>
      <w:proofErr w:type="spellEnd"/>
      <w:r>
        <w:br/>
      </w:r>
      <w:r w:rsidRPr="21118250" w:rsidR="21118250">
        <w:rPr>
          <w:color w:val="auto"/>
        </w:rPr>
        <w:t>SO16 8AH</w:t>
      </w:r>
      <w:r>
        <w:br/>
      </w:r>
      <w:r>
        <w:br/>
      </w:r>
      <w:r w:rsidRPr="21118250" w:rsidR="21118250">
        <w:rPr>
          <w:color w:val="auto"/>
        </w:rPr>
        <w:t>Tel. 02380 738293</w:t>
      </w:r>
    </w:p>
    <w:p w:rsidRPr="00390B44" w:rsidR="00A501B5" w:rsidP="008D4C58" w:rsidRDefault="00A501B5" w14:paraId="37C71533" w14:textId="77777777">
      <w:pPr>
        <w:rPr>
          <w:color w:val="auto"/>
        </w:rPr>
        <w:sectPr w:rsidRPr="00390B44" w:rsidR="00A501B5" w:rsidSect="00A501B5">
          <w:type w:val="continuous"/>
          <w:pgSz w:w="12240" w:h="15840" w:orient="portrait" w:code="1"/>
          <w:pgMar w:top="1276" w:right="1512" w:bottom="1800" w:left="1512" w:header="624" w:footer="720" w:gutter="0"/>
          <w:pgNumType w:start="1"/>
          <w:cols w:space="720" w:num="2"/>
          <w:docGrid w:linePitch="360"/>
        </w:sectPr>
      </w:pPr>
    </w:p>
    <w:p w:rsidRPr="00390B44" w:rsidR="00A33B60" w:rsidP="008D4C58" w:rsidRDefault="00A33B60" w14:paraId="37C71534" w14:textId="77777777">
      <w:pPr>
        <w:rPr>
          <w:color w:val="auto"/>
        </w:rPr>
      </w:pPr>
      <w:r w:rsidRPr="00390B44">
        <w:rPr>
          <w:color w:val="auto"/>
        </w:rPr>
        <w:lastRenderedPageBreak/>
        <w:br w:type="page"/>
      </w:r>
    </w:p>
    <w:p w:rsidRPr="008D4C58" w:rsidR="00D23218" w:rsidP="008D4C58" w:rsidRDefault="00D23218" w14:paraId="37C71535" w14:textId="77777777" w14:noSpellErr="1">
      <w:pPr>
        <w:pStyle w:val="Heading1"/>
      </w:pPr>
      <w:bookmarkStart w:name="_Toc426748122" w:id="6"/>
      <w:r w:rsidR="4311F2BD">
        <w:rPr/>
        <w:t>Being a church school</w:t>
      </w:r>
      <w:bookmarkEnd w:id="6"/>
    </w:p>
    <w:p w:rsidRPr="008D4C58" w:rsidR="00D23218" w:rsidP="008D4C58" w:rsidRDefault="00D23218" w14:paraId="37C71536" w14:textId="77777777"/>
    <w:p w:rsidR="00D23218" w:rsidP="008D4C58" w:rsidRDefault="00D23218" w14:paraId="37C71537" w14:textId="77777777" w14:noSpellErr="1">
      <w:pPr>
        <w:pStyle w:val="Heading2"/>
      </w:pPr>
      <w:bookmarkStart w:name="_Toc426748123" w:id="7"/>
      <w:r w:rsidR="4311F2BD">
        <w:rPr/>
        <w:t>What is a church school?</w:t>
      </w:r>
      <w:bookmarkEnd w:id="7"/>
    </w:p>
    <w:p w:rsidRPr="00454CF4" w:rsidR="00454CF4" w:rsidP="00454CF4" w:rsidRDefault="00454CF4" w14:paraId="37C71538" w14:textId="77777777"/>
    <w:p w:rsidR="00FD2708" w:rsidP="00FD2708" w:rsidRDefault="00A61DF0" w14:paraId="37C71539" w14:textId="77777777" w14:noSpellErr="1">
      <w:pPr>
        <w:pStyle w:val="Heading3"/>
        <w:widowControl w:val="0"/>
        <w:jc w:val="center"/>
      </w:pPr>
      <w:bookmarkStart w:name="_Toc426748124" w:id="8"/>
      <w:r>
        <w:rPr>
          <w:noProof/>
          <w:lang w:val="en-GB" w:eastAsia="en-GB"/>
        </w:rPr>
        <w:drawing>
          <wp:anchor distT="0" distB="0" distL="114300" distR="114300" simplePos="0" relativeHeight="251888640" behindDoc="1" locked="0" layoutInCell="1" allowOverlap="1" wp14:anchorId="37C7182B" wp14:editId="37C7182C">
            <wp:simplePos x="0" y="0"/>
            <wp:positionH relativeFrom="column">
              <wp:posOffset>1348740</wp:posOffset>
            </wp:positionH>
            <wp:positionV relativeFrom="paragraph">
              <wp:posOffset>250190</wp:posOffset>
            </wp:positionV>
            <wp:extent cx="2767330" cy="1585595"/>
            <wp:effectExtent l="0" t="0" r="0" b="0"/>
            <wp:wrapTight wrapText="bothSides">
              <wp:wrapPolygon edited="0">
                <wp:start x="0" y="0"/>
                <wp:lineTo x="0" y="21280"/>
                <wp:lineTo x="21412" y="21280"/>
                <wp:lineTo x="21412" y="0"/>
                <wp:lineTo x="0" y="0"/>
              </wp:wrapPolygon>
            </wp:wrapTight>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67330" cy="1585595"/>
                    </a:xfrm>
                    <a:prstGeom prst="rect">
                      <a:avLst/>
                    </a:prstGeom>
                  </pic:spPr>
                </pic:pic>
              </a:graphicData>
            </a:graphic>
            <wp14:sizeRelH relativeFrom="page">
              <wp14:pctWidth>0</wp14:pctWidth>
            </wp14:sizeRelH>
            <wp14:sizeRelV relativeFrom="page">
              <wp14:pctHeight>0</wp14:pctHeight>
            </wp14:sizeRelV>
          </wp:anchor>
        </w:drawing>
      </w:r>
      <w:r w:rsidR="00FD2708">
        <w:rPr/>
        <w:t>“A community school with a distinctive Christian character.”</w:t>
      </w:r>
    </w:p>
    <w:p w:rsidR="00A61DF0" w:rsidP="00FD2708" w:rsidRDefault="00A61DF0" w14:paraId="37C7153A" w14:textId="77777777">
      <w:pPr>
        <w:widowControl w:val="0"/>
      </w:pPr>
    </w:p>
    <w:p w:rsidR="00A61DF0" w:rsidP="00FD2708" w:rsidRDefault="00A61DF0" w14:paraId="37C7153B" w14:textId="77777777">
      <w:pPr>
        <w:widowControl w:val="0"/>
      </w:pPr>
    </w:p>
    <w:p w:rsidR="00A61DF0" w:rsidP="00FD2708" w:rsidRDefault="00A61DF0" w14:paraId="37C7153C" w14:textId="77777777">
      <w:pPr>
        <w:widowControl w:val="0"/>
      </w:pPr>
    </w:p>
    <w:p w:rsidR="00A61DF0" w:rsidP="00FD2708" w:rsidRDefault="00A61DF0" w14:paraId="37C7153D" w14:textId="77777777">
      <w:pPr>
        <w:widowControl w:val="0"/>
      </w:pPr>
    </w:p>
    <w:p w:rsidR="00FD2708" w:rsidP="00FD2708" w:rsidRDefault="00FD2708" w14:paraId="37C7153E" w14:textId="77777777">
      <w:pPr>
        <w:widowControl w:val="0"/>
      </w:pPr>
      <w:r w:rsidR="21118250">
        <w:rPr/>
        <w:t> </w:t>
      </w:r>
    </w:p>
    <w:p w:rsidR="00A61DF0" w:rsidP="00FD2708" w:rsidRDefault="00A61DF0" w14:paraId="37C7153F" w14:textId="77777777">
      <w:pPr>
        <w:widowControl w:val="0"/>
      </w:pPr>
    </w:p>
    <w:p w:rsidRPr="00390B44" w:rsidR="00FD2708" w:rsidP="4311F2BD" w:rsidRDefault="00FD2708" w14:paraId="37C71540" w14:textId="77777777" w14:noSpellErr="1">
      <w:pPr>
        <w:widowControl w:val="0"/>
        <w:rPr>
          <w:color w:val="auto"/>
        </w:rPr>
      </w:pPr>
      <w:r w:rsidRPr="4311F2BD" w:rsidR="4311F2BD">
        <w:rPr>
          <w:color w:val="auto"/>
        </w:rPr>
        <w:t>Before the government became involved with providing education for everyone in England – there were church schools and other charitable schools.</w:t>
      </w:r>
    </w:p>
    <w:p w:rsidRPr="00390B44" w:rsidR="00FD2708" w:rsidP="4311F2BD" w:rsidRDefault="00FD2708" w14:paraId="37C71541" w14:textId="77777777" w14:noSpellErr="1">
      <w:pPr>
        <w:widowControl w:val="0"/>
        <w:rPr>
          <w:color w:val="auto"/>
        </w:rPr>
      </w:pPr>
      <w:r w:rsidRPr="4311F2BD" w:rsidR="4311F2BD">
        <w:rPr>
          <w:color w:val="auto"/>
        </w:rPr>
        <w:t>The majority of church schools were built in the 1800’s and most have the following or similar words in their trust deed.</w:t>
      </w:r>
    </w:p>
    <w:p w:rsidRPr="00390B44" w:rsidR="00FD2708" w:rsidP="21118250" w:rsidRDefault="00FD2708" w14:paraId="37C71542" w14:textId="77777777">
      <w:pPr>
        <w:widowControl w:val="0"/>
        <w:rPr>
          <w:color w:val="auto"/>
        </w:rPr>
      </w:pPr>
      <w:r w:rsidRPr="21118250" w:rsidR="21118250">
        <w:rPr>
          <w:color w:val="auto"/>
        </w:rPr>
        <w:t> </w:t>
      </w:r>
    </w:p>
    <w:p w:rsidRPr="00390B44" w:rsidR="00FD2708" w:rsidP="21118250" w:rsidRDefault="00FD2708" w14:paraId="37C71543" w14:textId="77777777">
      <w:pPr>
        <w:widowControl w:val="0"/>
        <w:spacing w:after="144"/>
        <w:jc w:val="center"/>
        <w:rPr>
          <w:color w:val="auto"/>
        </w:rPr>
      </w:pPr>
      <w:r w:rsidRPr="21118250" w:rsidR="21118250">
        <w:rPr>
          <w:b w:val="1"/>
          <w:bCs w:val="1"/>
          <w:i w:val="1"/>
          <w:iCs w:val="1"/>
          <w:color w:val="auto"/>
          <w:sz w:val="22"/>
          <w:szCs w:val="22"/>
        </w:rPr>
        <w:t xml:space="preserve">“a School for the instruction of children and adults or children only of the </w:t>
      </w:r>
      <w:proofErr w:type="spellStart"/>
      <w:r w:rsidRPr="21118250" w:rsidR="21118250">
        <w:rPr>
          <w:b w:val="1"/>
          <w:bCs w:val="1"/>
          <w:i w:val="1"/>
          <w:iCs w:val="1"/>
          <w:color w:val="auto"/>
          <w:sz w:val="22"/>
          <w:szCs w:val="22"/>
        </w:rPr>
        <w:t>labouring</w:t>
      </w:r>
      <w:proofErr w:type="spellEnd"/>
      <w:r w:rsidRPr="21118250" w:rsidR="21118250">
        <w:rPr>
          <w:b w:val="1"/>
          <w:bCs w:val="1"/>
          <w:i w:val="1"/>
          <w:iCs w:val="1"/>
          <w:color w:val="auto"/>
          <w:sz w:val="22"/>
          <w:szCs w:val="22"/>
        </w:rPr>
        <w:t xml:space="preserve"> manufacturing and other poorer classes in the parish of </w:t>
      </w:r>
      <w:proofErr w:type="gramStart"/>
      <w:r w:rsidRPr="21118250" w:rsidR="21118250">
        <w:rPr>
          <w:b w:val="1"/>
          <w:bCs w:val="1"/>
          <w:i w:val="1"/>
          <w:iCs w:val="1"/>
          <w:color w:val="auto"/>
          <w:sz w:val="22"/>
          <w:szCs w:val="22"/>
        </w:rPr>
        <w:t>. . . .</w:t>
      </w:r>
      <w:proofErr w:type="gramEnd"/>
      <w:r w:rsidRPr="21118250" w:rsidR="21118250">
        <w:rPr>
          <w:b w:val="1"/>
          <w:bCs w:val="1"/>
          <w:i w:val="1"/>
          <w:iCs w:val="1"/>
          <w:color w:val="auto"/>
          <w:sz w:val="22"/>
          <w:szCs w:val="22"/>
        </w:rPr>
        <w:t xml:space="preserve"> .”</w:t>
      </w:r>
    </w:p>
    <w:p w:rsidRPr="00390B44" w:rsidR="00FD2708" w:rsidP="4311F2BD" w:rsidRDefault="00FD2708" w14:paraId="37C71544" w14:textId="77777777" w14:noSpellErr="1">
      <w:pPr>
        <w:widowControl w:val="0"/>
        <w:rPr>
          <w:color w:val="auto"/>
        </w:rPr>
      </w:pPr>
      <w:r w:rsidRPr="4311F2BD" w:rsidR="4311F2BD">
        <w:rPr>
          <w:color w:val="auto"/>
        </w:rPr>
        <w:t> Church schools are encouraged to:</w:t>
      </w:r>
    </w:p>
    <w:p w:rsidRPr="00390B44" w:rsidR="00700F5B" w:rsidP="4311F2BD" w:rsidRDefault="00FD2708" w14:paraId="37C71545" w14:textId="77777777" w14:noSpellErr="1">
      <w:pPr>
        <w:widowControl w:val="0"/>
        <w:jc w:val="both"/>
        <w:rPr>
          <w:color w:val="auto"/>
        </w:rPr>
      </w:pPr>
      <w:r w:rsidRPr="4311F2BD" w:rsidR="4311F2BD">
        <w:rPr>
          <w:color w:val="auto"/>
        </w:rPr>
        <w:t> </w:t>
      </w:r>
      <w:r w:rsidRPr="4311F2BD" w:rsidR="4311F2BD">
        <w:rPr>
          <w:rFonts w:ascii="Symbol" w:hAnsi="Symbol"/>
          <w:color w:val="auto"/>
        </w:rPr>
        <w:t></w:t>
      </w:r>
      <w:r w:rsidRPr="4311F2BD" w:rsidR="4311F2BD">
        <w:rPr>
          <w:color w:val="auto"/>
        </w:rPr>
        <w:t> ensure that the school is led by a headteacher who is committed, with the help of staff, to establ</w:t>
      </w:r>
      <w:r w:rsidRPr="4311F2BD" w:rsidR="4311F2BD">
        <w:rPr>
          <w:color w:val="auto"/>
        </w:rPr>
        <w:t>ish</w:t>
      </w:r>
    </w:p>
    <w:p w:rsidRPr="00390B44" w:rsidR="00FD2708" w:rsidP="4311F2BD" w:rsidRDefault="00700F5B" w14:paraId="37C71546" w14:textId="77777777" w14:noSpellErr="1">
      <w:pPr>
        <w:widowControl w:val="0"/>
        <w:ind w:left="567" w:hanging="567"/>
        <w:jc w:val="both"/>
        <w:rPr>
          <w:color w:val="auto"/>
        </w:rPr>
      </w:pPr>
      <w:r w:rsidRPr="4311F2BD" w:rsidR="4311F2BD">
        <w:rPr>
          <w:color w:val="auto"/>
        </w:rPr>
        <w:t xml:space="preserve">   </w:t>
      </w:r>
      <w:r w:rsidRPr="4311F2BD" w:rsidR="4311F2BD">
        <w:rPr>
          <w:color w:val="auto"/>
        </w:rPr>
        <w:t>and maintain the Christian character of the school in its day to day activities and in the curriculum</w:t>
      </w:r>
    </w:p>
    <w:p w:rsidRPr="00390B44" w:rsidR="00FD2708" w:rsidP="4311F2BD" w:rsidRDefault="00FD2708" w14:paraId="37C71547" w14:textId="77777777" w14:noSpellErr="1">
      <w:pPr>
        <w:widowControl w:val="0"/>
        <w:ind w:left="567" w:hanging="567"/>
        <w:jc w:val="both"/>
        <w:rPr>
          <w:color w:val="auto"/>
        </w:rPr>
      </w:pPr>
      <w:r w:rsidRPr="4311F2BD" w:rsidR="4311F2BD">
        <w:rPr>
          <w:rFonts w:ascii="Symbol" w:hAnsi="Symbol"/>
          <w:color w:val="auto"/>
        </w:rPr>
        <w:t></w:t>
      </w:r>
      <w:r w:rsidRPr="4311F2BD" w:rsidR="4311F2BD">
        <w:rPr>
          <w:color w:val="auto"/>
        </w:rPr>
        <w:t> engage meaningfully in a real act of Christian worship every day</w:t>
      </w:r>
    </w:p>
    <w:p w:rsidRPr="00390B44" w:rsidR="00FD2708" w:rsidP="4311F2BD" w:rsidRDefault="00FD2708" w14:paraId="37C71548" w14:textId="77777777" w14:noSpellErr="1">
      <w:pPr>
        <w:widowControl w:val="0"/>
        <w:ind w:left="567" w:hanging="567"/>
        <w:jc w:val="both"/>
        <w:rPr>
          <w:color w:val="auto"/>
        </w:rPr>
      </w:pPr>
      <w:r w:rsidRPr="4311F2BD" w:rsidR="4311F2BD">
        <w:rPr>
          <w:rFonts w:ascii="Symbol" w:hAnsi="Symbol"/>
          <w:color w:val="auto"/>
        </w:rPr>
        <w:t></w:t>
      </w:r>
      <w:r w:rsidRPr="4311F2BD" w:rsidR="4311F2BD">
        <w:rPr>
          <w:color w:val="auto"/>
        </w:rPr>
        <w:t> offer a school life that incorporates the values of the Christian faith</w:t>
      </w:r>
    </w:p>
    <w:p w:rsidRPr="00390B44" w:rsidR="00FD2708" w:rsidP="4311F2BD" w:rsidRDefault="00FD2708" w14:paraId="37C71549" w14:textId="77777777" w14:noSpellErr="1">
      <w:pPr>
        <w:widowControl w:val="0"/>
        <w:ind w:left="567" w:hanging="567"/>
        <w:jc w:val="both"/>
        <w:rPr>
          <w:color w:val="auto"/>
        </w:rPr>
      </w:pPr>
      <w:r w:rsidRPr="4311F2BD" w:rsidR="4311F2BD">
        <w:rPr>
          <w:rFonts w:ascii="Symbol" w:hAnsi="Symbol"/>
          <w:color w:val="auto"/>
        </w:rPr>
        <w:t></w:t>
      </w:r>
      <w:r w:rsidRPr="4311F2BD" w:rsidR="4311F2BD">
        <w:rPr>
          <w:color w:val="auto"/>
        </w:rPr>
        <w:t> ensure that religious education is given at least 5% of school time and that the character and quality of religious education are a particular concern of the headteacher and the governing body</w:t>
      </w:r>
    </w:p>
    <w:p w:rsidRPr="00390B44" w:rsidR="00FD2708" w:rsidP="4311F2BD" w:rsidRDefault="00FD2708" w14:paraId="37C7154A" w14:textId="77777777" w14:noSpellErr="1">
      <w:pPr>
        <w:widowControl w:val="0"/>
        <w:ind w:left="567" w:hanging="567"/>
        <w:jc w:val="both"/>
        <w:rPr>
          <w:color w:val="auto"/>
        </w:rPr>
      </w:pPr>
      <w:r w:rsidRPr="4311F2BD" w:rsidR="4311F2BD">
        <w:rPr>
          <w:rFonts w:ascii="Symbol" w:hAnsi="Symbol"/>
          <w:color w:val="auto"/>
        </w:rPr>
        <w:t></w:t>
      </w:r>
      <w:r w:rsidRPr="4311F2BD" w:rsidR="4311F2BD">
        <w:rPr>
          <w:color w:val="auto"/>
        </w:rPr>
        <w:t> observe the major Christian festivals and in schools in which other faiths are present ensure that those faiths are able and encouraged to mark their major festivals with integrity</w:t>
      </w:r>
    </w:p>
    <w:p w:rsidRPr="00390B44" w:rsidR="00FD2708" w:rsidP="4311F2BD" w:rsidRDefault="00FD2708" w14:paraId="37C7154B" w14:textId="77777777" w14:noSpellErr="1">
      <w:pPr>
        <w:widowControl w:val="0"/>
        <w:ind w:left="567" w:hanging="567"/>
        <w:jc w:val="both"/>
        <w:rPr>
          <w:color w:val="auto"/>
        </w:rPr>
      </w:pPr>
      <w:r w:rsidRPr="4311F2BD" w:rsidR="4311F2BD">
        <w:rPr>
          <w:rFonts w:ascii="Symbol" w:hAnsi="Symbol"/>
          <w:color w:val="auto"/>
        </w:rPr>
        <w:t></w:t>
      </w:r>
      <w:r w:rsidRPr="4311F2BD" w:rsidR="4311F2BD">
        <w:rPr>
          <w:color w:val="auto"/>
        </w:rPr>
        <w:t> maintain and develop an active and affirming relationship with a parish church</w:t>
      </w:r>
    </w:p>
    <w:p w:rsidRPr="00390B44" w:rsidR="00FD2708" w:rsidP="4311F2BD" w:rsidRDefault="00FD2708" w14:paraId="37C7154C" w14:textId="77777777" w14:noSpellErr="1">
      <w:pPr>
        <w:widowControl w:val="0"/>
        <w:ind w:left="567" w:hanging="567"/>
        <w:jc w:val="both"/>
        <w:rPr>
          <w:color w:val="auto"/>
        </w:rPr>
      </w:pPr>
      <w:r w:rsidRPr="4311F2BD" w:rsidR="4311F2BD">
        <w:rPr>
          <w:rFonts w:ascii="Symbol" w:hAnsi="Symbol"/>
          <w:color w:val="auto"/>
        </w:rPr>
        <w:t></w:t>
      </w:r>
      <w:r w:rsidRPr="4311F2BD" w:rsidR="4311F2BD">
        <w:rPr>
          <w:color w:val="auto"/>
        </w:rPr>
        <w:t> proclaim that it is a Church of England school on its external signboard and on its stationery and make appropriate use of Christian symbols inside and outside the school.</w:t>
      </w:r>
    </w:p>
    <w:p w:rsidRPr="00390B44" w:rsidR="00FD2708" w:rsidP="21118250" w:rsidRDefault="00FD2708" w14:paraId="37C7154D" w14:textId="77777777">
      <w:pPr>
        <w:rPr>
          <w:color w:val="auto"/>
        </w:rPr>
      </w:pPr>
      <w:r w:rsidRPr="21118250" w:rsidR="21118250">
        <w:rPr>
          <w:color w:val="auto"/>
        </w:rPr>
        <w:t> </w:t>
      </w:r>
    </w:p>
    <w:p w:rsidR="00D23218" w:rsidP="008D4C58" w:rsidRDefault="00D23218" w14:paraId="37C7154E" w14:textId="77777777" w14:noSpellErr="1">
      <w:pPr>
        <w:pStyle w:val="Heading2"/>
      </w:pPr>
      <w:r w:rsidR="4311F2BD">
        <w:rPr/>
        <w:t>RE and Collective Worship</w:t>
      </w:r>
      <w:bookmarkEnd w:id="8"/>
    </w:p>
    <w:p w:rsidR="00FD2708" w:rsidP="00892221" w:rsidRDefault="00FD2708" w14:paraId="37C7154F" w14:textId="77777777">
      <w:pPr>
        <w:pStyle w:val="Heading3"/>
      </w:pPr>
    </w:p>
    <w:p w:rsidR="00892221" w:rsidP="00892221" w:rsidRDefault="00892221" w14:paraId="37C71550" w14:textId="77777777" w14:noSpellErr="1">
      <w:pPr>
        <w:pStyle w:val="Heading3"/>
      </w:pPr>
      <w:r w:rsidR="4311F2BD">
        <w:rPr/>
        <w:t>Collective Worship</w:t>
      </w:r>
    </w:p>
    <w:p w:rsidRPr="00390B44" w:rsidR="00892221" w:rsidP="4311F2BD" w:rsidRDefault="00FD2708" w14:paraId="37C71551" w14:textId="77777777" w14:noSpellErr="1">
      <w:pPr>
        <w:jc w:val="both"/>
        <w:rPr>
          <w:color w:val="auto"/>
        </w:rPr>
      </w:pPr>
      <w:r w:rsidRPr="4311F2BD" w:rsidR="4311F2BD">
        <w:rPr>
          <w:color w:val="auto"/>
        </w:rPr>
        <w:t>We hold a daily a</w:t>
      </w:r>
      <w:r w:rsidRPr="4311F2BD" w:rsidR="4311F2BD">
        <w:rPr>
          <w:color w:val="auto"/>
        </w:rPr>
        <w:t xml:space="preserve">ct of Worship.  This worship is Christian in character, reflecting our nature as a church school.  Worship is led by a variety of people, including staff, visitors and children.  During worship, we share stories from the Christian faith, and from other cultures, in order to encourage children to think about the world they live in.  </w:t>
      </w:r>
    </w:p>
    <w:p w:rsidRPr="00390B44" w:rsidR="00892221" w:rsidP="4311F2BD" w:rsidRDefault="00892221" w14:paraId="37C71552" w14:textId="77777777" w14:noSpellErr="1">
      <w:pPr>
        <w:jc w:val="both"/>
        <w:rPr>
          <w:color w:val="auto"/>
        </w:rPr>
      </w:pPr>
      <w:r w:rsidRPr="4311F2BD" w:rsidR="4311F2BD">
        <w:rPr>
          <w:color w:val="auto"/>
        </w:rPr>
        <w:t xml:space="preserve">Parents have a legal right to withdraw their children from this daily worship.  This should be put in writing to the headteacher.  </w:t>
      </w:r>
    </w:p>
    <w:p w:rsidR="00FD2708" w:rsidP="00891FB5" w:rsidRDefault="00FD2708" w14:paraId="37C71553" w14:textId="77777777">
      <w:pPr>
        <w:pStyle w:val="Heading3"/>
      </w:pPr>
    </w:p>
    <w:p w:rsidR="00891FB5" w:rsidP="00891FB5" w:rsidRDefault="00891FB5" w14:paraId="37C71554" w14:textId="77777777" w14:noSpellErr="1">
      <w:pPr>
        <w:pStyle w:val="Heading3"/>
      </w:pPr>
      <w:r w:rsidR="4311F2BD">
        <w:rPr/>
        <w:t>Religious Education</w:t>
      </w:r>
    </w:p>
    <w:p w:rsidRPr="00390B44" w:rsidR="00891FB5" w:rsidP="4311F2BD" w:rsidRDefault="00891FB5" w14:paraId="37C71555" w14:textId="77777777" w14:noSpellErr="1">
      <w:pPr>
        <w:jc w:val="both"/>
        <w:rPr>
          <w:color w:val="auto"/>
        </w:rPr>
      </w:pPr>
      <w:r w:rsidRPr="4311F2BD" w:rsidR="4311F2BD">
        <w:rPr>
          <w:color w:val="auto"/>
        </w:rPr>
        <w:t xml:space="preserve">The RE curriculum </w:t>
      </w:r>
      <w:r w:rsidRPr="4311F2BD" w:rsidR="4311F2BD">
        <w:rPr>
          <w:color w:val="auto"/>
        </w:rPr>
        <w:t xml:space="preserve">(Living Differences) </w:t>
      </w:r>
      <w:r w:rsidRPr="4311F2BD" w:rsidR="4311F2BD">
        <w:rPr>
          <w:color w:val="auto"/>
        </w:rPr>
        <w:t xml:space="preserve">encourages children to understand religions and what is distinctive to each. In addition to learning about distinctive Anglican beliefs and practices, Judaism, Islam and Hindu faiths are also currently explored – every faith matters. </w:t>
      </w:r>
    </w:p>
    <w:p w:rsidRPr="00390B44" w:rsidR="00891FB5" w:rsidP="4311F2BD" w:rsidRDefault="00891FB5" w14:paraId="37C71556" w14:textId="77777777" w14:noSpellErr="1">
      <w:pPr>
        <w:jc w:val="both"/>
        <w:rPr>
          <w:color w:val="auto"/>
        </w:rPr>
      </w:pPr>
      <w:r w:rsidRPr="4311F2BD" w:rsidR="4311F2BD">
        <w:rPr>
          <w:color w:val="auto"/>
        </w:rPr>
        <w:t>RE teaching contributes to a consideration of a range of moral and religious issues and to developing children’s understanding and respect for a range of beliefs, cultures and societies.</w:t>
      </w:r>
    </w:p>
    <w:p w:rsidR="0035333C" w:rsidP="008D4C58" w:rsidRDefault="0035333C" w14:paraId="37C71557" w14:textId="77777777">
      <w:pPr>
        <w:pStyle w:val="Heading2"/>
      </w:pPr>
      <w:bookmarkStart w:name="_Toc426748125" w:id="9"/>
    </w:p>
    <w:p w:rsidR="00D23218" w:rsidP="0035333C" w:rsidRDefault="00852B75" w14:paraId="37C71558" w14:textId="77777777" w14:noSpellErr="1">
      <w:pPr>
        <w:pStyle w:val="Heading2"/>
      </w:pPr>
      <w:r>
        <w:rPr>
          <w:noProof/>
          <w:lang w:val="en-GB" w:eastAsia="en-GB"/>
        </w:rPr>
        <w:drawing>
          <wp:anchor distT="0" distB="0" distL="114300" distR="114300" simplePos="0" relativeHeight="251886592" behindDoc="1" locked="0" layoutInCell="1" allowOverlap="1" wp14:anchorId="37C7182D" wp14:editId="37C7182E">
            <wp:simplePos x="0" y="0"/>
            <wp:positionH relativeFrom="column">
              <wp:posOffset>3330575</wp:posOffset>
            </wp:positionH>
            <wp:positionV relativeFrom="paragraph">
              <wp:posOffset>22225</wp:posOffset>
            </wp:positionV>
            <wp:extent cx="2430780" cy="1720850"/>
            <wp:effectExtent l="0" t="0" r="7620" b="0"/>
            <wp:wrapTight wrapText="bothSides">
              <wp:wrapPolygon edited="0">
                <wp:start x="0" y="0"/>
                <wp:lineTo x="0" y="21281"/>
                <wp:lineTo x="21498" y="21281"/>
                <wp:lineTo x="2149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30780" cy="1720850"/>
                    </a:xfrm>
                    <a:prstGeom prst="rect">
                      <a:avLst/>
                    </a:prstGeom>
                  </pic:spPr>
                </pic:pic>
              </a:graphicData>
            </a:graphic>
            <wp14:sizeRelH relativeFrom="page">
              <wp14:pctWidth>0</wp14:pctWidth>
            </wp14:sizeRelH>
            <wp14:sizeRelV relativeFrom="page">
              <wp14:pctHeight>0</wp14:pctHeight>
            </wp14:sizeRelV>
          </wp:anchor>
        </w:drawing>
      </w:r>
      <w:r w:rsidRPr="008D4C58" w:rsidR="00D23218">
        <w:rPr/>
        <w:t>SIAMs</w:t>
      </w:r>
      <w:bookmarkEnd w:id="9"/>
    </w:p>
    <w:p w:rsidRPr="0035333C" w:rsidR="0035333C" w:rsidP="0035333C" w:rsidRDefault="0035333C" w14:paraId="37C71559" w14:textId="77777777"/>
    <w:p w:rsidRPr="00390B44" w:rsidR="00FD2708" w:rsidP="21118250" w:rsidRDefault="00FD2708" w14:paraId="37C7155A" w14:textId="77777777" w14:noSpellErr="1">
      <w:pPr>
        <w:rPr>
          <w:b w:val="1"/>
          <w:bCs w:val="1"/>
          <w:color w:val="auto"/>
        </w:rPr>
      </w:pPr>
      <w:r w:rsidRPr="21118250" w:rsidR="21118250">
        <w:rPr>
          <w:b w:val="1"/>
          <w:bCs w:val="1"/>
          <w:color w:val="auto"/>
        </w:rPr>
        <w:t>National Society Statutory Inspection of Anglican and Methodist Schools (</w:t>
      </w:r>
      <w:proofErr w:type="gramStart"/>
      <w:r w:rsidRPr="21118250" w:rsidR="21118250">
        <w:rPr>
          <w:b w:val="1"/>
          <w:bCs w:val="1"/>
          <w:color w:val="auto"/>
        </w:rPr>
        <w:t>SIAMS)  February</w:t>
      </w:r>
      <w:proofErr w:type="gramEnd"/>
      <w:r w:rsidRPr="21118250" w:rsidR="21118250">
        <w:rPr>
          <w:b w:val="1"/>
          <w:bCs w:val="1"/>
          <w:color w:val="auto"/>
        </w:rPr>
        <w:t xml:space="preserve"> 2015</w:t>
      </w:r>
    </w:p>
    <w:p w:rsidRPr="00390B44" w:rsidR="00FD2708" w:rsidP="4311F2BD" w:rsidRDefault="00FD2708" w14:paraId="37C7155B" w14:textId="77777777" w14:noSpellErr="1">
      <w:pPr>
        <w:jc w:val="both"/>
        <w:rPr>
          <w:color w:val="auto"/>
        </w:rPr>
      </w:pPr>
      <w:r w:rsidRPr="4311F2BD" w:rsidR="4311F2BD">
        <w:rPr>
          <w:color w:val="auto"/>
        </w:rPr>
        <w:t xml:space="preserve">These inspections are carried out every 5 years to externally assess the quality of Anglican and Methodist schools.  Our overall grading </w:t>
      </w:r>
      <w:r w:rsidRPr="4311F2BD" w:rsidR="4311F2BD">
        <w:rPr>
          <w:color w:val="auto"/>
        </w:rPr>
        <w:t>at our most recent</w:t>
      </w:r>
      <w:r w:rsidRPr="4311F2BD" w:rsidR="4311F2BD">
        <w:rPr>
          <w:color w:val="auto"/>
        </w:rPr>
        <w:t xml:space="preserve"> inspection </w:t>
      </w:r>
      <w:r w:rsidRPr="4311F2BD" w:rsidR="4311F2BD">
        <w:rPr>
          <w:color w:val="auto"/>
        </w:rPr>
        <w:t xml:space="preserve">in February 2015 </w:t>
      </w:r>
      <w:r w:rsidRPr="4311F2BD" w:rsidR="4311F2BD">
        <w:rPr>
          <w:color w:val="auto"/>
        </w:rPr>
        <w:t>was GOOD.</w:t>
      </w:r>
    </w:p>
    <w:p w:rsidRPr="00390B44" w:rsidR="00FD2708" w:rsidP="00FD2708" w:rsidRDefault="00FD2708" w14:paraId="37C7155C" w14:textId="77777777">
      <w:pPr>
        <w:jc w:val="both"/>
        <w:rPr>
          <w:color w:val="auto"/>
        </w:rPr>
      </w:pPr>
    </w:p>
    <w:p w:rsidRPr="00390B44" w:rsidR="00FD2708" w:rsidP="4311F2BD" w:rsidRDefault="00FD2708" w14:paraId="37C7155D" w14:textId="77777777" w14:noSpellErr="1">
      <w:pPr>
        <w:jc w:val="both"/>
        <w:rPr>
          <w:color w:val="auto"/>
        </w:rPr>
      </w:pPr>
      <w:r w:rsidRPr="4311F2BD" w:rsidR="4311F2BD">
        <w:rPr>
          <w:color w:val="auto"/>
        </w:rPr>
        <w:t>During the inspection staff, governors, parents and children who were part of the process, impressed the inspector with their honesty, engagement and support of the school.</w:t>
      </w:r>
    </w:p>
    <w:p w:rsidRPr="00390B44" w:rsidR="00FD2708" w:rsidP="00FD2708" w:rsidRDefault="00FD2708" w14:paraId="37C7155E" w14:textId="77777777">
      <w:pPr>
        <w:jc w:val="both"/>
        <w:rPr>
          <w:color w:val="auto"/>
        </w:rPr>
      </w:pPr>
    </w:p>
    <w:p w:rsidRPr="0035333C" w:rsidR="00FD2708" w:rsidP="00FD2708" w:rsidRDefault="00FD2708" w14:paraId="37C7155F" w14:textId="77777777" w14:noSpellErr="1">
      <w:pPr>
        <w:jc w:val="both"/>
      </w:pPr>
      <w:r w:rsidRPr="4311F2BD" w:rsidR="4311F2BD">
        <w:rPr>
          <w:color w:val="auto"/>
        </w:rPr>
        <w:t>The areas identified for improvement reflected what we, as a leadership team, had already identified and have on our action plan for school improvement</w:t>
      </w:r>
      <w:r w:rsidR="4311F2BD">
        <w:rPr/>
        <w:t>.</w:t>
      </w:r>
    </w:p>
    <w:p w:rsidR="00FD2708" w:rsidP="008D4C58" w:rsidRDefault="00FD2708" w14:paraId="37C71560" w14:textId="77777777"/>
    <w:p w:rsidR="00FD2708" w:rsidP="008D4C58" w:rsidRDefault="00FD2708" w14:paraId="37C71561" w14:textId="77777777"/>
    <w:p w:rsidRPr="008D4C58" w:rsidR="00FD2708" w:rsidP="008D4C58" w:rsidRDefault="00FD2708" w14:paraId="37C71562" w14:textId="77777777"/>
    <w:p w:rsidRPr="008D4C58" w:rsidR="00D23218" w:rsidP="008D4C58" w:rsidRDefault="00D23218" w14:paraId="37C71563" w14:textId="77777777" w14:noSpellErr="1">
      <w:pPr>
        <w:pStyle w:val="Heading1"/>
      </w:pPr>
      <w:bookmarkStart w:name="_Toc426748126" w:id="10"/>
      <w:r w:rsidR="4311F2BD">
        <w:rPr/>
        <w:t>Teaching and learning</w:t>
      </w:r>
      <w:bookmarkEnd w:id="10"/>
    </w:p>
    <w:p w:rsidR="00CF377B" w:rsidP="008D4C58" w:rsidRDefault="00852B75" w14:paraId="37C71564" w14:textId="77777777">
      <w:r>
        <w:rPr>
          <w:noProof/>
          <w:lang w:val="en-GB" w:eastAsia="en-GB"/>
        </w:rPr>
        <w:drawing>
          <wp:anchor distT="0" distB="0" distL="114300" distR="114300" simplePos="0" relativeHeight="251885568" behindDoc="1" locked="0" layoutInCell="1" allowOverlap="1" wp14:anchorId="37C7182F" wp14:editId="37C71830">
            <wp:simplePos x="0" y="0"/>
            <wp:positionH relativeFrom="column">
              <wp:posOffset>10795</wp:posOffset>
            </wp:positionH>
            <wp:positionV relativeFrom="paragraph">
              <wp:posOffset>184150</wp:posOffset>
            </wp:positionV>
            <wp:extent cx="2566670" cy="2922905"/>
            <wp:effectExtent l="0" t="0" r="5080" b="0"/>
            <wp:wrapTight wrapText="bothSides">
              <wp:wrapPolygon edited="0">
                <wp:start x="0" y="0"/>
                <wp:lineTo x="0" y="21398"/>
                <wp:lineTo x="21482" y="21398"/>
                <wp:lineTo x="2148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566670" cy="2922905"/>
                    </a:xfrm>
                    <a:prstGeom prst="rect">
                      <a:avLst/>
                    </a:prstGeom>
                  </pic:spPr>
                </pic:pic>
              </a:graphicData>
            </a:graphic>
            <wp14:sizeRelH relativeFrom="page">
              <wp14:pctWidth>0</wp14:pctWidth>
            </wp14:sizeRelH>
            <wp14:sizeRelV relativeFrom="page">
              <wp14:pctHeight>0</wp14:pctHeight>
            </wp14:sizeRelV>
          </wp:anchor>
        </w:drawing>
      </w:r>
    </w:p>
    <w:p w:rsidRPr="00390B44" w:rsidR="00D23218" w:rsidP="4311F2BD" w:rsidRDefault="00D0529E" w14:paraId="37C71565" w14:textId="77777777" w14:noSpellErr="1">
      <w:pPr>
        <w:jc w:val="both"/>
        <w:rPr>
          <w:color w:val="auto"/>
        </w:rPr>
      </w:pPr>
      <w:r w:rsidRPr="4311F2BD" w:rsidR="4311F2BD">
        <w:rPr>
          <w:color w:val="auto"/>
        </w:rPr>
        <w:t>Children are best able to fulfil their potential when they</w:t>
      </w:r>
      <w:r w:rsidRPr="4311F2BD" w:rsidR="4311F2BD">
        <w:rPr>
          <w:color w:val="auto"/>
        </w:rPr>
        <w:t xml:space="preserve"> feel valued and have high self-</w:t>
      </w:r>
      <w:r w:rsidRPr="4311F2BD" w:rsidR="4311F2BD">
        <w:rPr>
          <w:color w:val="auto"/>
        </w:rPr>
        <w:t xml:space="preserve">esteem.  We encourage the children at our school to develop positive relationships with their peers and the adults who help support them in their </w:t>
      </w:r>
      <w:r w:rsidRPr="4311F2BD" w:rsidR="4311F2BD">
        <w:rPr>
          <w:color w:val="auto"/>
        </w:rPr>
        <w:t xml:space="preserve">learning and their </w:t>
      </w:r>
      <w:r w:rsidRPr="4311F2BD" w:rsidR="4311F2BD">
        <w:rPr>
          <w:color w:val="auto"/>
        </w:rPr>
        <w:t xml:space="preserve">social and emotional </w:t>
      </w:r>
      <w:r w:rsidRPr="4311F2BD" w:rsidR="4311F2BD">
        <w:rPr>
          <w:color w:val="auto"/>
        </w:rPr>
        <w:t xml:space="preserve">development. </w:t>
      </w:r>
    </w:p>
    <w:p w:rsidRPr="00390B44" w:rsidR="00D0529E" w:rsidP="4311F2BD" w:rsidRDefault="00D0529E" w14:paraId="37C71566" w14:textId="77777777" w14:noSpellErr="1">
      <w:pPr>
        <w:jc w:val="both"/>
        <w:rPr>
          <w:color w:val="auto"/>
        </w:rPr>
      </w:pPr>
      <w:r w:rsidRPr="4311F2BD" w:rsidR="4311F2BD">
        <w:rPr>
          <w:color w:val="auto"/>
        </w:rPr>
        <w:t>We seek to foster a strong work ethic and motivate our children through praising effort and achievement.</w:t>
      </w:r>
    </w:p>
    <w:p w:rsidR="00D0529E" w:rsidP="008F184B" w:rsidRDefault="00CF377B" w14:paraId="37C71567" w14:textId="77777777" w14:noSpellErr="1">
      <w:pPr>
        <w:jc w:val="both"/>
      </w:pPr>
      <w:r w:rsidRPr="4311F2BD" w:rsidR="4311F2BD">
        <w:rPr>
          <w:color w:val="auto"/>
        </w:rPr>
        <w:t>We take account of both effective, traditional teaching methods and the findings of current research into how children learn, and we use this to optimize the quality of the teaching our children receive</w:t>
      </w:r>
      <w:r w:rsidR="4311F2BD">
        <w:rPr/>
        <w:t xml:space="preserve">.  </w:t>
      </w:r>
    </w:p>
    <w:p w:rsidR="00CF377B" w:rsidP="008F184B" w:rsidRDefault="00CF377B" w14:paraId="37C71568" w14:textId="77777777">
      <w:pPr>
        <w:jc w:val="both"/>
      </w:pPr>
    </w:p>
    <w:p w:rsidR="00852B75" w:rsidP="008F184B" w:rsidRDefault="00852B75" w14:paraId="37C71569" w14:textId="77777777">
      <w:pPr>
        <w:jc w:val="both"/>
      </w:pPr>
    </w:p>
    <w:p w:rsidRPr="008D4C58" w:rsidR="00852B75" w:rsidP="008F184B" w:rsidRDefault="00852B75" w14:paraId="37C7156A" w14:textId="77777777">
      <w:pPr>
        <w:jc w:val="both"/>
      </w:pPr>
    </w:p>
    <w:p w:rsidR="00D23218" w:rsidP="008D4C58" w:rsidRDefault="00D23218" w14:paraId="37C7156B" w14:textId="77777777" w14:noSpellErr="1">
      <w:pPr>
        <w:pStyle w:val="Heading2"/>
      </w:pPr>
      <w:bookmarkStart w:name="_Toc426748127" w:id="11"/>
      <w:r w:rsidR="4311F2BD">
        <w:rPr/>
        <w:t>Class Structure</w:t>
      </w:r>
      <w:bookmarkEnd w:id="11"/>
    </w:p>
    <w:p w:rsidRPr="00FD2708" w:rsidR="00FD2708" w:rsidP="00FD2708" w:rsidRDefault="00FD2708" w14:paraId="37C7156C" w14:textId="77777777"/>
    <w:p w:rsidRPr="00390B44" w:rsidR="00CF377B" w:rsidP="4311F2BD" w:rsidRDefault="00CF377B" w14:paraId="37C7156D" w14:textId="77777777" w14:noSpellErr="1">
      <w:pPr>
        <w:jc w:val="both"/>
        <w:rPr>
          <w:color w:val="auto"/>
        </w:rPr>
      </w:pPr>
      <w:r w:rsidRPr="4311F2BD" w:rsidR="4311F2BD">
        <w:rPr>
          <w:color w:val="auto"/>
        </w:rPr>
        <w:t>RSJ admits children between the ages of 4 and 11 years.  The standards admission number is 40 in EYFS and KS1 and 45 in KS2.  Our sc</w:t>
      </w:r>
      <w:r w:rsidRPr="4311F2BD" w:rsidR="4311F2BD">
        <w:rPr>
          <w:color w:val="auto"/>
        </w:rPr>
        <w:t>hool is divided into 11</w:t>
      </w:r>
      <w:r w:rsidRPr="4311F2BD" w:rsidR="4311F2BD">
        <w:rPr>
          <w:color w:val="auto"/>
        </w:rPr>
        <w:t xml:space="preserve"> classes</w:t>
      </w:r>
      <w:r w:rsidRPr="4311F2BD" w:rsidR="4311F2BD">
        <w:rPr>
          <w:color w:val="auto"/>
        </w:rPr>
        <w:t xml:space="preserve">.  </w:t>
      </w:r>
    </w:p>
    <w:p w:rsidRPr="00390B44" w:rsidR="00CF377B" w:rsidP="4311F2BD" w:rsidRDefault="00CF377B" w14:paraId="37C7156E" w14:textId="77777777" w14:noSpellErr="1">
      <w:pPr>
        <w:jc w:val="both"/>
        <w:rPr>
          <w:color w:val="auto"/>
        </w:rPr>
      </w:pPr>
      <w:r w:rsidRPr="4311F2BD" w:rsidR="4311F2BD">
        <w:rPr>
          <w:color w:val="auto"/>
        </w:rPr>
        <w:t xml:space="preserve">Within year groups, class teachers work cooperatively when planning and structuring children’s learning.  They use a variety of teaching styles and organization in order to achieve the best for the children.  This means that sometimes children are taught as a whole class, sometimes in groups and sometimes individually.  </w:t>
      </w:r>
    </w:p>
    <w:p w:rsidRPr="008D4C58" w:rsidR="00FE149A" w:rsidP="00FE149A" w:rsidRDefault="00792FFF" w14:paraId="37C7156F" w14:textId="77777777" w14:noSpellErr="1">
      <w:pPr>
        <w:pStyle w:val="Heading4"/>
      </w:pPr>
      <w:r w:rsidRPr="00792FFF">
        <w:rPr>
          <w:noProof/>
          <w:lang w:val="en-GB" w:eastAsia="en-GB"/>
        </w:rPr>
        <w:drawing>
          <wp:anchor distT="0" distB="0" distL="114300" distR="114300" simplePos="0" relativeHeight="251694080" behindDoc="1" locked="0" layoutInCell="1" allowOverlap="1" wp14:anchorId="37C71831" wp14:editId="37C71832">
            <wp:simplePos x="0" y="0"/>
            <wp:positionH relativeFrom="margin">
              <wp:posOffset>3406091</wp:posOffset>
            </wp:positionH>
            <wp:positionV relativeFrom="paragraph">
              <wp:posOffset>12700</wp:posOffset>
            </wp:positionV>
            <wp:extent cx="2644140" cy="1983105"/>
            <wp:effectExtent l="0" t="0" r="3810" b="0"/>
            <wp:wrapTight wrapText="bothSides">
              <wp:wrapPolygon edited="0">
                <wp:start x="0" y="0"/>
                <wp:lineTo x="0" y="21372"/>
                <wp:lineTo x="21476" y="21372"/>
                <wp:lineTo x="21476" y="0"/>
                <wp:lineTo x="0" y="0"/>
              </wp:wrapPolygon>
            </wp:wrapTight>
            <wp:docPr id="21" name="Picture 21" descr="F:\Photos 2014-2015\Autumn 1\Photos from R.1\from r.1\DSC0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hotos 2014-2015\Autumn 1\Photos from R.1\from r.1\DSC0712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44140" cy="1983105"/>
                    </a:xfrm>
                    <a:prstGeom prst="rect">
                      <a:avLst/>
                    </a:prstGeom>
                    <a:noFill/>
                    <a:ln>
                      <a:noFill/>
                    </a:ln>
                  </pic:spPr>
                </pic:pic>
              </a:graphicData>
            </a:graphic>
          </wp:anchor>
        </w:drawing>
      </w:r>
      <w:r w:rsidRPr="008D4C58" w:rsidR="00FE149A">
        <w:rPr/>
        <w:t>EYFS/KS1</w:t>
      </w:r>
    </w:p>
    <w:p w:rsidRPr="00390B44" w:rsidR="00FE149A" w:rsidP="21118250" w:rsidRDefault="00FE149A" w14:paraId="37C71570" w14:textId="77777777">
      <w:pPr>
        <w:rPr>
          <w:color w:val="auto"/>
        </w:rPr>
      </w:pPr>
      <w:r w:rsidRPr="21118250" w:rsidR="21118250">
        <w:rPr>
          <w:color w:val="auto"/>
        </w:rPr>
        <w:t xml:space="preserve">We have </w:t>
      </w:r>
      <w:r w:rsidRPr="21118250" w:rsidR="21118250">
        <w:rPr>
          <w:color w:val="auto"/>
        </w:rPr>
        <w:t>three</w:t>
      </w:r>
      <w:r w:rsidRPr="21118250" w:rsidR="21118250">
        <w:rPr>
          <w:color w:val="auto"/>
        </w:rPr>
        <w:t xml:space="preserve"> mixed Reception/Year 1 classes (4-6 years old), taught by </w:t>
      </w:r>
      <w:r w:rsidRPr="21118250" w:rsidR="21118250">
        <w:rPr>
          <w:color w:val="auto"/>
        </w:rPr>
        <w:t xml:space="preserve">Miss Hill, Miss </w:t>
      </w:r>
      <w:proofErr w:type="spellStart"/>
      <w:r w:rsidRPr="21118250" w:rsidR="21118250">
        <w:rPr>
          <w:color w:val="auto"/>
        </w:rPr>
        <w:t>Robus</w:t>
      </w:r>
      <w:proofErr w:type="spellEnd"/>
      <w:r w:rsidRPr="21118250" w:rsidR="21118250">
        <w:rPr>
          <w:color w:val="auto"/>
        </w:rPr>
        <w:t xml:space="preserve"> and Miss Ramsdale</w:t>
      </w:r>
      <w:r w:rsidRPr="21118250" w:rsidR="21118250">
        <w:rPr>
          <w:color w:val="auto"/>
        </w:rPr>
        <w:t xml:space="preserve">.  We have two </w:t>
      </w:r>
      <w:r w:rsidRPr="21118250" w:rsidR="21118250">
        <w:rPr>
          <w:color w:val="auto"/>
        </w:rPr>
        <w:t xml:space="preserve">Year </w:t>
      </w:r>
      <w:r w:rsidRPr="21118250" w:rsidR="21118250">
        <w:rPr>
          <w:color w:val="auto"/>
        </w:rPr>
        <w:t xml:space="preserve">2 classes (5-7 years old), taught by </w:t>
      </w:r>
      <w:proofErr w:type="spellStart"/>
      <w:r w:rsidRPr="21118250" w:rsidR="21118250">
        <w:rPr>
          <w:color w:val="auto"/>
        </w:rPr>
        <w:t>Mrs</w:t>
      </w:r>
      <w:proofErr w:type="spellEnd"/>
      <w:r w:rsidRPr="21118250" w:rsidR="21118250">
        <w:rPr>
          <w:color w:val="auto"/>
        </w:rPr>
        <w:t xml:space="preserve"> </w:t>
      </w:r>
      <w:r w:rsidRPr="21118250" w:rsidR="21118250">
        <w:rPr>
          <w:color w:val="auto"/>
        </w:rPr>
        <w:t xml:space="preserve">Hannam and </w:t>
      </w:r>
      <w:proofErr w:type="spellStart"/>
      <w:r w:rsidRPr="21118250" w:rsidR="21118250">
        <w:rPr>
          <w:color w:val="auto"/>
        </w:rPr>
        <w:t>Mrs</w:t>
      </w:r>
      <w:proofErr w:type="spellEnd"/>
      <w:r w:rsidRPr="21118250" w:rsidR="21118250">
        <w:rPr>
          <w:color w:val="auto"/>
        </w:rPr>
        <w:t xml:space="preserve"> </w:t>
      </w:r>
      <w:proofErr w:type="spellStart"/>
      <w:r w:rsidRPr="21118250" w:rsidR="21118250">
        <w:rPr>
          <w:color w:val="auto"/>
        </w:rPr>
        <w:t>Alldred</w:t>
      </w:r>
      <w:proofErr w:type="spellEnd"/>
      <w:r w:rsidRPr="21118250" w:rsidR="21118250">
        <w:rPr>
          <w:color w:val="auto"/>
        </w:rPr>
        <w:t>/</w:t>
      </w:r>
      <w:proofErr w:type="spellStart"/>
      <w:r w:rsidRPr="21118250" w:rsidR="21118250">
        <w:rPr>
          <w:color w:val="auto"/>
        </w:rPr>
        <w:t>Mrs</w:t>
      </w:r>
      <w:proofErr w:type="spellEnd"/>
      <w:r w:rsidRPr="21118250" w:rsidR="21118250">
        <w:rPr>
          <w:color w:val="auto"/>
        </w:rPr>
        <w:t xml:space="preserve"> Johnson</w:t>
      </w:r>
      <w:r w:rsidRPr="21118250" w:rsidR="21118250">
        <w:rPr>
          <w:color w:val="auto"/>
        </w:rPr>
        <w:t xml:space="preserve">.  </w:t>
      </w:r>
    </w:p>
    <w:p w:rsidRPr="00390B44" w:rsidR="00FE149A" w:rsidP="21118250" w:rsidRDefault="00FE149A" w14:paraId="37C71571" w14:textId="77777777">
      <w:pPr>
        <w:rPr>
          <w:color w:val="auto"/>
        </w:rPr>
      </w:pPr>
      <w:proofErr w:type="spellStart"/>
      <w:r w:rsidRPr="21118250" w:rsidR="21118250">
        <w:rPr>
          <w:color w:val="auto"/>
        </w:rPr>
        <w:t>Mrs</w:t>
      </w:r>
      <w:proofErr w:type="spellEnd"/>
      <w:r w:rsidRPr="21118250" w:rsidR="21118250">
        <w:rPr>
          <w:color w:val="auto"/>
        </w:rPr>
        <w:t xml:space="preserve"> Barratt, </w:t>
      </w:r>
      <w:proofErr w:type="spellStart"/>
      <w:r w:rsidRPr="21118250" w:rsidR="21118250">
        <w:rPr>
          <w:color w:val="auto"/>
        </w:rPr>
        <w:t>Mrs</w:t>
      </w:r>
      <w:proofErr w:type="spellEnd"/>
      <w:r w:rsidRPr="21118250" w:rsidR="21118250">
        <w:rPr>
          <w:color w:val="auto"/>
        </w:rPr>
        <w:t xml:space="preserve"> Maxwell, </w:t>
      </w:r>
      <w:proofErr w:type="spellStart"/>
      <w:r w:rsidRPr="21118250" w:rsidR="21118250">
        <w:rPr>
          <w:color w:val="auto"/>
        </w:rPr>
        <w:t>Mrs</w:t>
      </w:r>
      <w:proofErr w:type="spellEnd"/>
      <w:r w:rsidRPr="21118250" w:rsidR="21118250">
        <w:rPr>
          <w:color w:val="auto"/>
        </w:rPr>
        <w:t xml:space="preserve"> Alexander, </w:t>
      </w:r>
      <w:proofErr w:type="spellStart"/>
      <w:r w:rsidRPr="21118250" w:rsidR="21118250">
        <w:rPr>
          <w:color w:val="auto"/>
        </w:rPr>
        <w:t>Mrs</w:t>
      </w:r>
      <w:proofErr w:type="spellEnd"/>
      <w:r w:rsidRPr="21118250" w:rsidR="21118250">
        <w:rPr>
          <w:color w:val="auto"/>
        </w:rPr>
        <w:t xml:space="preserve"> Poulter, </w:t>
      </w:r>
      <w:r w:rsidRPr="21118250" w:rsidR="21118250">
        <w:rPr>
          <w:color w:val="auto"/>
        </w:rPr>
        <w:t xml:space="preserve">and </w:t>
      </w:r>
      <w:proofErr w:type="spellStart"/>
      <w:r w:rsidRPr="21118250" w:rsidR="21118250">
        <w:rPr>
          <w:color w:val="auto"/>
        </w:rPr>
        <w:t>Mrs</w:t>
      </w:r>
      <w:proofErr w:type="spellEnd"/>
      <w:r w:rsidRPr="21118250" w:rsidR="21118250">
        <w:rPr>
          <w:color w:val="auto"/>
        </w:rPr>
        <w:t xml:space="preserve"> </w:t>
      </w:r>
      <w:proofErr w:type="spellStart"/>
      <w:r w:rsidRPr="21118250" w:rsidR="21118250">
        <w:rPr>
          <w:color w:val="auto"/>
        </w:rPr>
        <w:t>Renyard</w:t>
      </w:r>
      <w:proofErr w:type="spellEnd"/>
      <w:r w:rsidRPr="21118250" w:rsidR="21118250">
        <w:rPr>
          <w:color w:val="auto"/>
        </w:rPr>
        <w:t xml:space="preserve"> </w:t>
      </w:r>
      <w:r w:rsidRPr="21118250" w:rsidR="21118250">
        <w:rPr>
          <w:color w:val="auto"/>
        </w:rPr>
        <w:t xml:space="preserve">provide additional learning support for the children in this phase.   </w:t>
      </w:r>
    </w:p>
    <w:p w:rsidRPr="00390B44" w:rsidR="00FE149A" w:rsidP="00FE149A" w:rsidRDefault="00852B75" w14:paraId="37C71572" w14:textId="77777777" w14:noSpellErr="1">
      <w:pPr>
        <w:pStyle w:val="Heading4"/>
      </w:pPr>
      <w:r w:rsidRPr="00390B44">
        <w:rPr>
          <w:noProof/>
          <w:lang w:val="en-GB" w:eastAsia="en-GB"/>
        </w:rPr>
        <w:lastRenderedPageBreak/>
        <w:drawing>
          <wp:anchor distT="0" distB="0" distL="114300" distR="114300" simplePos="0" relativeHeight="251887616" behindDoc="1" locked="0" layoutInCell="1" allowOverlap="1" wp14:anchorId="37C71833" wp14:editId="37C71834">
            <wp:simplePos x="0" y="0"/>
            <wp:positionH relativeFrom="column">
              <wp:posOffset>-104775</wp:posOffset>
            </wp:positionH>
            <wp:positionV relativeFrom="paragraph">
              <wp:posOffset>49530</wp:posOffset>
            </wp:positionV>
            <wp:extent cx="2962275" cy="2214245"/>
            <wp:effectExtent l="0" t="0" r="9525" b="0"/>
            <wp:wrapTight wrapText="bothSides">
              <wp:wrapPolygon edited="0">
                <wp:start x="0" y="0"/>
                <wp:lineTo x="0" y="21371"/>
                <wp:lineTo x="21531" y="21371"/>
                <wp:lineTo x="2153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62275" cy="2214245"/>
                    </a:xfrm>
                    <a:prstGeom prst="rect">
                      <a:avLst/>
                    </a:prstGeom>
                  </pic:spPr>
                </pic:pic>
              </a:graphicData>
            </a:graphic>
            <wp14:sizeRelH relativeFrom="page">
              <wp14:pctWidth>0</wp14:pctWidth>
            </wp14:sizeRelH>
            <wp14:sizeRelV relativeFrom="page">
              <wp14:pctHeight>0</wp14:pctHeight>
            </wp14:sizeRelV>
          </wp:anchor>
        </w:drawing>
      </w:r>
      <w:r w:rsidRPr="00390B44" w:rsidR="00FE149A">
        <w:rPr/>
        <w:t>Lower K</w:t>
      </w:r>
      <w:r w:rsidRPr="00390B44">
        <w:rPr/>
        <w:t xml:space="preserve">ey </w:t>
      </w:r>
      <w:r w:rsidRPr="00390B44" w:rsidR="00FE149A">
        <w:rPr/>
        <w:t>S</w:t>
      </w:r>
      <w:r w:rsidRPr="00390B44">
        <w:rPr/>
        <w:t xml:space="preserve">tage </w:t>
      </w:r>
      <w:r w:rsidRPr="00390B44" w:rsidR="00FE149A">
        <w:rPr/>
        <w:t>2</w:t>
      </w:r>
    </w:p>
    <w:p w:rsidRPr="00390B44" w:rsidR="00365033" w:rsidP="21118250" w:rsidRDefault="00FE149A" w14:paraId="37C71573" w14:textId="77777777">
      <w:pPr>
        <w:rPr>
          <w:color w:val="auto"/>
        </w:rPr>
      </w:pPr>
      <w:r w:rsidRPr="21118250" w:rsidR="21118250">
        <w:rPr>
          <w:color w:val="auto"/>
        </w:rPr>
        <w:t xml:space="preserve">We have three mixed Year 3/4 classes (7-9 years old), taught by </w:t>
      </w:r>
      <w:proofErr w:type="spellStart"/>
      <w:r w:rsidRPr="21118250" w:rsidR="21118250">
        <w:rPr>
          <w:color w:val="auto"/>
        </w:rPr>
        <w:t>Mrs</w:t>
      </w:r>
      <w:proofErr w:type="spellEnd"/>
      <w:r w:rsidRPr="21118250" w:rsidR="21118250">
        <w:rPr>
          <w:color w:val="auto"/>
        </w:rPr>
        <w:t xml:space="preserve"> Phillips, </w:t>
      </w:r>
      <w:proofErr w:type="spellStart"/>
      <w:r w:rsidRPr="21118250" w:rsidR="21118250">
        <w:rPr>
          <w:color w:val="auto"/>
        </w:rPr>
        <w:t>Mr</w:t>
      </w:r>
      <w:proofErr w:type="spellEnd"/>
      <w:r w:rsidRPr="21118250" w:rsidR="21118250">
        <w:rPr>
          <w:color w:val="auto"/>
        </w:rPr>
        <w:t xml:space="preserve"> Warner and Miss </w:t>
      </w:r>
      <w:proofErr w:type="spellStart"/>
      <w:r w:rsidRPr="21118250" w:rsidR="21118250">
        <w:rPr>
          <w:color w:val="auto"/>
        </w:rPr>
        <w:t>Hogbin</w:t>
      </w:r>
      <w:proofErr w:type="spellEnd"/>
      <w:r w:rsidRPr="21118250" w:rsidR="21118250">
        <w:rPr>
          <w:color w:val="auto"/>
        </w:rPr>
        <w:t>/</w:t>
      </w:r>
      <w:proofErr w:type="spellStart"/>
      <w:r w:rsidRPr="21118250" w:rsidR="21118250">
        <w:rPr>
          <w:color w:val="auto"/>
        </w:rPr>
        <w:t>Mrs</w:t>
      </w:r>
      <w:proofErr w:type="spellEnd"/>
      <w:r w:rsidRPr="21118250" w:rsidR="21118250">
        <w:rPr>
          <w:color w:val="auto"/>
        </w:rPr>
        <w:t xml:space="preserve"> Garrod</w:t>
      </w:r>
      <w:r w:rsidRPr="21118250" w:rsidR="21118250">
        <w:rPr>
          <w:color w:val="auto"/>
        </w:rPr>
        <w:t xml:space="preserve">, </w:t>
      </w:r>
    </w:p>
    <w:p w:rsidR="00FE149A" w:rsidP="00FE149A" w:rsidRDefault="00FE149A" w14:paraId="37C71574" w14:textId="77777777">
      <w:proofErr w:type="spellStart"/>
      <w:r w:rsidRPr="21118250" w:rsidR="21118250">
        <w:rPr>
          <w:color w:val="auto"/>
        </w:rPr>
        <w:t>Mrs</w:t>
      </w:r>
      <w:proofErr w:type="spellEnd"/>
      <w:r w:rsidRPr="21118250" w:rsidR="21118250">
        <w:rPr>
          <w:color w:val="auto"/>
        </w:rPr>
        <w:t xml:space="preserve"> Stride, </w:t>
      </w:r>
      <w:proofErr w:type="spellStart"/>
      <w:r w:rsidRPr="21118250" w:rsidR="21118250">
        <w:rPr>
          <w:color w:val="auto"/>
        </w:rPr>
        <w:t>Mrs</w:t>
      </w:r>
      <w:proofErr w:type="spellEnd"/>
      <w:r w:rsidRPr="21118250" w:rsidR="21118250">
        <w:rPr>
          <w:color w:val="auto"/>
        </w:rPr>
        <w:t xml:space="preserve"> Shahi, </w:t>
      </w:r>
      <w:proofErr w:type="spellStart"/>
      <w:r w:rsidRPr="21118250" w:rsidR="21118250">
        <w:rPr>
          <w:color w:val="auto"/>
        </w:rPr>
        <w:t>Mrs</w:t>
      </w:r>
      <w:proofErr w:type="spellEnd"/>
      <w:r w:rsidRPr="21118250" w:rsidR="21118250">
        <w:rPr>
          <w:color w:val="auto"/>
        </w:rPr>
        <w:t xml:space="preserve"> King and </w:t>
      </w:r>
      <w:proofErr w:type="spellStart"/>
      <w:r w:rsidRPr="21118250" w:rsidR="21118250">
        <w:rPr>
          <w:color w:val="auto"/>
        </w:rPr>
        <w:t>Mrs</w:t>
      </w:r>
      <w:proofErr w:type="spellEnd"/>
      <w:r w:rsidRPr="21118250" w:rsidR="21118250">
        <w:rPr>
          <w:color w:val="auto"/>
        </w:rPr>
        <w:t xml:space="preserve"> Sturrock (HLTA) provide additional learning support for the children in this phase</w:t>
      </w:r>
      <w:r w:rsidR="21118250">
        <w:rPr/>
        <w:t xml:space="preserve">.   </w:t>
      </w:r>
    </w:p>
    <w:p w:rsidRPr="008D4C58" w:rsidR="00792FFF" w:rsidP="00FE149A" w:rsidRDefault="00792FFF" w14:paraId="37C71575" w14:textId="77777777"/>
    <w:p w:rsidR="00852B75" w:rsidP="00FE149A" w:rsidRDefault="00852B75" w14:paraId="37C71576" w14:textId="77777777">
      <w:pPr>
        <w:pStyle w:val="Heading4"/>
      </w:pPr>
    </w:p>
    <w:p w:rsidRPr="008D4C58" w:rsidR="00FE149A" w:rsidP="00FE149A" w:rsidRDefault="00FE149A" w14:paraId="37C71577" w14:textId="77777777" w14:noSpellErr="1">
      <w:pPr>
        <w:pStyle w:val="Heading4"/>
      </w:pPr>
      <w:r w:rsidR="4311F2BD">
        <w:rPr/>
        <w:t>Upper K</w:t>
      </w:r>
      <w:r w:rsidR="4311F2BD">
        <w:rPr/>
        <w:t xml:space="preserve">ey </w:t>
      </w:r>
      <w:r w:rsidR="4311F2BD">
        <w:rPr/>
        <w:t>S</w:t>
      </w:r>
      <w:r w:rsidR="4311F2BD">
        <w:rPr/>
        <w:t xml:space="preserve">tage </w:t>
      </w:r>
      <w:r w:rsidR="4311F2BD">
        <w:rPr/>
        <w:t>2</w:t>
      </w:r>
    </w:p>
    <w:p w:rsidRPr="00390B44" w:rsidR="00FE149A" w:rsidP="21118250" w:rsidRDefault="00365033" w14:paraId="37C71578" w14:textId="77777777">
      <w:pPr>
        <w:rPr>
          <w:color w:val="auto"/>
        </w:rPr>
      </w:pPr>
      <w:r w:rsidRPr="21118250" w:rsidR="21118250">
        <w:rPr>
          <w:color w:val="auto"/>
        </w:rPr>
        <w:t>We have three mixed Year 5</w:t>
      </w:r>
      <w:r w:rsidRPr="21118250" w:rsidR="21118250">
        <w:rPr>
          <w:color w:val="auto"/>
        </w:rPr>
        <w:t>/6 classes (9-11</w:t>
      </w:r>
      <w:r w:rsidRPr="21118250" w:rsidR="21118250">
        <w:rPr>
          <w:color w:val="auto"/>
        </w:rPr>
        <w:t xml:space="preserve"> years old), taught by Miss White, Miss Withers and </w:t>
      </w:r>
      <w:proofErr w:type="spellStart"/>
      <w:r w:rsidRPr="21118250" w:rsidR="21118250">
        <w:rPr>
          <w:color w:val="auto"/>
        </w:rPr>
        <w:t>Mrs</w:t>
      </w:r>
      <w:proofErr w:type="spellEnd"/>
      <w:r w:rsidRPr="21118250" w:rsidR="21118250">
        <w:rPr>
          <w:color w:val="auto"/>
        </w:rPr>
        <w:t xml:space="preserve"> Phelps/</w:t>
      </w:r>
      <w:proofErr w:type="spellStart"/>
      <w:r w:rsidRPr="21118250" w:rsidR="21118250">
        <w:rPr>
          <w:color w:val="auto"/>
        </w:rPr>
        <w:t>Ms</w:t>
      </w:r>
      <w:proofErr w:type="spellEnd"/>
      <w:r w:rsidRPr="21118250" w:rsidR="21118250">
        <w:rPr>
          <w:color w:val="auto"/>
        </w:rPr>
        <w:t xml:space="preserve"> Adams</w:t>
      </w:r>
      <w:r w:rsidRPr="21118250" w:rsidR="21118250">
        <w:rPr>
          <w:color w:val="auto"/>
        </w:rPr>
        <w:t xml:space="preserve">.  </w:t>
      </w:r>
    </w:p>
    <w:p w:rsidRPr="00390B44" w:rsidR="00FE149A" w:rsidP="21118250" w:rsidRDefault="00365033" w14:paraId="37C71579" w14:textId="77777777">
      <w:pPr>
        <w:rPr>
          <w:color w:val="auto"/>
        </w:rPr>
      </w:pPr>
      <w:proofErr w:type="spellStart"/>
      <w:r w:rsidRPr="21118250" w:rsidR="21118250">
        <w:rPr>
          <w:color w:val="auto"/>
        </w:rPr>
        <w:t>Mr</w:t>
      </w:r>
      <w:proofErr w:type="spellEnd"/>
      <w:r w:rsidRPr="21118250" w:rsidR="21118250">
        <w:rPr>
          <w:color w:val="auto"/>
        </w:rPr>
        <w:t xml:space="preserve"> Brown</w:t>
      </w:r>
      <w:r w:rsidRPr="21118250" w:rsidR="21118250">
        <w:rPr>
          <w:color w:val="auto"/>
        </w:rPr>
        <w:t xml:space="preserve"> and </w:t>
      </w:r>
      <w:proofErr w:type="spellStart"/>
      <w:r w:rsidRPr="21118250" w:rsidR="21118250">
        <w:rPr>
          <w:color w:val="auto"/>
        </w:rPr>
        <w:t>Mrs</w:t>
      </w:r>
      <w:proofErr w:type="spellEnd"/>
      <w:r w:rsidRPr="21118250" w:rsidR="21118250">
        <w:rPr>
          <w:color w:val="auto"/>
        </w:rPr>
        <w:t xml:space="preserve"> Valois provide additional learning support for the children in this phase.  </w:t>
      </w:r>
    </w:p>
    <w:p w:rsidR="008F184B" w:rsidP="009F4BF3" w:rsidRDefault="008F184B" w14:paraId="37C7157A" w14:textId="77777777">
      <w:pPr>
        <w:pStyle w:val="Heading2"/>
      </w:pPr>
      <w:bookmarkStart w:name="_Toc426748128" w:id="12"/>
    </w:p>
    <w:p w:rsidRPr="008D4C58" w:rsidR="00D23218" w:rsidP="009F4BF3" w:rsidRDefault="00437F49" w14:paraId="37C7157B" w14:textId="77777777" w14:noSpellErr="1">
      <w:pPr>
        <w:pStyle w:val="Heading2"/>
      </w:pPr>
      <w:r>
        <w:rPr/>
        <w:t>Our</w:t>
      </w:r>
      <w:r w:rsidRPr="008D4C58" w:rsidR="00D23218">
        <w:rPr/>
        <w:t xml:space="preserve"> </w:t>
      </w:r>
      <w:bookmarkEnd w:id="12"/>
      <w:r w:rsidR="009F4BF3">
        <w:rPr/>
        <w:t>SHARK</w:t>
      </w:r>
      <w:r>
        <w:rPr/>
        <w:t xml:space="preserve"> Curriculum</w:t>
      </w:r>
      <w:r w:rsidRPr="008D4C58" w:rsidR="00D23218">
        <w:tab/>
      </w:r>
    </w:p>
    <w:p w:rsidR="00FD2708" w:rsidP="00FD2708" w:rsidRDefault="00FD2708" w14:paraId="37C7157C" w14:textId="77777777">
      <w:pPr>
        <w:pStyle w:val="Heading3"/>
        <w:rPr>
          <w:lang w:val="en-GB"/>
        </w:rPr>
      </w:pPr>
    </w:p>
    <w:p w:rsidRPr="008F184B" w:rsidR="00437F49" w:rsidP="4311F2BD" w:rsidRDefault="00FD2708" w14:paraId="37C7157D" w14:textId="77777777" w14:noSpellErr="1">
      <w:pPr>
        <w:pStyle w:val="Heading3"/>
        <w:jc w:val="both"/>
        <w:rPr>
          <w:lang w:val="en-GB"/>
        </w:rPr>
      </w:pPr>
      <w:r w:rsidRPr="4311F2BD" w:rsidR="4311F2BD">
        <w:rPr>
          <w:lang w:val="en-GB"/>
        </w:rPr>
        <w:t>Children get just one childhood: it should be a magical and happy time and their primary education should leave a host of positive and meaningful memories that last for the rest of their life.</w:t>
      </w:r>
      <w:r w:rsidRPr="4311F2BD" w:rsidR="4311F2BD">
        <w:rPr>
          <w:lang w:val="en-GB"/>
        </w:rPr>
        <w:t xml:space="preserve"> </w:t>
      </w:r>
      <w:r w:rsidRPr="4311F2BD" w:rsidR="4311F2BD">
        <w:rPr>
          <w:lang w:val="en-GB"/>
        </w:rPr>
        <w:t xml:space="preserve"> Will Ryan</w:t>
      </w:r>
    </w:p>
    <w:p w:rsidRPr="009F4BF3" w:rsidR="009F4BF3" w:rsidP="4311F2BD" w:rsidRDefault="009F4BF3" w14:paraId="37C7157E" w14:textId="77777777" w14:noSpellErr="1">
      <w:pPr>
        <w:pStyle w:val="Heading3"/>
        <w:jc w:val="both"/>
        <w:rPr>
          <w:i w:val="0"/>
          <w:iCs w:val="0"/>
          <w:color w:val="auto"/>
          <w:sz w:val="20"/>
          <w:szCs w:val="20"/>
          <w:lang w:val="en-GB"/>
        </w:rPr>
      </w:pPr>
      <w:r w:rsidRPr="4311F2BD" w:rsidR="4311F2BD">
        <w:rPr>
          <w:i w:val="0"/>
          <w:iCs w:val="0"/>
          <w:color w:val="auto"/>
          <w:sz w:val="20"/>
          <w:szCs w:val="20"/>
        </w:rPr>
        <w:t>We believe that education should prepare our children for their future.  It should give the</w:t>
      </w:r>
      <w:r w:rsidRPr="4311F2BD" w:rsidR="4311F2BD">
        <w:rPr>
          <w:i w:val="0"/>
          <w:iCs w:val="0"/>
          <w:color w:val="auto"/>
          <w:sz w:val="20"/>
          <w:szCs w:val="20"/>
        </w:rPr>
        <w:t>m</w:t>
      </w:r>
      <w:r w:rsidRPr="4311F2BD" w:rsidR="4311F2BD">
        <w:rPr>
          <w:i w:val="0"/>
          <w:iCs w:val="0"/>
          <w:color w:val="auto"/>
          <w:sz w:val="20"/>
          <w:szCs w:val="20"/>
        </w:rPr>
        <w:t xml:space="preserve"> the best possible start </w:t>
      </w:r>
      <w:r w:rsidRPr="4311F2BD" w:rsidR="4311F2BD">
        <w:rPr>
          <w:i w:val="0"/>
          <w:iCs w:val="0"/>
          <w:color w:val="auto"/>
          <w:sz w:val="20"/>
          <w:szCs w:val="20"/>
        </w:rPr>
        <w:t xml:space="preserve">- </w:t>
      </w:r>
      <w:r w:rsidRPr="4311F2BD" w:rsidR="4311F2BD">
        <w:rPr>
          <w:i w:val="0"/>
          <w:iCs w:val="0"/>
          <w:color w:val="auto"/>
          <w:sz w:val="20"/>
          <w:szCs w:val="20"/>
        </w:rPr>
        <w:t>a childhood that they can build on for the rest of their lives.  We teach the children skills they need, help them to develop habits and attitudes to enable them to become good learners for life and encourage them to take responsibility for everything they do.</w:t>
      </w:r>
      <w:r w:rsidRPr="4311F2BD" w:rsidR="4311F2BD">
        <w:rPr>
          <w:i w:val="0"/>
          <w:iCs w:val="0"/>
          <w:color w:val="auto"/>
          <w:sz w:val="20"/>
          <w:szCs w:val="20"/>
        </w:rPr>
        <w:t xml:space="preserve">  We do this through the implementation of our SHARK curriculum.  </w:t>
      </w:r>
    </w:p>
    <w:p w:rsidR="009F4BF3" w:rsidP="009F4BF3" w:rsidRDefault="00F4706F" w14:paraId="37C7157F" w14:textId="77777777">
      <w:pPr>
        <w:pStyle w:val="Heading3"/>
      </w:pPr>
      <w:r>
        <w:rPr>
          <w:i w:val="0"/>
          <w:noProof/>
          <w:lang w:val="en-GB" w:eastAsia="en-GB"/>
        </w:rPr>
        <mc:AlternateContent>
          <mc:Choice Requires="wpg">
            <w:drawing>
              <wp:anchor distT="0" distB="0" distL="114300" distR="114300" simplePos="0" relativeHeight="251860992" behindDoc="1" locked="0" layoutInCell="1" allowOverlap="1" wp14:anchorId="37C71835" wp14:editId="37C71836">
                <wp:simplePos x="0" y="0"/>
                <wp:positionH relativeFrom="column">
                  <wp:posOffset>2640330</wp:posOffset>
                </wp:positionH>
                <wp:positionV relativeFrom="paragraph">
                  <wp:posOffset>64770</wp:posOffset>
                </wp:positionV>
                <wp:extent cx="2790190" cy="2337435"/>
                <wp:effectExtent l="19050" t="19050" r="0" b="5715"/>
                <wp:wrapTight wrapText="bothSides">
                  <wp:wrapPolygon edited="0">
                    <wp:start x="4277" y="-176"/>
                    <wp:lineTo x="2655" y="0"/>
                    <wp:lineTo x="-147" y="1760"/>
                    <wp:lineTo x="-147" y="4577"/>
                    <wp:lineTo x="295" y="6161"/>
                    <wp:lineTo x="6194" y="8450"/>
                    <wp:lineTo x="7374" y="8450"/>
                    <wp:lineTo x="7374" y="21477"/>
                    <wp:lineTo x="18582" y="21477"/>
                    <wp:lineTo x="18877" y="7394"/>
                    <wp:lineTo x="17992" y="7042"/>
                    <wp:lineTo x="11945" y="5633"/>
                    <wp:lineTo x="12240" y="3169"/>
                    <wp:lineTo x="12388" y="2112"/>
                    <wp:lineTo x="9143" y="0"/>
                    <wp:lineTo x="7816" y="-176"/>
                    <wp:lineTo x="4277" y="-176"/>
                  </wp:wrapPolygon>
                </wp:wrapTight>
                <wp:docPr id="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0190" cy="2337435"/>
                          <a:chOff x="0" y="0"/>
                          <a:chExt cx="5989722" cy="5038725"/>
                        </a:xfrm>
                      </wpg:grpSpPr>
                      <pic:pic xmlns:pic="http://schemas.openxmlformats.org/drawingml/2006/picture">
                        <pic:nvPicPr>
                          <pic:cNvPr id="1028" name="Picture 4" descr="http://images.clipartpanda.com/friendly-shark-clipart-gg68722857.jpg">
                            <a:hlinkClick r:id="rId34"/>
                          </pic:cNvPr>
                          <pic:cNvPicPr>
                            <a:picLocks noChangeAspect="1"/>
                          </pic:cNvPicPr>
                        </pic:nvPicPr>
                        <pic:blipFill>
                          <a:blip r:embed="rId35"/>
                          <a:srcRect/>
                          <a:stretch>
                            <a:fillRect/>
                          </a:stretch>
                        </pic:blipFill>
                        <pic:spPr bwMode="auto">
                          <a:xfrm>
                            <a:off x="2143125" y="1743075"/>
                            <a:ext cx="2962275" cy="3295650"/>
                          </a:xfrm>
                          <a:prstGeom prst="rect">
                            <a:avLst/>
                          </a:prstGeom>
                          <a:noFill/>
                        </pic:spPr>
                      </pic:pic>
                      <wps:wsp>
                        <wps:cNvPr id="9" name="Oval Callout 4"/>
                        <wps:cNvSpPr/>
                        <wps:spPr>
                          <a:xfrm>
                            <a:off x="0" y="0"/>
                            <a:ext cx="3362960" cy="1745615"/>
                          </a:xfrm>
                          <a:prstGeom prst="wedgeEllipseCallout">
                            <a:avLst>
                              <a:gd name="adj1" fmla="val 37615"/>
                              <a:gd name="adj2" fmla="val 72542"/>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 name="TextBox 5"/>
                        <wps:cNvSpPr txBox="1"/>
                        <wps:spPr>
                          <a:xfrm>
                            <a:off x="224895" y="239397"/>
                            <a:ext cx="5764827" cy="2953081"/>
                          </a:xfrm>
                          <a:prstGeom prst="rect">
                            <a:avLst/>
                          </a:prstGeom>
                          <a:noFill/>
                        </wps:spPr>
                        <wps:txbx>
                          <w:txbxContent>
                            <w:p w:rsidR="00647DCB" w:rsidP="009F4BF3" w:rsidRDefault="00647DCB" w14:paraId="37C71856" w14:textId="77777777">
                              <w:pPr>
                                <w:pStyle w:val="NormalWeb"/>
                                <w:spacing w:before="0" w:after="0"/>
                                <w:rPr>
                                  <w:rFonts w:hAnsi="Cambria" w:asciiTheme="minorHAnsi" w:cstheme="minorBidi"/>
                                  <w:color w:val="000000" w:themeColor="text1"/>
                                  <w:kern w:val="24"/>
                                  <w:sz w:val="16"/>
                                  <w:szCs w:val="16"/>
                                </w:rPr>
                              </w:pPr>
                              <w:r w:rsidRPr="009F4BF3">
                                <w:rPr>
                                  <w:rFonts w:hAnsi="Cambria" w:asciiTheme="minorHAnsi" w:cstheme="minorBidi"/>
                                  <w:color w:val="000000" w:themeColor="text1"/>
                                  <w:kern w:val="24"/>
                                  <w:sz w:val="16"/>
                                  <w:szCs w:val="16"/>
                                </w:rPr>
                                <w:t xml:space="preserve">We are what we </w:t>
                              </w:r>
                            </w:p>
                            <w:p w:rsidR="00647DCB" w:rsidP="009F4BF3" w:rsidRDefault="00647DCB" w14:paraId="37C71857" w14:textId="77777777">
                              <w:pPr>
                                <w:pStyle w:val="NormalWeb"/>
                                <w:spacing w:before="0" w:after="0"/>
                                <w:rPr>
                                  <w:rFonts w:hAnsi="Cambria" w:asciiTheme="minorHAnsi" w:cstheme="minorBidi"/>
                                  <w:color w:val="000000" w:themeColor="text1"/>
                                  <w:kern w:val="24"/>
                                  <w:sz w:val="16"/>
                                  <w:szCs w:val="16"/>
                                </w:rPr>
                              </w:pPr>
                              <w:r w:rsidRPr="009F4BF3">
                                <w:rPr>
                                  <w:rFonts w:hAnsi="Cambria" w:asciiTheme="minorHAnsi" w:cstheme="minorBidi"/>
                                  <w:color w:val="000000" w:themeColor="text1"/>
                                  <w:kern w:val="24"/>
                                  <w:sz w:val="16"/>
                                  <w:szCs w:val="16"/>
                                </w:rPr>
                                <w:t>repeatedly do.  Excellence,</w:t>
                              </w:r>
                            </w:p>
                            <w:p w:rsidRPr="009F4BF3" w:rsidR="00647DCB" w:rsidP="009F4BF3" w:rsidRDefault="00647DCB" w14:paraId="37C71858" w14:textId="77777777">
                              <w:pPr>
                                <w:pStyle w:val="NormalWeb"/>
                                <w:spacing w:before="0" w:after="0"/>
                                <w:rPr>
                                  <w:sz w:val="16"/>
                                  <w:szCs w:val="16"/>
                                </w:rPr>
                              </w:pPr>
                              <w:r w:rsidRPr="009F4BF3">
                                <w:rPr>
                                  <w:rFonts w:hAnsi="Cambria" w:asciiTheme="minorHAnsi" w:cstheme="minorBidi"/>
                                  <w:color w:val="000000" w:themeColor="text1"/>
                                  <w:kern w:val="24"/>
                                  <w:sz w:val="16"/>
                                  <w:szCs w:val="16"/>
                                </w:rPr>
                                <w:t xml:space="preserve"> then, is not an act but a habit.</w:t>
                              </w:r>
                            </w:p>
                            <w:p w:rsidRPr="009F4BF3" w:rsidR="00647DCB" w:rsidP="009F4BF3" w:rsidRDefault="00647DCB" w14:paraId="37C71859" w14:textId="77777777">
                              <w:pPr>
                                <w:pStyle w:val="NormalWeb"/>
                                <w:spacing w:before="0" w:after="0"/>
                                <w:rPr>
                                  <w:sz w:val="16"/>
                                  <w:szCs w:val="16"/>
                                </w:rPr>
                              </w:pPr>
                              <w:r w:rsidRPr="009F4BF3">
                                <w:rPr>
                                  <w:rFonts w:hAnsi="Cambria" w:asciiTheme="minorHAnsi" w:cstheme="minorBidi"/>
                                  <w:i/>
                                  <w:iCs/>
                                  <w:color w:val="000000" w:themeColor="text1"/>
                                  <w:kern w:val="24"/>
                                  <w:sz w:val="16"/>
                                  <w:szCs w:val="16"/>
                                </w:rPr>
                                <w:t xml:space="preserve">             Aristotle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w14:anchorId="71953302">
              <v:group id="Group 3" style="position:absolute;margin-left:207.9pt;margin-top:5.1pt;width:219.7pt;height:184.05pt;z-index:-251455488;mso-width-relative:margin;mso-height-relative:margin" coordsize="59897,50387" o:spid="_x0000_s1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 style="position:absolute;left:21431;top:17430;width:29623;height:32957;visibility:visible;mso-wrap-style:square" href="http://www.google.co.uk/url?sa=i&amp;rct=j&amp;q=&amp;esrc=s&amp;source=images&amp;cd=&amp;cad=rja&amp;uact=8&amp;ved=0CAcQjRw&amp;url=http://www.clipartpanda.com/categories/friendly-shark-clip-art&amp;ei=m1xGVaPAKcXiar2igYgK&amp;bvm=bv.92291466,d.d2s&amp;psig=AFQjCNHTE1AkfXGzFqe0Q6bfFatrAV3BFw&amp;ust=1430760975437290" alt="http://images.clipartpanda.com/friendly-shark-clipart-gg68722857.jpg" o:spid="_x0000_s1029" o:button="t"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lzJrEAAAA3QAAAA8AAABkcnMvZG93bnJldi54bWxEj01rwkAQhu+C/2EZoTfd6KFo6ioqCIJ4&#10;qAqlt2F3mgSzsyG7xuTfdw6F3maY9+OZ9bb3teqojVVgA/NZBorYBldxYeB+O06XoGJCdlgHJgMD&#10;RdhuxqM15i68+JO6ayqUhHDM0UCZUpNrHW1JHuMsNMRy+wmtxyRrW2jX4kvCfa0XWfauPVYsDSU2&#10;dCjJPq5PL73N7vJ99t1gz8vh9LWi/cUWvTFvk373ASpRn/7Ff+6TE/xsIbjyjYy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lzJrEAAAA3QAAAA8AAAAAAAAAAAAAAAAA&#10;nwIAAGRycy9kb3ducmV2LnhtbFBLBQYAAAAABAAEAPcAAACQAwAAAAA=&#10;">
                  <v:fill o:detectmouseclick="t"/>
                  <v:imagedata o:title="friendly-shark-clipart-gg68722857" r:id="rId36"/>
                  <v:path arrowok="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textboxrect="3163,3163,18437,18437" o:connecttype="custom" o:connectlocs="10800,0;3163,3163;0,10800;3163,18437;10800,21600;18437,18437;21600,10800;18437,3163;@21,@22"/>
                  <v:handles>
                    <v:h position="#0,#1"/>
                  </v:handles>
                </v:shapetype>
                <v:shape id="Oval Callout 4" style="position:absolute;width:33629;height:17456;visibility:visible;mso-wrap-style:square;v-text-anchor:middle" o:spid="_x0000_s1030" fillcolor="#549e39 [3204]" strokecolor="#294e1c [1604]" strokeweight="2pt" type="#_x0000_t63" adj="18925,26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t3dcEA&#10;AADaAAAADwAAAGRycy9kb3ducmV2LnhtbESPQYvCMBSE74L/ITzBi6ypHnTtGkUEweNaZfX4aJ5N&#10;sXkpTdS6v94IgsdhZr5h5svWVuJGjS8dKxgNExDEudMlFwoO+83XNwgfkDVWjknBgzwsF93OHFPt&#10;7ryjWxYKESHsU1RgQqhTKX1uyKIfupo4emfXWAxRNoXUDd4j3FZynCQTabHkuGCwprWh/JJdrYLi&#10;sP//G5+Oma+z6WZQTn+NPa2U6vfa1Q+IQG34hN/trVYwg9eVe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7d3XBAAAA2gAAAA8AAAAAAAAAAAAAAAAAmAIAAGRycy9kb3du&#10;cmV2LnhtbFBLBQYAAAAABAAEAPUAAACGAwAAAAA=&#10;"/>
                <v:shape id="TextBox 5" style="position:absolute;left:2248;top:2393;width:57649;height:29531;visibility:visible;mso-wrap-style:square;v-text-anchor:top" o:spid="_x0000_s1031" filled="f" stroked="f"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v:textbox>
                    <w:txbxContent>
                      <w:p w:rsidR="00647DCB" w:rsidP="009F4BF3" w:rsidRDefault="00647DCB" w14:paraId="391E2F0F" w14:textId="77777777">
                        <w:pPr>
                          <w:pStyle w:val="NormalWeb"/>
                          <w:spacing w:before="0" w:after="0"/>
                          <w:rPr>
                            <w:rFonts w:hAnsi="Cambria" w:asciiTheme="minorHAnsi" w:cstheme="minorBidi"/>
                            <w:color w:val="000000" w:themeColor="text1"/>
                            <w:kern w:val="24"/>
                            <w:sz w:val="16"/>
                            <w:szCs w:val="16"/>
                          </w:rPr>
                        </w:pPr>
                        <w:r w:rsidRPr="009F4BF3">
                          <w:rPr>
                            <w:rFonts w:hAnsi="Cambria" w:asciiTheme="minorHAnsi" w:cstheme="minorBidi"/>
                            <w:color w:val="000000" w:themeColor="text1"/>
                            <w:kern w:val="24"/>
                            <w:sz w:val="16"/>
                            <w:szCs w:val="16"/>
                          </w:rPr>
                          <w:t xml:space="preserve">We are what we </w:t>
                        </w:r>
                      </w:p>
                      <w:p w:rsidR="00647DCB" w:rsidP="009F4BF3" w:rsidRDefault="00647DCB" w14:paraId="566EB3E2" w14:textId="77777777">
                        <w:pPr>
                          <w:pStyle w:val="NormalWeb"/>
                          <w:spacing w:before="0" w:after="0"/>
                          <w:rPr>
                            <w:rFonts w:hAnsi="Cambria" w:asciiTheme="minorHAnsi" w:cstheme="minorBidi"/>
                            <w:color w:val="000000" w:themeColor="text1"/>
                            <w:kern w:val="24"/>
                            <w:sz w:val="16"/>
                            <w:szCs w:val="16"/>
                          </w:rPr>
                        </w:pPr>
                        <w:r w:rsidRPr="009F4BF3">
                          <w:rPr>
                            <w:rFonts w:hAnsi="Cambria" w:asciiTheme="minorHAnsi" w:cstheme="minorBidi"/>
                            <w:color w:val="000000" w:themeColor="text1"/>
                            <w:kern w:val="24"/>
                            <w:sz w:val="16"/>
                            <w:szCs w:val="16"/>
                          </w:rPr>
                          <w:t>repeatedly do.  Excellence,</w:t>
                        </w:r>
                      </w:p>
                      <w:p w:rsidRPr="009F4BF3" w:rsidR="00647DCB" w:rsidP="009F4BF3" w:rsidRDefault="00647DCB" w14:paraId="739C9C4B" w14:textId="77777777">
                        <w:pPr>
                          <w:pStyle w:val="NormalWeb"/>
                          <w:spacing w:before="0" w:after="0"/>
                          <w:rPr>
                            <w:sz w:val="16"/>
                            <w:szCs w:val="16"/>
                          </w:rPr>
                        </w:pPr>
                        <w:r w:rsidRPr="009F4BF3">
                          <w:rPr>
                            <w:rFonts w:hAnsi="Cambria" w:asciiTheme="minorHAnsi" w:cstheme="minorBidi"/>
                            <w:color w:val="000000" w:themeColor="text1"/>
                            <w:kern w:val="24"/>
                            <w:sz w:val="16"/>
                            <w:szCs w:val="16"/>
                          </w:rPr>
                          <w:t xml:space="preserve"> then, is not an act but a habit.</w:t>
                        </w:r>
                      </w:p>
                      <w:p w:rsidRPr="009F4BF3" w:rsidR="00647DCB" w:rsidP="009F4BF3" w:rsidRDefault="00647DCB" w14:paraId="7527AF39" w14:textId="77777777">
                        <w:pPr>
                          <w:pStyle w:val="NormalWeb"/>
                          <w:spacing w:before="0" w:after="0"/>
                          <w:rPr>
                            <w:sz w:val="16"/>
                            <w:szCs w:val="16"/>
                          </w:rPr>
                        </w:pPr>
                        <w:r w:rsidRPr="009F4BF3">
                          <w:rPr>
                            <w:rFonts w:hAnsi="Cambria" w:asciiTheme="minorHAnsi" w:cstheme="minorBidi"/>
                            <w:i/>
                            <w:iCs/>
                            <w:color w:val="000000" w:themeColor="text1"/>
                            <w:kern w:val="24"/>
                            <w:sz w:val="16"/>
                            <w:szCs w:val="16"/>
                          </w:rPr>
                          <w:t xml:space="preserve">             Aristotle</w:t>
                        </w:r>
                      </w:p>
                    </w:txbxContent>
                  </v:textbox>
                </v:shape>
                <w10:wrap type="tight"/>
              </v:group>
            </w:pict>
          </mc:Fallback>
        </mc:AlternateContent>
      </w:r>
    </w:p>
    <w:p w:rsidRPr="00FA3E3F" w:rsidR="009F4BF3" w:rsidP="4311F2BD" w:rsidRDefault="009F4BF3" w14:paraId="37C71580" w14:textId="77777777" w14:noSpellErr="1">
      <w:pPr>
        <w:pStyle w:val="Heading3"/>
        <w:rPr>
          <w:i w:val="0"/>
          <w:iCs w:val="0"/>
          <w:lang w:val="en-GB"/>
        </w:rPr>
      </w:pPr>
      <w:r w:rsidRPr="4311F2BD" w:rsidR="4311F2BD">
        <w:rPr>
          <w:i w:val="0"/>
          <w:iCs w:val="0"/>
        </w:rPr>
        <w:t>S- skills</w:t>
      </w:r>
    </w:p>
    <w:p w:rsidRPr="00FA3E3F" w:rsidR="009F4BF3" w:rsidP="4311F2BD" w:rsidRDefault="009F4BF3" w14:paraId="37C71581" w14:textId="77777777" w14:noSpellErr="1">
      <w:pPr>
        <w:pStyle w:val="Heading3"/>
        <w:rPr>
          <w:i w:val="0"/>
          <w:iCs w:val="0"/>
          <w:lang w:val="en-GB"/>
        </w:rPr>
      </w:pPr>
      <w:r w:rsidRPr="4311F2BD" w:rsidR="4311F2BD">
        <w:rPr>
          <w:i w:val="0"/>
          <w:iCs w:val="0"/>
        </w:rPr>
        <w:t>H- habits</w:t>
      </w:r>
    </w:p>
    <w:p w:rsidRPr="00FA3E3F" w:rsidR="009F4BF3" w:rsidP="4311F2BD" w:rsidRDefault="009F4BF3" w14:paraId="37C71582" w14:textId="77777777" w14:noSpellErr="1">
      <w:pPr>
        <w:pStyle w:val="Heading3"/>
        <w:rPr>
          <w:i w:val="0"/>
          <w:iCs w:val="0"/>
          <w:lang w:val="en-GB"/>
        </w:rPr>
      </w:pPr>
      <w:r w:rsidRPr="4311F2BD" w:rsidR="4311F2BD">
        <w:rPr>
          <w:i w:val="0"/>
          <w:iCs w:val="0"/>
        </w:rPr>
        <w:t>A- attitudes</w:t>
      </w:r>
    </w:p>
    <w:p w:rsidRPr="00FA3E3F" w:rsidR="009F4BF3" w:rsidP="4311F2BD" w:rsidRDefault="009F4BF3" w14:paraId="37C71583" w14:textId="77777777" w14:noSpellErr="1">
      <w:pPr>
        <w:pStyle w:val="Heading3"/>
        <w:rPr>
          <w:i w:val="0"/>
          <w:iCs w:val="0"/>
          <w:lang w:val="en-GB"/>
        </w:rPr>
      </w:pPr>
      <w:r w:rsidRPr="4311F2BD" w:rsidR="4311F2BD">
        <w:rPr>
          <w:i w:val="0"/>
          <w:iCs w:val="0"/>
        </w:rPr>
        <w:t>R- responsibility</w:t>
      </w:r>
    </w:p>
    <w:p w:rsidRPr="00FA3E3F" w:rsidR="009F4BF3" w:rsidP="4311F2BD" w:rsidRDefault="009F4BF3" w14:paraId="37C71584" w14:textId="77777777" w14:noSpellErr="1">
      <w:pPr>
        <w:pStyle w:val="Heading3"/>
        <w:rPr>
          <w:i w:val="0"/>
          <w:iCs w:val="0"/>
          <w:lang w:val="en-GB"/>
        </w:rPr>
      </w:pPr>
      <w:r w:rsidRPr="4311F2BD" w:rsidR="4311F2BD">
        <w:rPr>
          <w:i w:val="0"/>
          <w:iCs w:val="0"/>
        </w:rPr>
        <w:t>K- knowledge</w:t>
      </w:r>
    </w:p>
    <w:p w:rsidR="009F4BF3" w:rsidP="0099201E" w:rsidRDefault="009F4BF3" w14:paraId="37C71585" w14:textId="77777777">
      <w:pPr>
        <w:pStyle w:val="Heading3"/>
      </w:pPr>
    </w:p>
    <w:p w:rsidRPr="009F4BF3" w:rsidR="009F4BF3" w:rsidP="4311F2BD" w:rsidRDefault="00927626" w14:paraId="37C71586" w14:textId="77777777" w14:noSpellErr="1">
      <w:pPr>
        <w:jc w:val="both"/>
        <w:rPr>
          <w:color w:val="auto"/>
        </w:rPr>
      </w:pPr>
      <w:r>
        <w:rPr>
          <w:noProof/>
          <w:lang w:val="en-GB" w:eastAsia="en-GB"/>
        </w:rPr>
        <w:drawing>
          <wp:anchor distT="0" distB="0" distL="114300" distR="114300" simplePos="0" relativeHeight="251889664" behindDoc="1" locked="0" layoutInCell="1" allowOverlap="1" wp14:anchorId="37C71837" wp14:editId="37C71838">
            <wp:simplePos x="0" y="0"/>
            <wp:positionH relativeFrom="column">
              <wp:posOffset>1270</wp:posOffset>
            </wp:positionH>
            <wp:positionV relativeFrom="paragraph">
              <wp:posOffset>803910</wp:posOffset>
            </wp:positionV>
            <wp:extent cx="2670810" cy="3446145"/>
            <wp:effectExtent l="0" t="0" r="0" b="1905"/>
            <wp:wrapTight wrapText="bothSides">
              <wp:wrapPolygon edited="0">
                <wp:start x="0" y="0"/>
                <wp:lineTo x="0" y="21493"/>
                <wp:lineTo x="21415" y="21493"/>
                <wp:lineTo x="21415" y="0"/>
                <wp:lineTo x="0" y="0"/>
              </wp:wrapPolygon>
            </wp:wrapTight>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670810" cy="3446145"/>
                    </a:xfrm>
                    <a:prstGeom prst="rect">
                      <a:avLst/>
                    </a:prstGeom>
                  </pic:spPr>
                </pic:pic>
              </a:graphicData>
            </a:graphic>
            <wp14:sizeRelH relativeFrom="page">
              <wp14:pctWidth>0</wp14:pctWidth>
            </wp14:sizeRelH>
            <wp14:sizeRelV relativeFrom="page">
              <wp14:pctHeight>0</wp14:pctHeight>
            </wp14:sizeRelV>
          </wp:anchor>
        </w:drawing>
      </w:r>
      <w:r w:rsidR="00437F49">
        <w:rPr>
          <w:color w:val="auto"/>
        </w:rPr>
        <w:t>The c</w:t>
      </w:r>
      <w:r w:rsidR="009F4BF3">
        <w:rPr>
          <w:color w:val="auto"/>
        </w:rPr>
        <w:t>urriculum content is based on the National Curriculum 2014 and learning is organized into learning units which engage the children through exciting hooks and work towards a purposeful outcome.    The children get involved in the planning of their learning which enables them to bec</w:t>
      </w:r>
      <w:r w:rsidR="00DA6377">
        <w:rPr>
          <w:color w:val="auto"/>
        </w:rPr>
        <w:t>ome motivated learners and great thinkers.</w:t>
      </w:r>
    </w:p>
    <w:p w:rsidR="00DF0263" w:rsidP="008D4C58" w:rsidRDefault="00DF0263" w14:paraId="37C71587" w14:textId="77777777">
      <w:pPr>
        <w:pStyle w:val="Heading3"/>
      </w:pPr>
    </w:p>
    <w:p w:rsidR="0074468A" w:rsidP="008D4C58" w:rsidRDefault="00DA6377" w14:paraId="37C71588" w14:textId="77777777" w14:noSpellErr="1">
      <w:pPr>
        <w:pStyle w:val="Heading3"/>
      </w:pPr>
      <w:r w:rsidR="4311F2BD">
        <w:rPr/>
        <w:t>Growth Mindsets</w:t>
      </w:r>
    </w:p>
    <w:p w:rsidRPr="008F184B" w:rsidR="00FA3E3F" w:rsidP="008F184B" w:rsidRDefault="00FA3E3F" w14:paraId="37C71589" w14:textId="77777777" w14:noSpellErr="1">
      <w:pPr>
        <w:pStyle w:val="Heading3"/>
        <w:jc w:val="both"/>
        <w:rPr>
          <w:szCs w:val="26"/>
        </w:rPr>
      </w:pPr>
      <w:r w:rsidR="21118250">
        <w:rPr/>
        <w:t xml:space="preserve">In </w:t>
      </w:r>
      <w:proofErr w:type="gramStart"/>
      <w:r w:rsidR="21118250">
        <w:rPr/>
        <w:t>a growth mindset students</w:t>
      </w:r>
      <w:proofErr w:type="gramEnd"/>
      <w:r w:rsidR="21118250">
        <w:rPr/>
        <w:t xml:space="preserve"> understand that their talents and abilities can be developed</w:t>
      </w:r>
      <w:r w:rsidR="21118250">
        <w:rPr/>
        <w:t xml:space="preserve"> </w:t>
      </w:r>
      <w:r w:rsidR="21118250">
        <w:rPr/>
        <w:t>through effort, good teaching and persistence.  They don’t necessarily think everyone’s the same or anyone can be Einstein, but they believe everyone can get smarter if they work at it. Carol Dweck</w:t>
      </w:r>
    </w:p>
    <w:p w:rsidRPr="00FA3E3F" w:rsidR="00FA3E3F" w:rsidP="008F184B" w:rsidRDefault="00FA3E3F" w14:paraId="37C7158A" w14:textId="77777777">
      <w:pPr>
        <w:autoSpaceDE w:val="0"/>
        <w:autoSpaceDN w:val="0"/>
        <w:adjustRightInd w:val="0"/>
        <w:spacing w:before="0" w:after="0" w:line="240" w:lineRule="auto"/>
        <w:jc w:val="both"/>
      </w:pPr>
    </w:p>
    <w:p w:rsidRPr="00390B44" w:rsidR="00DA6377" w:rsidP="21118250" w:rsidRDefault="00DA6377" w14:paraId="37C7158B" w14:textId="77777777">
      <w:pPr>
        <w:jc w:val="both"/>
        <w:rPr>
          <w:color w:val="auto"/>
        </w:rPr>
      </w:pPr>
      <w:r w:rsidRPr="21118250" w:rsidR="21118250">
        <w:rPr>
          <w:color w:val="auto"/>
        </w:rPr>
        <w:t>Here at RSJ, we encourage the development of growth mindsets to e</w:t>
      </w:r>
      <w:r w:rsidRPr="21118250" w:rsidR="21118250">
        <w:rPr>
          <w:color w:val="auto"/>
        </w:rPr>
        <w:t xml:space="preserve">ncourage children to recognize </w:t>
      </w:r>
      <w:r w:rsidRPr="21118250" w:rsidR="21118250">
        <w:rPr>
          <w:color w:val="auto"/>
        </w:rPr>
        <w:t xml:space="preserve">that their intelligence can grow and is not fixed.  We teach the children that by working hard </w:t>
      </w:r>
      <w:r w:rsidRPr="21118250" w:rsidR="21118250">
        <w:rPr>
          <w:color w:val="auto"/>
        </w:rPr>
        <w:t xml:space="preserve">at their learning and by </w:t>
      </w:r>
      <w:proofErr w:type="spellStart"/>
      <w:r w:rsidRPr="21118250" w:rsidR="21118250">
        <w:rPr>
          <w:color w:val="auto"/>
        </w:rPr>
        <w:t>practis</w:t>
      </w:r>
      <w:r w:rsidRPr="21118250" w:rsidR="21118250">
        <w:rPr>
          <w:color w:val="auto"/>
        </w:rPr>
        <w:t>ing</w:t>
      </w:r>
      <w:proofErr w:type="spellEnd"/>
      <w:r w:rsidRPr="21118250" w:rsidR="21118250">
        <w:rPr>
          <w:color w:val="auto"/>
        </w:rPr>
        <w:t xml:space="preserve"> skills, </w:t>
      </w:r>
      <w:r w:rsidRPr="21118250" w:rsidR="21118250">
        <w:rPr>
          <w:color w:val="auto"/>
        </w:rPr>
        <w:t>they will make progress and can get better and better – there are no limits to what they can achieve.</w:t>
      </w:r>
    </w:p>
    <w:p w:rsidRPr="00390B44" w:rsidR="0074468A" w:rsidP="4311F2BD" w:rsidRDefault="00437F49" w14:paraId="37C7158C" w14:textId="77777777" w14:noSpellErr="1">
      <w:pPr>
        <w:jc w:val="both"/>
        <w:rPr>
          <w:color w:val="auto"/>
        </w:rPr>
      </w:pPr>
      <w:r w:rsidRPr="4311F2BD" w:rsidR="4311F2BD">
        <w:rPr>
          <w:color w:val="auto"/>
        </w:rPr>
        <w:t>The adults</w:t>
      </w:r>
      <w:r w:rsidRPr="4311F2BD" w:rsidR="4311F2BD">
        <w:rPr>
          <w:color w:val="auto"/>
        </w:rPr>
        <w:t xml:space="preserve"> at </w:t>
      </w:r>
      <w:r w:rsidRPr="4311F2BD" w:rsidR="4311F2BD">
        <w:rPr>
          <w:color w:val="auto"/>
        </w:rPr>
        <w:t>RSJ</w:t>
      </w:r>
      <w:r w:rsidRPr="4311F2BD" w:rsidR="4311F2BD">
        <w:rPr>
          <w:color w:val="auto"/>
        </w:rPr>
        <w:t xml:space="preserve"> work hard to provide opportunities to extend and enrich the curriculum </w:t>
      </w:r>
      <w:r w:rsidRPr="4311F2BD" w:rsidR="4311F2BD">
        <w:rPr>
          <w:color w:val="auto"/>
        </w:rPr>
        <w:t xml:space="preserve">for </w:t>
      </w:r>
      <w:r w:rsidRPr="4311F2BD" w:rsidR="4311F2BD">
        <w:rPr>
          <w:color w:val="auto"/>
        </w:rPr>
        <w:t>all children.  By creating challenging learning opportunities children learn to develop growth mindsets, stick at something, cope with failure and recognize that they can achieve at their own speed and progress in their own way.</w:t>
      </w:r>
    </w:p>
    <w:p w:rsidRPr="00390B44" w:rsidR="0074468A" w:rsidP="4311F2BD" w:rsidRDefault="0074468A" w14:paraId="37C7158D" w14:textId="77777777" w14:noSpellErr="1">
      <w:pPr>
        <w:jc w:val="both"/>
        <w:rPr>
          <w:color w:val="auto"/>
        </w:rPr>
      </w:pPr>
      <w:r w:rsidRPr="4311F2BD" w:rsidR="4311F2BD">
        <w:rPr>
          <w:color w:val="auto"/>
        </w:rPr>
        <w:t>Children are encouraged to share their interests, abilities and skills with each other and a wide range of challenges are offered througho</w:t>
      </w:r>
      <w:r w:rsidRPr="4311F2BD" w:rsidR="4311F2BD">
        <w:rPr>
          <w:color w:val="auto"/>
        </w:rPr>
        <w:t xml:space="preserve">ut our local pyramid of schools.  </w:t>
      </w:r>
      <w:r w:rsidRPr="4311F2BD" w:rsidR="4311F2BD">
        <w:rPr>
          <w:color w:val="auto"/>
        </w:rPr>
        <w:t>H</w:t>
      </w:r>
      <w:r w:rsidRPr="4311F2BD" w:rsidR="4311F2BD">
        <w:rPr>
          <w:color w:val="auto"/>
        </w:rPr>
        <w:t xml:space="preserve">ome learning opportunities also offer challenges to extend </w:t>
      </w:r>
      <w:r w:rsidRPr="4311F2BD" w:rsidR="4311F2BD">
        <w:rPr>
          <w:color w:val="auto"/>
        </w:rPr>
        <w:t xml:space="preserve">their </w:t>
      </w:r>
      <w:r w:rsidRPr="4311F2BD" w:rsidR="4311F2BD">
        <w:rPr>
          <w:color w:val="auto"/>
        </w:rPr>
        <w:t>interest</w:t>
      </w:r>
      <w:r w:rsidRPr="4311F2BD" w:rsidR="4311F2BD">
        <w:rPr>
          <w:color w:val="auto"/>
        </w:rPr>
        <w:t>s</w:t>
      </w:r>
      <w:r w:rsidRPr="4311F2BD" w:rsidR="4311F2BD">
        <w:rPr>
          <w:color w:val="auto"/>
        </w:rPr>
        <w:t xml:space="preserve"> and thinking.</w:t>
      </w:r>
    </w:p>
    <w:p w:rsidR="00D23218" w:rsidP="008D4C58" w:rsidRDefault="00D23218" w14:paraId="37C7158E" w14:textId="77777777" w14:noSpellErr="1">
      <w:pPr>
        <w:pStyle w:val="Heading3"/>
      </w:pPr>
      <w:r w:rsidR="4311F2BD">
        <w:rPr/>
        <w:t>Inclusion</w:t>
      </w:r>
    </w:p>
    <w:p w:rsidRPr="00390B44" w:rsidR="006A089A" w:rsidP="4311F2BD" w:rsidRDefault="006A089A" w14:paraId="37C7158F" w14:textId="77777777" w14:noSpellErr="1">
      <w:pPr>
        <w:jc w:val="both"/>
        <w:rPr>
          <w:color w:val="auto"/>
        </w:rPr>
      </w:pPr>
      <w:r w:rsidRPr="4311F2BD" w:rsidR="4311F2BD">
        <w:rPr>
          <w:color w:val="auto"/>
        </w:rPr>
        <w:t>Children have a learning difficulty if they have a significantly greater difficulty in learning than the majority of children of their age, or a disability which prevents or hinders them from making use of educational facilities of a kind generally provided in schools for children of their age.</w:t>
      </w:r>
    </w:p>
    <w:p w:rsidRPr="00390B44" w:rsidR="006A089A" w:rsidP="4311F2BD" w:rsidRDefault="006A089A" w14:paraId="37C71590" w14:textId="77777777" w14:noSpellErr="1">
      <w:pPr>
        <w:jc w:val="both"/>
        <w:rPr>
          <w:color w:val="auto"/>
        </w:rPr>
      </w:pPr>
      <w:r w:rsidRPr="4311F2BD" w:rsidR="4311F2BD">
        <w:rPr>
          <w:color w:val="auto"/>
        </w:rPr>
        <w:t xml:space="preserve">All children are entitled to a broad, balanced and relevant curriculum throughout their school life and are encouraged to take part in all areas of school life: our policies are inclusive of children of all abilities and backgrounds. </w:t>
      </w:r>
    </w:p>
    <w:p w:rsidRPr="00390B44" w:rsidR="006A089A" w:rsidP="21118250" w:rsidRDefault="006A089A" w14:paraId="37C71591" w14:textId="77777777">
      <w:pPr>
        <w:jc w:val="both"/>
        <w:rPr>
          <w:color w:val="auto"/>
        </w:rPr>
      </w:pPr>
      <w:r w:rsidRPr="21118250" w:rsidR="21118250">
        <w:rPr>
          <w:color w:val="auto"/>
        </w:rPr>
        <w:t xml:space="preserve">The main aim of our school Special Needs policy is to ensure that learning support </w:t>
      </w:r>
      <w:proofErr w:type="spellStart"/>
      <w:r w:rsidRPr="21118250" w:rsidR="21118250">
        <w:rPr>
          <w:color w:val="auto"/>
        </w:rPr>
        <w:t>programmes</w:t>
      </w:r>
      <w:proofErr w:type="spellEnd"/>
      <w:r w:rsidRPr="21118250" w:rsidR="21118250">
        <w:rPr>
          <w:color w:val="auto"/>
        </w:rPr>
        <w:t xml:space="preserve"> are in place for children who have particular needs and that they have access to their full entitlement to the whole school curriculum. </w:t>
      </w:r>
    </w:p>
    <w:p w:rsidRPr="00390B44" w:rsidR="006A089A" w:rsidP="4311F2BD" w:rsidRDefault="006A089A" w14:paraId="37C71592" w14:textId="77777777" w14:noSpellErr="1">
      <w:pPr>
        <w:jc w:val="both"/>
        <w:rPr>
          <w:color w:val="auto"/>
        </w:rPr>
      </w:pPr>
      <w:r w:rsidRPr="4311F2BD" w:rsidR="4311F2BD">
        <w:rPr>
          <w:color w:val="auto"/>
        </w:rPr>
        <w:t xml:space="preserve">All children learn at different rates and the </w:t>
      </w:r>
      <w:r w:rsidRPr="4311F2BD" w:rsidR="4311F2BD">
        <w:rPr>
          <w:color w:val="auto"/>
        </w:rPr>
        <w:t>learning</w:t>
      </w:r>
      <w:r w:rsidRPr="4311F2BD" w:rsidR="4311F2BD">
        <w:rPr>
          <w:color w:val="auto"/>
        </w:rPr>
        <w:t xml:space="preserve"> throughout the school is planned at a level for all children to make good progress. Where children, through constant monitoring of their progress, are identified as having special needs, then the school has staffing and resources to support them. </w:t>
      </w:r>
    </w:p>
    <w:p w:rsidRPr="00390B44" w:rsidR="006A089A" w:rsidP="21118250" w:rsidRDefault="006A089A" w14:paraId="37C71593" w14:textId="77777777">
      <w:pPr>
        <w:jc w:val="both"/>
        <w:rPr>
          <w:color w:val="auto"/>
        </w:rPr>
      </w:pPr>
      <w:r w:rsidRPr="21118250" w:rsidR="21118250">
        <w:rPr>
          <w:color w:val="auto"/>
        </w:rPr>
        <w:t>At all times the involvement of parents is essential. The concern for these children will form a partnership between teachers, parents and other professionals (</w:t>
      </w:r>
      <w:proofErr w:type="spellStart"/>
      <w:r w:rsidRPr="21118250" w:rsidR="21118250">
        <w:rPr>
          <w:color w:val="auto"/>
        </w:rPr>
        <w:t>eg</w:t>
      </w:r>
      <w:proofErr w:type="spellEnd"/>
      <w:r w:rsidRPr="21118250" w:rsidR="21118250">
        <w:rPr>
          <w:color w:val="auto"/>
        </w:rPr>
        <w:t xml:space="preserve"> Educational Psychologist, Speech therapist). We have a large team of well-qualified LSAs (Learning Support Assistants) who work throughout the school with children of all abilities, giving additional help where most appropriate – this includes support for physical, learning and emotional needs (ELSA support). Our school is inclusive in approach and we aim to do our best to meet the varying needs of all children. </w:t>
      </w:r>
      <w:proofErr w:type="spellStart"/>
      <w:r w:rsidRPr="21118250" w:rsidR="21118250">
        <w:rPr>
          <w:color w:val="auto"/>
        </w:rPr>
        <w:t>Rownhams</w:t>
      </w:r>
      <w:proofErr w:type="spellEnd"/>
      <w:r w:rsidRPr="21118250" w:rsidR="21118250">
        <w:rPr>
          <w:color w:val="auto"/>
        </w:rPr>
        <w:t xml:space="preserve"> St John’s </w:t>
      </w:r>
      <w:r w:rsidRPr="21118250" w:rsidR="21118250">
        <w:rPr>
          <w:color w:val="auto"/>
        </w:rPr>
        <w:t xml:space="preserve">CE </w:t>
      </w:r>
      <w:r w:rsidRPr="21118250" w:rsidR="21118250">
        <w:rPr>
          <w:color w:val="auto"/>
        </w:rPr>
        <w:t xml:space="preserve">Primary School wants to achieve this effective partnership with parents through open, honest and sensitive communication. Teachers will involve parents in discussions about the child’s difficulties at the earliest opportunity and they will then work together to overcome them. </w:t>
      </w:r>
    </w:p>
    <w:p w:rsidRPr="00390B44" w:rsidR="006A089A" w:rsidP="21118250" w:rsidRDefault="006A089A" w14:paraId="37C71594" w14:textId="77777777">
      <w:pPr>
        <w:jc w:val="both"/>
        <w:rPr>
          <w:color w:val="auto"/>
        </w:rPr>
      </w:pPr>
      <w:r w:rsidRPr="21118250" w:rsidR="21118250">
        <w:rPr>
          <w:color w:val="auto"/>
        </w:rPr>
        <w:t xml:space="preserve">The work of the Learning Support team is </w:t>
      </w:r>
      <w:proofErr w:type="spellStart"/>
      <w:r w:rsidRPr="21118250" w:rsidR="21118250">
        <w:rPr>
          <w:color w:val="auto"/>
        </w:rPr>
        <w:t>co-ordinated</w:t>
      </w:r>
      <w:proofErr w:type="spellEnd"/>
      <w:r w:rsidRPr="21118250" w:rsidR="21118250">
        <w:rPr>
          <w:color w:val="auto"/>
        </w:rPr>
        <w:t xml:space="preserve"> by the Inclusion and Special Needs Co-</w:t>
      </w:r>
      <w:proofErr w:type="spellStart"/>
      <w:r w:rsidRPr="21118250" w:rsidR="21118250">
        <w:rPr>
          <w:color w:val="auto"/>
        </w:rPr>
        <w:t>ordinator</w:t>
      </w:r>
      <w:proofErr w:type="spellEnd"/>
      <w:r w:rsidRPr="21118250" w:rsidR="21118250">
        <w:rPr>
          <w:color w:val="auto"/>
        </w:rPr>
        <w:t xml:space="preserve"> (</w:t>
      </w:r>
      <w:proofErr w:type="spellStart"/>
      <w:r w:rsidRPr="21118250" w:rsidR="21118250">
        <w:rPr>
          <w:color w:val="auto"/>
        </w:rPr>
        <w:t>InCo</w:t>
      </w:r>
      <w:proofErr w:type="spellEnd"/>
      <w:r w:rsidRPr="21118250" w:rsidR="21118250">
        <w:rPr>
          <w:color w:val="auto"/>
        </w:rPr>
        <w:t>) Jane Smith, and training is regularly undertaken by all staff concerned.</w:t>
      </w:r>
    </w:p>
    <w:p w:rsidR="00D23218" w:rsidP="008D4C58" w:rsidRDefault="004055F0" w14:paraId="37C71595" w14:textId="77777777" w14:noSpellErr="1">
      <w:pPr>
        <w:pStyle w:val="Heading3"/>
      </w:pPr>
      <w:r w:rsidR="4311F2BD">
        <w:rPr/>
        <w:t>Equal Opportunity</w:t>
      </w:r>
    </w:p>
    <w:p w:rsidRPr="00390B44" w:rsidR="00892221" w:rsidP="4311F2BD" w:rsidRDefault="00927626" w14:paraId="37C71596" w14:textId="77777777" w14:noSpellErr="1">
      <w:pPr>
        <w:autoSpaceDE w:val="0"/>
        <w:autoSpaceDN w:val="0"/>
        <w:adjustRightInd w:val="0"/>
        <w:spacing w:before="0" w:after="0" w:line="276" w:lineRule="auto"/>
        <w:jc w:val="both"/>
        <w:rPr>
          <w:color w:val="auto"/>
        </w:rPr>
      </w:pPr>
      <w:r w:rsidRPr="00390B44">
        <w:rPr>
          <w:noProof/>
          <w:color w:val="auto"/>
          <w:lang w:val="en-GB" w:eastAsia="en-GB"/>
        </w:rPr>
        <w:drawing>
          <wp:anchor distT="0" distB="0" distL="114300" distR="114300" simplePos="0" relativeHeight="251890688" behindDoc="1" locked="0" layoutInCell="1" allowOverlap="1" wp14:anchorId="37C71839" wp14:editId="37C7183A">
            <wp:simplePos x="0" y="0"/>
            <wp:positionH relativeFrom="column">
              <wp:posOffset>-36195</wp:posOffset>
            </wp:positionH>
            <wp:positionV relativeFrom="paragraph">
              <wp:posOffset>453390</wp:posOffset>
            </wp:positionV>
            <wp:extent cx="3678555" cy="2282825"/>
            <wp:effectExtent l="0" t="0" r="0" b="3175"/>
            <wp:wrapTight wrapText="bothSides">
              <wp:wrapPolygon edited="0">
                <wp:start x="0" y="0"/>
                <wp:lineTo x="0" y="21450"/>
                <wp:lineTo x="21477" y="21450"/>
                <wp:lineTo x="21477" y="0"/>
                <wp:lineTo x="0" y="0"/>
              </wp:wrapPolygon>
            </wp:wrapTight>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78555" cy="2282825"/>
                    </a:xfrm>
                    <a:prstGeom prst="rect">
                      <a:avLst/>
                    </a:prstGeom>
                  </pic:spPr>
                </pic:pic>
              </a:graphicData>
            </a:graphic>
            <wp14:sizeRelH relativeFrom="page">
              <wp14:pctWidth>0</wp14:pctWidth>
            </wp14:sizeRelH>
            <wp14:sizeRelV relativeFrom="page">
              <wp14:pctHeight>0</wp14:pctHeight>
            </wp14:sizeRelV>
          </wp:anchor>
        </w:drawing>
      </w:r>
      <w:r w:rsidRPr="00390B44" w:rsidR="00FA3E3F">
        <w:rPr>
          <w:color w:val="auto"/>
          <w:kern w:val="0"/>
          <w:lang w:val="en-GB"/>
        </w:rPr>
        <w:t xml:space="preserve">At RSJ our aim is to provide equality of opportunities for all children to participate in every aspect of school life, paying due regard to health and safety and pupils’ age, aptitude and </w:t>
      </w:r>
      <w:r w:rsidRPr="00390B44" w:rsidR="004055F0">
        <w:rPr>
          <w:color w:val="auto"/>
          <w:kern w:val="0"/>
          <w:lang w:val="en-GB"/>
        </w:rPr>
        <w:t>attainment</w:t>
      </w:r>
      <w:r w:rsidRPr="00390B44" w:rsidR="00FA3E3F">
        <w:rPr>
          <w:color w:val="auto"/>
          <w:kern w:val="0"/>
          <w:lang w:val="en-GB"/>
        </w:rPr>
        <w:t xml:space="preserve">.  We recognise that individuals are unique and have differing needs. We are committed to equality of opportunities for all pupils irrespective of gender, race, disability or socio-economic background and recognise that discrimination, whether open or masked, can lead to inequality of educational opportunity and therefore strive to ensure that the potential of all pupils is maximised. We believe that low expectation and underachievement </w:t>
      </w:r>
      <w:r w:rsidRPr="00390B44" w:rsidR="004055F0">
        <w:rPr>
          <w:color w:val="auto"/>
          <w:kern w:val="0"/>
          <w:lang w:val="en-GB"/>
        </w:rPr>
        <w:t xml:space="preserve">limit pupil potential </w:t>
      </w:r>
      <w:r w:rsidRPr="00390B44" w:rsidR="00FA3E3F">
        <w:rPr>
          <w:color w:val="auto"/>
          <w:kern w:val="0"/>
          <w:lang w:val="en-GB"/>
        </w:rPr>
        <w:t>and we therefore set high standards for everyone.</w:t>
      </w:r>
      <w:r w:rsidRPr="00390B44" w:rsidR="004055F0">
        <w:rPr>
          <w:color w:val="auto"/>
          <w:kern w:val="0"/>
          <w:lang w:val="en-GB"/>
        </w:rPr>
        <w:t xml:space="preserve">  </w:t>
      </w:r>
      <w:r w:rsidRPr="00390B44" w:rsidR="00FA3E3F">
        <w:rPr>
          <w:color w:val="auto"/>
          <w:kern w:val="0"/>
          <w:lang w:val="en-GB"/>
        </w:rPr>
        <w:t>Children with disabilities will</w:t>
      </w:r>
      <w:r w:rsidRPr="00390B44" w:rsidR="004055F0">
        <w:rPr>
          <w:color w:val="auto"/>
          <w:kern w:val="0"/>
          <w:lang w:val="en-GB"/>
        </w:rPr>
        <w:t xml:space="preserve"> </w:t>
      </w:r>
      <w:r w:rsidRPr="00390B44" w:rsidR="00FA3E3F">
        <w:rPr>
          <w:color w:val="auto"/>
          <w:kern w:val="0"/>
          <w:lang w:val="en-GB"/>
        </w:rPr>
        <w:t>not be treated less favourably</w:t>
      </w:r>
      <w:r w:rsidRPr="00390B44" w:rsidR="004055F0">
        <w:rPr>
          <w:color w:val="auto"/>
          <w:kern w:val="0"/>
          <w:lang w:val="en-GB"/>
        </w:rPr>
        <w:t xml:space="preserve"> </w:t>
      </w:r>
      <w:r w:rsidRPr="00390B44" w:rsidR="00FA3E3F">
        <w:rPr>
          <w:color w:val="auto"/>
          <w:kern w:val="0"/>
          <w:lang w:val="en-GB"/>
        </w:rPr>
        <w:t>and will have their needs met</w:t>
      </w:r>
      <w:r w:rsidRPr="00390B44" w:rsidR="004055F0">
        <w:rPr>
          <w:color w:val="auto"/>
          <w:kern w:val="0"/>
          <w:lang w:val="en-GB"/>
        </w:rPr>
        <w:t xml:space="preserve"> </w:t>
      </w:r>
      <w:r w:rsidRPr="00390B44" w:rsidR="00FA3E3F">
        <w:rPr>
          <w:color w:val="auto"/>
          <w:kern w:val="0"/>
          <w:lang w:val="en-GB"/>
        </w:rPr>
        <w:t>through a range of strategies</w:t>
      </w:r>
      <w:r w:rsidRPr="00390B44" w:rsidR="004055F0">
        <w:rPr>
          <w:color w:val="auto"/>
          <w:kern w:val="0"/>
          <w:lang w:val="en-GB"/>
        </w:rPr>
        <w:t xml:space="preserve"> </w:t>
      </w:r>
      <w:r w:rsidRPr="00390B44" w:rsidR="00FA3E3F">
        <w:rPr>
          <w:color w:val="auto"/>
          <w:kern w:val="0"/>
          <w:lang w:val="en-GB"/>
        </w:rPr>
        <w:t>and processes.</w:t>
      </w:r>
    </w:p>
    <w:p w:rsidRPr="004055F0" w:rsidR="004055F0" w:rsidP="004055F0" w:rsidRDefault="004055F0" w14:paraId="37C71597" w14:textId="77777777">
      <w:pPr>
        <w:autoSpaceDE w:val="0"/>
        <w:autoSpaceDN w:val="0"/>
        <w:adjustRightInd w:val="0"/>
        <w:spacing w:before="0" w:after="0" w:line="276" w:lineRule="auto"/>
      </w:pPr>
    </w:p>
    <w:p w:rsidRPr="008D4C58" w:rsidR="00D23218" w:rsidP="008D4C58" w:rsidRDefault="004055F0" w14:paraId="37C71598" w14:textId="77777777" w14:noSpellErr="1">
      <w:pPr>
        <w:pStyle w:val="Heading3"/>
      </w:pPr>
      <w:r w:rsidR="4311F2BD">
        <w:rPr/>
        <w:t>Working with other agencies</w:t>
      </w:r>
    </w:p>
    <w:p w:rsidRPr="00390B44" w:rsidR="00D23218" w:rsidP="4311F2BD" w:rsidRDefault="00174B6C" w14:paraId="37C71599" w14:textId="77777777" w14:noSpellErr="1">
      <w:pPr>
        <w:autoSpaceDE w:val="0"/>
        <w:autoSpaceDN w:val="0"/>
        <w:adjustRightInd w:val="0"/>
        <w:spacing w:before="0" w:after="0" w:line="276" w:lineRule="auto"/>
        <w:jc w:val="both"/>
        <w:rPr>
          <w:color w:val="auto"/>
        </w:rPr>
      </w:pPr>
      <w:r w:rsidRPr="00390B44">
        <w:rPr>
          <w:noProof/>
          <w:color w:val="auto"/>
          <w:lang w:val="en-GB" w:eastAsia="en-GB"/>
        </w:rPr>
        <w:lastRenderedPageBreak/>
        <w:drawing>
          <wp:anchor distT="0" distB="0" distL="114300" distR="114300" simplePos="0" relativeHeight="251892736" behindDoc="1" locked="0" layoutInCell="1" allowOverlap="1" wp14:anchorId="37C7183B" wp14:editId="37C7183C">
            <wp:simplePos x="0" y="0"/>
            <wp:positionH relativeFrom="column">
              <wp:posOffset>1270</wp:posOffset>
            </wp:positionH>
            <wp:positionV relativeFrom="paragraph">
              <wp:posOffset>488950</wp:posOffset>
            </wp:positionV>
            <wp:extent cx="2724785" cy="3462020"/>
            <wp:effectExtent l="0" t="0" r="0" b="5080"/>
            <wp:wrapTight wrapText="bothSides">
              <wp:wrapPolygon edited="0">
                <wp:start x="0" y="0"/>
                <wp:lineTo x="0" y="21513"/>
                <wp:lineTo x="21444" y="21513"/>
                <wp:lineTo x="21444" y="0"/>
                <wp:lineTo x="0" y="0"/>
              </wp:wrapPolygon>
            </wp:wrapTight>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724785" cy="3462020"/>
                    </a:xfrm>
                    <a:prstGeom prst="rect">
                      <a:avLst/>
                    </a:prstGeom>
                  </pic:spPr>
                </pic:pic>
              </a:graphicData>
            </a:graphic>
            <wp14:sizeRelH relativeFrom="page">
              <wp14:pctWidth>0</wp14:pctWidth>
            </wp14:sizeRelH>
            <wp14:sizeRelV relativeFrom="page">
              <wp14:pctHeight>0</wp14:pctHeight>
            </wp14:sizeRelV>
          </wp:anchor>
        </w:drawing>
      </w:r>
      <w:r w:rsidRPr="00390B44" w:rsidR="004055F0">
        <w:rPr>
          <w:color w:val="auto"/>
          <w:kern w:val="0"/>
          <w:lang w:val="en-GB"/>
        </w:rPr>
        <w:t>From time to time we may</w:t>
      </w:r>
      <w:r w:rsidRPr="00390B44" w:rsidR="00FA45F8">
        <w:rPr>
          <w:color w:val="auto"/>
          <w:kern w:val="0"/>
          <w:lang w:val="en-GB"/>
        </w:rPr>
        <w:t xml:space="preserve"> </w:t>
      </w:r>
      <w:r w:rsidRPr="00390B44" w:rsidR="004055F0">
        <w:rPr>
          <w:color w:val="auto"/>
          <w:kern w:val="0"/>
          <w:lang w:val="en-GB"/>
        </w:rPr>
        <w:t>need to work with other agencies to provide support for a child. These may be Social Services, Speech</w:t>
      </w:r>
      <w:r w:rsidRPr="00390B44" w:rsidR="00FA45F8">
        <w:rPr>
          <w:color w:val="auto"/>
          <w:kern w:val="0"/>
          <w:lang w:val="en-GB"/>
        </w:rPr>
        <w:t xml:space="preserve"> </w:t>
      </w:r>
      <w:r w:rsidRPr="00390B44" w:rsidR="004055F0">
        <w:rPr>
          <w:color w:val="auto"/>
          <w:kern w:val="0"/>
          <w:lang w:val="en-GB"/>
        </w:rPr>
        <w:t>and Language Therapy,</w:t>
      </w:r>
      <w:r w:rsidRPr="00390B44" w:rsidR="00FA45F8">
        <w:rPr>
          <w:color w:val="auto"/>
          <w:kern w:val="0"/>
          <w:lang w:val="en-GB"/>
        </w:rPr>
        <w:t xml:space="preserve"> </w:t>
      </w:r>
      <w:r w:rsidRPr="00390B44" w:rsidR="004055F0">
        <w:rPr>
          <w:color w:val="auto"/>
          <w:kern w:val="0"/>
          <w:lang w:val="en-GB"/>
        </w:rPr>
        <w:t>Educational Psychology</w:t>
      </w:r>
      <w:r w:rsidRPr="00390B44" w:rsidR="00FA45F8">
        <w:rPr>
          <w:color w:val="auto"/>
          <w:kern w:val="0"/>
          <w:lang w:val="en-GB"/>
        </w:rPr>
        <w:t>,</w:t>
      </w:r>
      <w:r w:rsidRPr="00390B44" w:rsidR="004055F0">
        <w:rPr>
          <w:color w:val="auto"/>
          <w:kern w:val="0"/>
          <w:lang w:val="en-GB"/>
        </w:rPr>
        <w:t xml:space="preserve"> Occupational Therapy and the Behaviour Support</w:t>
      </w:r>
      <w:r w:rsidRPr="00390B44" w:rsidR="00FA45F8">
        <w:rPr>
          <w:color w:val="auto"/>
          <w:kern w:val="0"/>
          <w:lang w:val="en-GB"/>
        </w:rPr>
        <w:t xml:space="preserve"> </w:t>
      </w:r>
      <w:r w:rsidRPr="00390B44" w:rsidR="004055F0">
        <w:rPr>
          <w:color w:val="auto"/>
          <w:kern w:val="0"/>
          <w:lang w:val="en-GB"/>
        </w:rPr>
        <w:t xml:space="preserve">Team. </w:t>
      </w:r>
      <w:r w:rsidRPr="00390B44" w:rsidR="00FA45F8">
        <w:rPr>
          <w:color w:val="auto"/>
          <w:kern w:val="0"/>
          <w:lang w:val="en-GB"/>
        </w:rPr>
        <w:t xml:space="preserve">  </w:t>
      </w:r>
      <w:r w:rsidRPr="00390B44" w:rsidR="00892221">
        <w:rPr>
          <w:color w:val="auto"/>
        </w:rPr>
        <w:t xml:space="preserve">Parents will always be consulted before such contact is made.  </w:t>
      </w:r>
    </w:p>
    <w:p w:rsidR="00FA45F8" w:rsidP="00DF0263" w:rsidRDefault="00FA45F8" w14:paraId="37C7159A" w14:textId="77777777">
      <w:pPr>
        <w:pStyle w:val="Heading2"/>
        <w:spacing w:line="276" w:lineRule="auto"/>
        <w:jc w:val="both"/>
      </w:pPr>
      <w:bookmarkStart w:name="_Toc426748130" w:id="13"/>
    </w:p>
    <w:p w:rsidRPr="008D4C58" w:rsidR="00D23218" w:rsidP="008D4C58" w:rsidRDefault="00D23218" w14:paraId="37C7159B" w14:textId="77777777" w14:noSpellErr="1">
      <w:pPr>
        <w:pStyle w:val="Heading2"/>
      </w:pPr>
      <w:r w:rsidR="4311F2BD">
        <w:rPr/>
        <w:t>PSHE</w:t>
      </w:r>
      <w:bookmarkEnd w:id="13"/>
    </w:p>
    <w:p w:rsidRPr="00C774F1" w:rsidR="00C774F1" w:rsidP="00C774F1" w:rsidRDefault="00C774F1" w14:paraId="37C7159C" w14:textId="77777777">
      <w:r w:rsidRPr="21118250" w:rsidR="21118250">
        <w:rPr>
          <w:color w:val="auto"/>
        </w:rPr>
        <w:t xml:space="preserve">All children take part in a planned </w:t>
      </w:r>
      <w:proofErr w:type="spellStart"/>
      <w:r w:rsidRPr="21118250" w:rsidR="21118250">
        <w:rPr>
          <w:color w:val="auto"/>
        </w:rPr>
        <w:t>programme</w:t>
      </w:r>
      <w:proofErr w:type="spellEnd"/>
      <w:r w:rsidRPr="21118250" w:rsidR="21118250">
        <w:rPr>
          <w:color w:val="auto"/>
        </w:rPr>
        <w:t xml:space="preserve"> of personal, social and health education</w:t>
      </w:r>
      <w:r w:rsidR="21118250">
        <w:rPr/>
        <w:t>.</w:t>
      </w:r>
    </w:p>
    <w:p w:rsidRPr="00C774F1" w:rsidR="00D23218" w:rsidP="008D4C58" w:rsidRDefault="00D23218" w14:paraId="37C7159D" w14:textId="77777777" w14:noSpellErr="1">
      <w:pPr>
        <w:pStyle w:val="Heading3"/>
      </w:pPr>
      <w:r w:rsidR="4311F2BD">
        <w:rPr/>
        <w:t>Sex and relationships education</w:t>
      </w:r>
    </w:p>
    <w:p w:rsidRPr="00390B44" w:rsidR="00C774F1" w:rsidP="21118250" w:rsidRDefault="00C774F1" w14:paraId="37C7159E" w14:textId="77777777" w14:noSpellErr="1">
      <w:pPr>
        <w:autoSpaceDE w:val="0"/>
        <w:autoSpaceDN w:val="0"/>
        <w:adjustRightInd w:val="0"/>
        <w:spacing w:before="0" w:after="0" w:line="276" w:lineRule="auto"/>
        <w:jc w:val="both"/>
        <w:rPr>
          <w:color w:val="auto"/>
          <w:lang w:val="en-GB"/>
        </w:rPr>
      </w:pPr>
      <w:r w:rsidRPr="00390B44">
        <w:rPr>
          <w:color w:val="auto"/>
          <w:kern w:val="0"/>
          <w:lang w:val="en-GB"/>
        </w:rPr>
        <w:t>The governors have decided that Sex and Relationships Education should be a part of the curriculum at RSJ. They</w:t>
      </w:r>
      <w:r w:rsidRPr="00390B44" w:rsidR="00F62DBC">
        <w:rPr>
          <w:color w:val="auto"/>
          <w:kern w:val="0"/>
          <w:lang w:val="en-GB"/>
        </w:rPr>
        <w:t xml:space="preserve"> </w:t>
      </w:r>
      <w:r w:rsidRPr="00390B44">
        <w:rPr>
          <w:color w:val="auto"/>
          <w:kern w:val="0"/>
          <w:lang w:val="en-GB"/>
        </w:rPr>
        <w:t xml:space="preserve">support the recommendation of Hampshire Education Committee that Sex and Relationships Education should be part of the Personal and Social </w:t>
      </w:r>
      <w:r w:rsidRPr="00390B44" w:rsidR="008F184B">
        <w:rPr>
          <w:color w:val="auto"/>
          <w:kern w:val="0"/>
          <w:lang w:val="en-GB"/>
        </w:rPr>
        <w:t xml:space="preserve">and Health </w:t>
      </w:r>
      <w:r w:rsidRPr="00390B44">
        <w:rPr>
          <w:color w:val="auto"/>
          <w:kern w:val="0"/>
          <w:lang w:val="en-GB"/>
        </w:rPr>
        <w:t>Education of all pupils. The PS</w:t>
      </w:r>
      <w:r w:rsidRPr="00390B44" w:rsidR="008F184B">
        <w:rPr>
          <w:color w:val="auto"/>
          <w:kern w:val="0"/>
          <w:lang w:val="en-GB"/>
        </w:rPr>
        <w:t xml:space="preserve">HE </w:t>
      </w:r>
      <w:r w:rsidRPr="00390B44">
        <w:rPr>
          <w:color w:val="auto"/>
          <w:kern w:val="0"/>
          <w:lang w:val="en-GB"/>
        </w:rPr>
        <w:t xml:space="preserve">Scheme of Work ensures that Sex and Relationships Education is taught throughout the school. Sex and Relationships Education has been woven into PSHE to allow continuity and progression across the curriculum and to make it appropriate to different year groups from Reception to Year 6. Issues such as: special people, friendships, personal hygiene, birth and reproduction, peer pressure and </w:t>
      </w:r>
      <w:proofErr w:type="gramStart"/>
      <w:r w:rsidRPr="00390B44">
        <w:rPr>
          <w:color w:val="auto"/>
          <w:kern w:val="0"/>
          <w:lang w:val="en-GB"/>
        </w:rPr>
        <w:t>self respect</w:t>
      </w:r>
      <w:proofErr w:type="gramEnd"/>
      <w:r w:rsidRPr="00390B44">
        <w:rPr>
          <w:color w:val="auto"/>
          <w:kern w:val="0"/>
          <w:lang w:val="en-GB"/>
        </w:rPr>
        <w:t xml:space="preserve"> are covered.</w:t>
      </w:r>
    </w:p>
    <w:p w:rsidRPr="00390B44" w:rsidR="00C774F1" w:rsidP="008F184B" w:rsidRDefault="00C774F1" w14:paraId="37C7159F" w14:textId="77777777">
      <w:pPr>
        <w:autoSpaceDE w:val="0"/>
        <w:autoSpaceDN w:val="0"/>
        <w:adjustRightInd w:val="0"/>
        <w:spacing w:before="0" w:after="0" w:line="276" w:lineRule="auto"/>
        <w:jc w:val="both"/>
        <w:rPr>
          <w:color w:val="auto"/>
          <w:kern w:val="0"/>
          <w:lang w:val="en-GB"/>
        </w:rPr>
      </w:pPr>
    </w:p>
    <w:p w:rsidRPr="00390B44" w:rsidR="00D23218" w:rsidP="4311F2BD" w:rsidRDefault="00C774F1" w14:paraId="37C715A0" w14:textId="77777777" w14:noSpellErr="1">
      <w:pPr>
        <w:autoSpaceDE w:val="0"/>
        <w:autoSpaceDN w:val="0"/>
        <w:adjustRightInd w:val="0"/>
        <w:spacing w:before="0" w:after="0" w:line="276" w:lineRule="auto"/>
        <w:jc w:val="both"/>
        <w:rPr>
          <w:color w:val="auto"/>
          <w:lang w:val="en-GB"/>
        </w:rPr>
      </w:pPr>
      <w:r w:rsidRPr="00390B44">
        <w:rPr>
          <w:color w:val="auto"/>
          <w:kern w:val="0"/>
          <w:lang w:val="en-GB"/>
        </w:rPr>
        <w:t>Parents/carers who require further information about the content of the detailed planning programme for all children should contact the headteacher and copies are available on request.</w:t>
      </w:r>
    </w:p>
    <w:p w:rsidRPr="00390B44" w:rsidR="00C774F1" w:rsidP="008F184B" w:rsidRDefault="00C774F1" w14:paraId="37C715A1" w14:textId="77777777">
      <w:pPr>
        <w:autoSpaceDE w:val="0"/>
        <w:autoSpaceDN w:val="0"/>
        <w:adjustRightInd w:val="0"/>
        <w:spacing w:before="0" w:after="0" w:line="240" w:lineRule="auto"/>
        <w:jc w:val="both"/>
        <w:rPr>
          <w:color w:val="auto"/>
          <w:kern w:val="0"/>
          <w:lang w:val="en-GB"/>
        </w:rPr>
      </w:pPr>
    </w:p>
    <w:p w:rsidRPr="008D4C58" w:rsidR="00C774F1" w:rsidP="00C774F1" w:rsidRDefault="00C774F1" w14:paraId="37C715A2" w14:textId="77777777">
      <w:pPr>
        <w:autoSpaceDE w:val="0"/>
        <w:autoSpaceDN w:val="0"/>
        <w:adjustRightInd w:val="0"/>
        <w:spacing w:before="0" w:after="0" w:line="240" w:lineRule="auto"/>
      </w:pPr>
    </w:p>
    <w:p w:rsidR="00D23218" w:rsidP="008D4C58" w:rsidRDefault="00D23218" w14:paraId="37C715A3" w14:textId="77777777"/>
    <w:p w:rsidRPr="008D4C58" w:rsidR="008F184B" w:rsidP="008D4C58" w:rsidRDefault="008F184B" w14:paraId="37C715A4" w14:textId="77777777"/>
    <w:p w:rsidRPr="008D4C58" w:rsidR="00D23218" w:rsidP="008D4C58" w:rsidRDefault="00D23218" w14:paraId="37C715A5" w14:textId="77777777" w14:noSpellErr="1">
      <w:pPr>
        <w:pStyle w:val="Heading1"/>
      </w:pPr>
      <w:bookmarkStart w:name="_Toc426748132" w:id="14"/>
      <w:r w:rsidR="4311F2BD">
        <w:rPr/>
        <w:t>Life in school</w:t>
      </w:r>
      <w:bookmarkEnd w:id="14"/>
    </w:p>
    <w:p w:rsidRPr="008D4C58" w:rsidR="00D23218" w:rsidP="008D4C58" w:rsidRDefault="00D23218" w14:paraId="37C715A6" w14:textId="77777777"/>
    <w:p w:rsidR="00D23218" w:rsidP="008D4C58" w:rsidRDefault="00D23218" w14:paraId="37C715A7" w14:textId="77777777" w14:noSpellErr="1">
      <w:pPr>
        <w:pStyle w:val="Heading2"/>
      </w:pPr>
      <w:bookmarkStart w:name="_Toc426748133" w:id="15"/>
      <w:r w:rsidR="4311F2BD">
        <w:rPr/>
        <w:t>Attendance</w:t>
      </w:r>
      <w:bookmarkEnd w:id="15"/>
    </w:p>
    <w:p w:rsidRPr="00390B44" w:rsidR="0057558D" w:rsidP="4311F2BD" w:rsidRDefault="0057558D" w14:paraId="37C715A8" w14:textId="77777777" w14:noSpellErr="1">
      <w:pPr>
        <w:jc w:val="both"/>
        <w:rPr>
          <w:color w:val="auto"/>
        </w:rPr>
      </w:pPr>
      <w:r w:rsidRPr="4311F2BD" w:rsidR="4311F2BD">
        <w:rPr>
          <w:color w:val="auto"/>
        </w:rPr>
        <w:t xml:space="preserve">Good attendance and punctuality are crucial in allowing your child to get the most out of their time at school.  We are required by law to record your child’s attendance on the register, and this is frequently checked by the headteacher.  If there are concerns about a child’s attendance, these will be shared with parents, in order to seek improvements.  </w:t>
      </w:r>
    </w:p>
    <w:p w:rsidRPr="00390B44" w:rsidR="00F62DBC" w:rsidP="21118250" w:rsidRDefault="00F62DBC" w14:paraId="37C715A9" w14:textId="77777777">
      <w:pPr>
        <w:autoSpaceDE w:val="0"/>
        <w:autoSpaceDN w:val="0"/>
        <w:adjustRightInd w:val="0"/>
        <w:spacing w:before="0" w:after="0" w:line="276" w:lineRule="auto"/>
        <w:jc w:val="both"/>
        <w:rPr>
          <w:i w:val="1"/>
          <w:iCs w:val="1"/>
          <w:color w:val="auto"/>
          <w:lang w:val="en-GB"/>
        </w:rPr>
      </w:pPr>
      <w:r w:rsidRPr="00390B44">
        <w:rPr>
          <w:color w:val="auto"/>
          <w:kern w:val="0"/>
          <w:lang w:val="en-GB"/>
        </w:rPr>
        <w:t xml:space="preserve">It is very important that we promote good attendance.  Our statistics are recorded and reported upon to the </w:t>
      </w:r>
      <w:proofErr w:type="spellStart"/>
      <w:r w:rsidRPr="00390B44">
        <w:rPr>
          <w:color w:val="auto"/>
          <w:kern w:val="0"/>
          <w:lang w:val="en-GB"/>
        </w:rPr>
        <w:t xml:space="preserve">DfE</w:t>
      </w:r>
      <w:proofErr w:type="spellEnd"/>
      <w:r w:rsidRPr="00390B44">
        <w:rPr>
          <w:color w:val="auto"/>
          <w:kern w:val="0"/>
          <w:lang w:val="en-GB"/>
        </w:rPr>
        <w:t xml:space="preserve"> annually. The Education Welfare Service </w:t>
      </w:r>
      <w:r w:rsidRPr="21118250">
        <w:rPr>
          <w:i w:val="1"/>
          <w:iCs w:val="1"/>
          <w:color w:val="auto"/>
          <w:kern w:val="0"/>
          <w:lang w:val="en-GB"/>
        </w:rPr>
        <w:t xml:space="preserve">(EWS) </w:t>
      </w:r>
      <w:r w:rsidRPr="00390B44">
        <w:rPr>
          <w:color w:val="auto"/>
          <w:kern w:val="0"/>
          <w:lang w:val="en-GB"/>
        </w:rPr>
        <w:t xml:space="preserve">in Hampshire may choose to issue penalty notices for unauthorised absence in excess of the permitted threshold.  Authorised absence from school is when a child is away from school due to illness and notification is received to confirm this, or a </w:t>
      </w:r>
      <w:r w:rsidRPr="00390B44">
        <w:rPr>
          <w:color w:val="auto"/>
          <w:kern w:val="0"/>
          <w:lang w:val="en-GB"/>
        </w:rPr>
        <w:lastRenderedPageBreak/>
        <w:t xml:space="preserve">request for absence is approved by the Headteacher in exceptional circumstances only </w:t>
      </w:r>
      <w:r w:rsidRPr="21118250">
        <w:rPr>
          <w:i w:val="1"/>
          <w:iCs w:val="1"/>
          <w:color w:val="auto"/>
          <w:kern w:val="0"/>
          <w:lang w:val="en-GB"/>
        </w:rPr>
        <w:t>(from September 2013 there is no longer provision in law for Headteachers to authorise absence from school for the purpose of term-time holiday.)</w:t>
      </w:r>
    </w:p>
    <w:p w:rsidRPr="00390B44" w:rsidR="00F62DBC" w:rsidP="008F184B" w:rsidRDefault="00F62DBC" w14:paraId="37C715AA" w14:textId="77777777">
      <w:pPr>
        <w:autoSpaceDE w:val="0"/>
        <w:autoSpaceDN w:val="0"/>
        <w:adjustRightInd w:val="0"/>
        <w:spacing w:before="0" w:after="0" w:line="276" w:lineRule="auto"/>
        <w:jc w:val="both"/>
        <w:rPr>
          <w:i/>
          <w:iCs/>
          <w:color w:val="auto"/>
          <w:kern w:val="0"/>
          <w:lang w:val="en-GB"/>
        </w:rPr>
      </w:pPr>
    </w:p>
    <w:p w:rsidRPr="00390B44" w:rsidR="00F62DBC" w:rsidP="4311F2BD" w:rsidRDefault="00F62DBC" w14:paraId="37C715AB" w14:textId="77777777" w14:noSpellErr="1">
      <w:pPr>
        <w:autoSpaceDE w:val="0"/>
        <w:autoSpaceDN w:val="0"/>
        <w:adjustRightInd w:val="0"/>
        <w:spacing w:before="0" w:after="0" w:line="276" w:lineRule="auto"/>
        <w:jc w:val="both"/>
        <w:rPr>
          <w:color w:val="auto"/>
          <w:lang w:val="en-GB"/>
        </w:rPr>
      </w:pPr>
      <w:r w:rsidRPr="00390B44">
        <w:rPr>
          <w:color w:val="auto"/>
          <w:kern w:val="0"/>
          <w:lang w:val="en-GB"/>
        </w:rPr>
        <w:t>We do not want to be in a position of a penalty notice being issued to any parent at RSJ and this can be achieved by ensuring term-time absence is kept to a minimum.</w:t>
      </w:r>
    </w:p>
    <w:p w:rsidRPr="00390B44" w:rsidR="00F62DBC" w:rsidP="008F184B" w:rsidRDefault="00F62DBC" w14:paraId="37C715AC" w14:textId="77777777">
      <w:pPr>
        <w:autoSpaceDE w:val="0"/>
        <w:autoSpaceDN w:val="0"/>
        <w:adjustRightInd w:val="0"/>
        <w:spacing w:before="0" w:after="0" w:line="276" w:lineRule="auto"/>
        <w:jc w:val="both"/>
        <w:rPr>
          <w:rFonts w:ascii="Swiss721BT-Light" w:hAnsi="Swiss721BT-Light" w:cs="Swiss721BT-Light"/>
          <w:color w:val="auto"/>
          <w:kern w:val="0"/>
          <w:sz w:val="18"/>
          <w:szCs w:val="18"/>
          <w:lang w:val="en-GB"/>
        </w:rPr>
      </w:pPr>
    </w:p>
    <w:p w:rsidRPr="00390B44" w:rsidR="00F62DBC" w:rsidP="4311F2BD" w:rsidRDefault="00F62DBC" w14:paraId="37C715AD" w14:textId="77777777" w14:noSpellErr="1">
      <w:pPr>
        <w:autoSpaceDE w:val="0"/>
        <w:autoSpaceDN w:val="0"/>
        <w:adjustRightInd w:val="0"/>
        <w:spacing w:before="0" w:after="0" w:line="276" w:lineRule="auto"/>
        <w:jc w:val="both"/>
        <w:rPr>
          <w:color w:val="auto"/>
        </w:rPr>
      </w:pPr>
      <w:r w:rsidRPr="00390B44">
        <w:rPr>
          <w:color w:val="auto"/>
          <w:kern w:val="0"/>
          <w:lang w:val="en-GB"/>
        </w:rPr>
        <w:t>If your child is unwell and unable to attend school we ask that you inform the office by 10.00am. We ask that you</w:t>
      </w:r>
      <w:r w:rsidRPr="00390B44" w:rsidR="00DF0263">
        <w:rPr>
          <w:color w:val="auto"/>
          <w:kern w:val="0"/>
          <w:lang w:val="en-GB"/>
        </w:rPr>
        <w:t xml:space="preserve"> </w:t>
      </w:r>
      <w:r w:rsidRPr="00390B44">
        <w:rPr>
          <w:color w:val="auto"/>
          <w:kern w:val="0"/>
          <w:lang w:val="en-GB"/>
        </w:rPr>
        <w:t>provide a covering letter on the day of return to school for record purposes.</w:t>
      </w:r>
    </w:p>
    <w:p w:rsidRPr="00390B44" w:rsidR="00F62DBC" w:rsidP="008F184B" w:rsidRDefault="00F62DBC" w14:paraId="37C715AE" w14:textId="77777777">
      <w:pPr>
        <w:pStyle w:val="Heading3"/>
        <w:spacing w:line="276" w:lineRule="auto"/>
        <w:jc w:val="both"/>
        <w:rPr>
          <w:color w:val="auto"/>
        </w:rPr>
      </w:pPr>
    </w:p>
    <w:p w:rsidR="0057558D" w:rsidP="0057558D" w:rsidRDefault="0057558D" w14:paraId="37C715AF" w14:textId="77777777" w14:noSpellErr="1">
      <w:pPr>
        <w:pStyle w:val="Heading3"/>
      </w:pPr>
      <w:r w:rsidR="4311F2BD">
        <w:rPr/>
        <w:t>M</w:t>
      </w:r>
      <w:r w:rsidR="4311F2BD">
        <w:rPr/>
        <w:t>edical and dental appointments</w:t>
      </w:r>
    </w:p>
    <w:p w:rsidRPr="00390B44" w:rsidR="0057558D" w:rsidP="4311F2BD" w:rsidRDefault="0057558D" w14:paraId="37C715B0" w14:textId="77777777" w14:noSpellErr="1">
      <w:pPr>
        <w:jc w:val="both"/>
        <w:rPr>
          <w:color w:val="auto"/>
        </w:rPr>
      </w:pPr>
      <w:r w:rsidRPr="4311F2BD" w:rsidR="4311F2BD">
        <w:rPr>
          <w:color w:val="auto"/>
        </w:rPr>
        <w:t xml:space="preserve">We accept that children may need to attend medical and/or dental appointments from time to time during the school day.  </w:t>
      </w:r>
      <w:r w:rsidRPr="4311F2BD" w:rsidR="4311F2BD">
        <w:rPr>
          <w:color w:val="auto"/>
        </w:rPr>
        <w:t>However, we encourage parents that wherever possible these appointments are made before or after school.</w:t>
      </w:r>
    </w:p>
    <w:p w:rsidRPr="00390B44" w:rsidR="008A6C09" w:rsidP="4311F2BD" w:rsidRDefault="008A6C09" w14:paraId="37C715B1" w14:textId="77777777" w14:noSpellErr="1">
      <w:pPr>
        <w:jc w:val="both"/>
        <w:rPr>
          <w:color w:val="auto"/>
        </w:rPr>
      </w:pPr>
      <w:r w:rsidRPr="4311F2BD" w:rsidR="4311F2BD">
        <w:rPr>
          <w:color w:val="auto"/>
        </w:rPr>
        <w:t xml:space="preserve">If a child leaves school for </w:t>
      </w:r>
      <w:r w:rsidRPr="4311F2BD" w:rsidR="4311F2BD">
        <w:rPr>
          <w:color w:val="auto"/>
        </w:rPr>
        <w:t>these</w:t>
      </w:r>
      <w:r w:rsidRPr="4311F2BD" w:rsidR="4311F2BD">
        <w:rPr>
          <w:color w:val="auto"/>
        </w:rPr>
        <w:t xml:space="preserve"> appointments, we ask parents to take full responsibility for making the necessary arrangements. This includes signing children in and out </w:t>
      </w:r>
      <w:r w:rsidRPr="4311F2BD" w:rsidR="4311F2BD">
        <w:rPr>
          <w:color w:val="auto"/>
        </w:rPr>
        <w:t>of school at</w:t>
      </w:r>
      <w:r w:rsidRPr="4311F2BD" w:rsidR="4311F2BD">
        <w:rPr>
          <w:color w:val="auto"/>
        </w:rPr>
        <w:t xml:space="preserve"> the school office.    </w:t>
      </w:r>
      <w:r w:rsidRPr="4311F2BD" w:rsidR="4311F2BD">
        <w:rPr>
          <w:b w:val="1"/>
          <w:bCs w:val="1"/>
          <w:color w:val="auto"/>
        </w:rPr>
        <w:t xml:space="preserve">Children will not be allowed to leave </w:t>
      </w:r>
      <w:r w:rsidRPr="4311F2BD" w:rsidR="4311F2BD">
        <w:rPr>
          <w:b w:val="1"/>
          <w:bCs w:val="1"/>
          <w:color w:val="auto"/>
        </w:rPr>
        <w:t>the sch</w:t>
      </w:r>
      <w:r w:rsidRPr="4311F2BD" w:rsidR="4311F2BD">
        <w:rPr>
          <w:b w:val="1"/>
          <w:bCs w:val="1"/>
          <w:color w:val="auto"/>
        </w:rPr>
        <w:t>o</w:t>
      </w:r>
      <w:r w:rsidRPr="4311F2BD" w:rsidR="4311F2BD">
        <w:rPr>
          <w:b w:val="1"/>
          <w:bCs w:val="1"/>
          <w:color w:val="auto"/>
        </w:rPr>
        <w:t>ol</w:t>
      </w:r>
      <w:r w:rsidRPr="4311F2BD" w:rsidR="4311F2BD">
        <w:rPr>
          <w:b w:val="1"/>
          <w:bCs w:val="1"/>
          <w:color w:val="auto"/>
        </w:rPr>
        <w:t xml:space="preserve"> site unaccompanied during the school day.</w:t>
      </w:r>
    </w:p>
    <w:p w:rsidR="00D23218" w:rsidP="008D4C58" w:rsidRDefault="008D4C58" w14:paraId="37C715B2" w14:textId="77777777" w14:noSpellErr="1">
      <w:pPr>
        <w:pStyle w:val="Heading3"/>
      </w:pPr>
      <w:r w:rsidR="4311F2BD">
        <w:rPr/>
        <w:t>L</w:t>
      </w:r>
      <w:r w:rsidR="4311F2BD">
        <w:rPr/>
        <w:t>ateness</w:t>
      </w:r>
    </w:p>
    <w:p w:rsidRPr="00390B44" w:rsidR="008A6C09" w:rsidP="4311F2BD" w:rsidRDefault="008A6C09" w14:paraId="37C715B3" w14:textId="77777777" w14:noSpellErr="1">
      <w:pPr>
        <w:jc w:val="both"/>
        <w:rPr>
          <w:color w:val="auto"/>
        </w:rPr>
      </w:pPr>
      <w:r w:rsidRPr="4311F2BD" w:rsidR="4311F2BD">
        <w:rPr>
          <w:color w:val="auto"/>
        </w:rPr>
        <w:t xml:space="preserve">If a child arrives at school after the register has closed, this will be recorded as an unauthorized absence.  </w:t>
      </w:r>
    </w:p>
    <w:p w:rsidRPr="00390B44" w:rsidR="008A6C09" w:rsidP="4311F2BD" w:rsidRDefault="008A6C09" w14:paraId="37C715B4" w14:textId="77777777" w14:noSpellErr="1">
      <w:pPr>
        <w:jc w:val="both"/>
        <w:rPr>
          <w:color w:val="auto"/>
        </w:rPr>
      </w:pPr>
      <w:r w:rsidRPr="4311F2BD" w:rsidR="4311F2BD">
        <w:rPr>
          <w:color w:val="auto"/>
        </w:rPr>
        <w:t>The school day lasts from 8.45am –</w:t>
      </w:r>
      <w:r w:rsidRPr="4311F2BD" w:rsidR="4311F2BD">
        <w:rPr>
          <w:color w:val="auto"/>
        </w:rPr>
        <w:t xml:space="preserve"> 3.10pm.  Classroom </w:t>
      </w:r>
      <w:r w:rsidRPr="4311F2BD" w:rsidR="4311F2BD">
        <w:rPr>
          <w:color w:val="auto"/>
        </w:rPr>
        <w:t xml:space="preserve">doors are opened at 8.35am to allow 10 minutes supervised time before school starts.  </w:t>
      </w:r>
    </w:p>
    <w:p w:rsidR="00553B87" w:rsidRDefault="00174B6C" w14:paraId="37C715B5" w14:textId="77777777">
      <w:pPr>
        <w:rPr>
          <w:rFonts w:eastAsiaTheme="majorEastAsia"/>
          <w:caps/>
          <w:color w:val="auto"/>
          <w:sz w:val="32"/>
        </w:rPr>
      </w:pPr>
      <w:bookmarkStart w:name="_Toc426748134" w:id="16"/>
      <w:r>
        <w:rPr>
          <w:noProof/>
          <w:lang w:val="en-GB" w:eastAsia="en-GB"/>
        </w:rPr>
        <w:drawing>
          <wp:anchor distT="0" distB="0" distL="114300" distR="114300" simplePos="0" relativeHeight="251893760" behindDoc="1" locked="0" layoutInCell="1" allowOverlap="1" wp14:anchorId="37C7183D" wp14:editId="37C7183E">
            <wp:simplePos x="0" y="0"/>
            <wp:positionH relativeFrom="column">
              <wp:posOffset>788035</wp:posOffset>
            </wp:positionH>
            <wp:positionV relativeFrom="paragraph">
              <wp:posOffset>295275</wp:posOffset>
            </wp:positionV>
            <wp:extent cx="3916680" cy="2584450"/>
            <wp:effectExtent l="0" t="0" r="7620" b="6350"/>
            <wp:wrapTight wrapText="bothSides">
              <wp:wrapPolygon edited="0">
                <wp:start x="0" y="0"/>
                <wp:lineTo x="0" y="21494"/>
                <wp:lineTo x="21537" y="21494"/>
                <wp:lineTo x="21537" y="0"/>
                <wp:lineTo x="0" y="0"/>
              </wp:wrapPolygon>
            </wp:wrapTight>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16680" cy="2584450"/>
                    </a:xfrm>
                    <a:prstGeom prst="rect">
                      <a:avLst/>
                    </a:prstGeom>
                  </pic:spPr>
                </pic:pic>
              </a:graphicData>
            </a:graphic>
            <wp14:sizeRelH relativeFrom="page">
              <wp14:pctWidth>0</wp14:pctWidth>
            </wp14:sizeRelH>
            <wp14:sizeRelV relativeFrom="page">
              <wp14:pctHeight>0</wp14:pctHeight>
            </wp14:sizeRelV>
          </wp:anchor>
        </w:drawing>
      </w:r>
      <w:r w:rsidR="00553B87">
        <w:br w:type="page"/>
      </w:r>
    </w:p>
    <w:p w:rsidR="00D23218" w:rsidP="008D4C58" w:rsidRDefault="00D23218" w14:paraId="37C715B6" w14:textId="77777777">
      <w:pPr>
        <w:pStyle w:val="Heading2"/>
      </w:pPr>
      <w:proofErr w:type="spellStart"/>
      <w:r w:rsidR="21118250">
        <w:rPr/>
        <w:t>Behaviour</w:t>
      </w:r>
      <w:proofErr w:type="spellEnd"/>
      <w:r w:rsidR="21118250">
        <w:rPr/>
        <w:t xml:space="preserve"> in school</w:t>
      </w:r>
      <w:bookmarkEnd w:id="16"/>
    </w:p>
    <w:p w:rsidRPr="00561FE3" w:rsidR="00561FE3" w:rsidP="00561FE3" w:rsidRDefault="00561FE3" w14:paraId="37C715B7" w14:textId="77777777"/>
    <w:p w:rsidRPr="00390B44" w:rsidR="00E1386C" w:rsidP="21118250" w:rsidRDefault="00E1386C" w14:paraId="37C715B8" w14:textId="77777777">
      <w:pPr>
        <w:jc w:val="both"/>
        <w:rPr>
          <w:color w:val="auto"/>
        </w:rPr>
      </w:pPr>
      <w:r w:rsidRPr="21118250" w:rsidR="21118250">
        <w:rPr>
          <w:color w:val="auto"/>
        </w:rPr>
        <w:t>It is vitally important to us that every child at RSJ feels valued whilst at school.</w:t>
      </w:r>
      <w:r w:rsidRPr="21118250" w:rsidR="21118250">
        <w:rPr>
          <w:color w:val="auto"/>
        </w:rPr>
        <w:t xml:space="preserve">  Our </w:t>
      </w:r>
      <w:proofErr w:type="spellStart"/>
      <w:r w:rsidRPr="21118250" w:rsidR="21118250">
        <w:rPr>
          <w:color w:val="auto"/>
        </w:rPr>
        <w:t>behavio</w:t>
      </w:r>
      <w:r w:rsidRPr="21118250" w:rsidR="21118250">
        <w:rPr>
          <w:color w:val="auto"/>
        </w:rPr>
        <w:t>u</w:t>
      </w:r>
      <w:r w:rsidRPr="21118250" w:rsidR="21118250">
        <w:rPr>
          <w:color w:val="auto"/>
        </w:rPr>
        <w:t>r</w:t>
      </w:r>
      <w:proofErr w:type="spellEnd"/>
      <w:r w:rsidRPr="21118250" w:rsidR="21118250">
        <w:rPr>
          <w:color w:val="auto"/>
        </w:rPr>
        <w:t xml:space="preserve"> management </w:t>
      </w:r>
      <w:r w:rsidRPr="21118250" w:rsidR="21118250">
        <w:rPr>
          <w:color w:val="auto"/>
        </w:rPr>
        <w:t xml:space="preserve">policy </w:t>
      </w:r>
      <w:r w:rsidRPr="21118250" w:rsidR="21118250">
        <w:rPr>
          <w:color w:val="auto"/>
        </w:rPr>
        <w:t xml:space="preserve">uses a framework of positive </w:t>
      </w:r>
      <w:r w:rsidRPr="21118250" w:rsidR="21118250">
        <w:rPr>
          <w:color w:val="auto"/>
        </w:rPr>
        <w:t>reinforcement</w:t>
      </w:r>
      <w:r w:rsidRPr="21118250" w:rsidR="21118250">
        <w:rPr>
          <w:color w:val="auto"/>
        </w:rPr>
        <w:t xml:space="preserve">, and we work closely with home at all times, to ensure the best outcomes for every child. </w:t>
      </w:r>
    </w:p>
    <w:p w:rsidR="008A6C09" w:rsidP="008A6C09" w:rsidRDefault="008A6C09" w14:paraId="37C715B9" w14:textId="77777777" w14:noSpellErr="1">
      <w:pPr>
        <w:pStyle w:val="Heading3"/>
      </w:pPr>
      <w:r w:rsidR="4311F2BD">
        <w:rPr/>
        <w:t>Class Charters</w:t>
      </w:r>
    </w:p>
    <w:p w:rsidRPr="00390B44" w:rsidR="008A6C09" w:rsidP="21118250" w:rsidRDefault="008A6C09" w14:paraId="37C715BA" w14:textId="77777777">
      <w:pPr>
        <w:jc w:val="both"/>
        <w:rPr>
          <w:color w:val="auto"/>
        </w:rPr>
      </w:pPr>
      <w:r w:rsidRPr="21118250" w:rsidR="21118250">
        <w:rPr>
          <w:color w:val="auto"/>
        </w:rPr>
        <w:t xml:space="preserve">Every year, children work with their class to draw up class charters based on </w:t>
      </w:r>
      <w:r w:rsidRPr="21118250" w:rsidR="21118250">
        <w:rPr>
          <w:color w:val="auto"/>
        </w:rPr>
        <w:t xml:space="preserve">the </w:t>
      </w:r>
      <w:r w:rsidRPr="21118250" w:rsidR="21118250">
        <w:rPr>
          <w:color w:val="auto"/>
        </w:rPr>
        <w:t>school’s</w:t>
      </w:r>
      <w:r w:rsidRPr="21118250" w:rsidR="21118250">
        <w:rPr>
          <w:color w:val="auto"/>
        </w:rPr>
        <w:t xml:space="preserve"> core values of Love, Joy and Responsibility.</w:t>
      </w:r>
      <w:r w:rsidRPr="21118250" w:rsidR="21118250">
        <w:rPr>
          <w:color w:val="auto"/>
        </w:rPr>
        <w:t xml:space="preserve">  These charters outline the </w:t>
      </w:r>
      <w:proofErr w:type="spellStart"/>
      <w:r w:rsidRPr="21118250" w:rsidR="21118250">
        <w:rPr>
          <w:color w:val="auto"/>
        </w:rPr>
        <w:t>behaviours</w:t>
      </w:r>
      <w:proofErr w:type="spellEnd"/>
      <w:r w:rsidRPr="21118250" w:rsidR="21118250">
        <w:rPr>
          <w:color w:val="auto"/>
        </w:rPr>
        <w:t xml:space="preserve"> the children are expected to show around school and, in following these, the majority of children respond well to the guidance of staff and the example set by other children. </w:t>
      </w:r>
    </w:p>
    <w:p w:rsidR="00E1386C" w:rsidP="00E1386C" w:rsidRDefault="00E1386C" w14:paraId="37C715BB" w14:textId="77777777" w14:noSpellErr="1">
      <w:pPr>
        <w:pStyle w:val="Heading3"/>
      </w:pPr>
      <w:r w:rsidR="4311F2BD">
        <w:rPr/>
        <w:t>Bullying</w:t>
      </w:r>
    </w:p>
    <w:p w:rsidRPr="00390B44" w:rsidR="00E1386C" w:rsidP="21118250" w:rsidRDefault="00E1386C" w14:paraId="37C715BC" w14:textId="77777777">
      <w:pPr>
        <w:jc w:val="both"/>
        <w:rPr>
          <w:color w:val="auto"/>
        </w:rPr>
      </w:pPr>
      <w:r w:rsidRPr="21118250" w:rsidR="21118250">
        <w:rPr>
          <w:color w:val="auto"/>
        </w:rPr>
        <w:t xml:space="preserve">Bullying is completely unacceptable, and any </w:t>
      </w:r>
      <w:r w:rsidRPr="21118250" w:rsidR="21118250">
        <w:rPr>
          <w:color w:val="auto"/>
        </w:rPr>
        <w:t>incidents of bullying</w:t>
      </w:r>
      <w:r w:rsidRPr="21118250" w:rsidR="21118250">
        <w:rPr>
          <w:color w:val="auto"/>
        </w:rPr>
        <w:t xml:space="preserve"> are treated with the utmost seriousness.  </w:t>
      </w:r>
      <w:r w:rsidRPr="21118250" w:rsidR="21118250">
        <w:rPr>
          <w:color w:val="auto"/>
        </w:rPr>
        <w:t xml:space="preserve">Each year, the Young Governors </w:t>
      </w:r>
      <w:proofErr w:type="spellStart"/>
      <w:r w:rsidRPr="21118250" w:rsidR="21118250">
        <w:rPr>
          <w:color w:val="auto"/>
        </w:rPr>
        <w:t>Behaviour</w:t>
      </w:r>
      <w:proofErr w:type="spellEnd"/>
      <w:r w:rsidRPr="21118250" w:rsidR="21118250">
        <w:rPr>
          <w:color w:val="auto"/>
        </w:rPr>
        <w:t xml:space="preserve"> team develop an anti-bullying statement and present it to the rest of the school.</w:t>
      </w:r>
    </w:p>
    <w:p w:rsidR="00E1386C" w:rsidP="00E1386C" w:rsidRDefault="00E1386C" w14:paraId="37C715BD" w14:textId="77777777" w14:noSpellErr="1">
      <w:pPr>
        <w:pStyle w:val="Heading3"/>
      </w:pPr>
      <w:r w:rsidR="4311F2BD">
        <w:rPr/>
        <w:t>Policies</w:t>
      </w:r>
    </w:p>
    <w:p w:rsidRPr="00390B44" w:rsidR="00E1386C" w:rsidP="21118250" w:rsidRDefault="00E1386C" w14:paraId="37C715BE" w14:textId="77777777">
      <w:pPr>
        <w:jc w:val="both"/>
        <w:rPr>
          <w:color w:val="auto"/>
        </w:rPr>
      </w:pPr>
      <w:r w:rsidRPr="21118250" w:rsidR="21118250">
        <w:rPr>
          <w:color w:val="auto"/>
        </w:rPr>
        <w:t>Copies of our</w:t>
      </w:r>
      <w:r w:rsidRPr="21118250" w:rsidR="21118250">
        <w:rPr>
          <w:color w:val="auto"/>
        </w:rPr>
        <w:t xml:space="preserve"> </w:t>
      </w:r>
      <w:proofErr w:type="spellStart"/>
      <w:r w:rsidRPr="21118250" w:rsidR="21118250">
        <w:rPr>
          <w:color w:val="auto"/>
        </w:rPr>
        <w:t>Behaviour</w:t>
      </w:r>
      <w:proofErr w:type="spellEnd"/>
      <w:r w:rsidRPr="21118250" w:rsidR="21118250">
        <w:rPr>
          <w:color w:val="auto"/>
        </w:rPr>
        <w:t xml:space="preserve"> </w:t>
      </w:r>
      <w:r w:rsidRPr="21118250" w:rsidR="21118250">
        <w:rPr>
          <w:color w:val="auto"/>
        </w:rPr>
        <w:t>Policy, anti-bullying statement</w:t>
      </w:r>
      <w:r w:rsidRPr="21118250" w:rsidR="21118250">
        <w:rPr>
          <w:color w:val="auto"/>
        </w:rPr>
        <w:t xml:space="preserve"> and the Home/School Agreement can be ob</w:t>
      </w:r>
      <w:r w:rsidRPr="21118250" w:rsidR="21118250">
        <w:rPr>
          <w:color w:val="auto"/>
        </w:rPr>
        <w:t>tained from the school office or from the school website</w:t>
      </w:r>
      <w:r w:rsidRPr="21118250" w:rsidR="21118250">
        <w:rPr>
          <w:color w:val="auto"/>
        </w:rPr>
        <w:t>.</w:t>
      </w:r>
    </w:p>
    <w:p w:rsidR="00F62DBC" w:rsidP="008D4C58" w:rsidRDefault="00F62DBC" w14:paraId="37C715BF" w14:textId="77777777">
      <w:pPr>
        <w:pStyle w:val="Heading2"/>
      </w:pPr>
      <w:bookmarkStart w:name="_Toc426748135" w:id="17"/>
    </w:p>
    <w:bookmarkEnd w:id="17"/>
    <w:p w:rsidR="00D23218" w:rsidP="008D4C58" w:rsidRDefault="00F62DBC" w14:paraId="37C715C0" w14:textId="77777777" w14:noSpellErr="1">
      <w:pPr>
        <w:pStyle w:val="Heading2"/>
      </w:pPr>
      <w:r w:rsidR="4311F2BD">
        <w:rPr/>
        <w:t>Getting to school</w:t>
      </w:r>
    </w:p>
    <w:p w:rsidRPr="00F62DBC" w:rsidR="00F62DBC" w:rsidP="00F62DBC" w:rsidRDefault="00F62DBC" w14:paraId="37C715C1" w14:textId="77777777"/>
    <w:p w:rsidR="008A6C09" w:rsidP="00561FE3" w:rsidRDefault="008A6C09" w14:paraId="37C715C2" w14:textId="77777777" w14:noSpellErr="1">
      <w:pPr>
        <w:pStyle w:val="Heading3"/>
        <w:jc w:val="both"/>
      </w:pPr>
      <w:r w:rsidR="4311F2BD">
        <w:rPr/>
        <w:t>Walking</w:t>
      </w:r>
    </w:p>
    <w:p w:rsidRPr="00390B44" w:rsidR="008A6C09" w:rsidP="4311F2BD" w:rsidRDefault="00F62DBC" w14:paraId="37C715C3" w14:textId="77777777" w14:noSpellErr="1">
      <w:pPr>
        <w:tabs>
          <w:tab w:val="left" w:pos="5143"/>
        </w:tabs>
        <w:jc w:val="both"/>
        <w:rPr>
          <w:color w:val="auto"/>
        </w:rPr>
      </w:pPr>
      <w:r w:rsidRPr="00390B44">
        <w:rPr>
          <w:color w:val="auto"/>
        </w:rPr>
        <w:t>We would encourage parents to walk to school with their children wherever possible</w:t>
      </w:r>
      <w:r w:rsidRPr="00390B44" w:rsidR="008A6C09">
        <w:rPr>
          <w:color w:val="auto"/>
        </w:rPr>
        <w:t>.</w:t>
      </w:r>
      <w:r w:rsidRPr="00390B44">
        <w:rPr>
          <w:color w:val="auto"/>
        </w:rPr>
        <w:t xml:space="preserve">  Walking to school will reduce the difficult issue of traffic congestion around the three school entrances.  If a child does walk to school unaccompanied by an adult, we w</w:t>
      </w:r>
      <w:r w:rsidRPr="00390B44" w:rsidR="008353CD">
        <w:rPr>
          <w:color w:val="auto"/>
        </w:rPr>
        <w:t>ill need written parental consent for them to do this.</w:t>
      </w:r>
      <w:r w:rsidRPr="00390B44" w:rsidR="008A6C09">
        <w:rPr>
          <w:color w:val="auto"/>
        </w:rPr>
        <w:t xml:space="preserve">  </w:t>
      </w:r>
      <w:r w:rsidRPr="00390B44" w:rsidR="008A6C09">
        <w:rPr>
          <w:color w:val="auto"/>
        </w:rPr>
        <w:tab/>
      </w:r>
      <w:r w:rsidRPr="00390B44" w:rsidR="008353CD">
        <w:rPr>
          <w:color w:val="auto"/>
        </w:rPr>
        <w:t>We have a road crossing patrol officer who helps the children cross the road safely.</w:t>
      </w:r>
    </w:p>
    <w:p w:rsidR="008A6C09" w:rsidP="00561FE3" w:rsidRDefault="008A6C09" w14:paraId="37C715C4" w14:textId="77777777" w14:noSpellErr="1">
      <w:pPr>
        <w:pStyle w:val="Heading3"/>
        <w:jc w:val="both"/>
      </w:pPr>
      <w:r w:rsidR="4311F2BD">
        <w:rPr/>
        <w:t>Cycling</w:t>
      </w:r>
    </w:p>
    <w:p w:rsidRPr="00390B44" w:rsidR="008353CD" w:rsidP="21118250" w:rsidRDefault="008A6C09" w14:paraId="37C715C5" w14:textId="77777777">
      <w:pPr>
        <w:jc w:val="both"/>
        <w:rPr>
          <w:color w:val="auto"/>
        </w:rPr>
      </w:pPr>
      <w:r w:rsidRPr="21118250" w:rsidR="21118250">
        <w:rPr>
          <w:color w:val="auto"/>
        </w:rPr>
        <w:t xml:space="preserve">Cycle racks are available for the secure storage of bikes, and we recommend that children successfully </w:t>
      </w:r>
      <w:r w:rsidRPr="21118250" w:rsidR="21118250">
        <w:rPr>
          <w:color w:val="auto"/>
        </w:rPr>
        <w:t>complete</w:t>
      </w:r>
      <w:r w:rsidRPr="21118250" w:rsidR="21118250">
        <w:rPr>
          <w:color w:val="auto"/>
        </w:rPr>
        <w:t xml:space="preserve"> the </w:t>
      </w:r>
      <w:proofErr w:type="spellStart"/>
      <w:r w:rsidRPr="21118250" w:rsidR="21118250">
        <w:rPr>
          <w:color w:val="auto"/>
        </w:rPr>
        <w:t>Bikeability</w:t>
      </w:r>
      <w:proofErr w:type="spellEnd"/>
      <w:r w:rsidRPr="21118250" w:rsidR="21118250">
        <w:rPr>
          <w:color w:val="auto"/>
        </w:rPr>
        <w:t xml:space="preserve"> scheme offered at RSJ before they begin cycling to school.  </w:t>
      </w:r>
      <w:r w:rsidRPr="21118250" w:rsidR="21118250">
        <w:rPr>
          <w:color w:val="auto"/>
        </w:rPr>
        <w:t xml:space="preserve">Again, if children cycle to school unaccompanied by an adult, we will need written parental consent for them to do this.  </w:t>
      </w:r>
    </w:p>
    <w:p w:rsidR="008353CD" w:rsidP="00561FE3" w:rsidRDefault="008353CD" w14:paraId="37C715C6" w14:textId="77777777" w14:noSpellErr="1">
      <w:pPr>
        <w:pStyle w:val="Heading3"/>
        <w:jc w:val="both"/>
      </w:pPr>
      <w:r w:rsidR="4311F2BD">
        <w:rPr/>
        <w:t>By car</w:t>
      </w:r>
    </w:p>
    <w:p w:rsidRPr="00390B44" w:rsidR="008353CD" w:rsidP="21118250" w:rsidRDefault="008353CD" w14:paraId="37C715C7" w14:textId="77777777">
      <w:pPr>
        <w:jc w:val="both"/>
        <w:rPr>
          <w:color w:val="auto"/>
        </w:rPr>
      </w:pPr>
      <w:r w:rsidRPr="21118250" w:rsidR="21118250">
        <w:rPr>
          <w:color w:val="auto"/>
        </w:rPr>
        <w:t xml:space="preserve">We ask that when bringing children to school by car parents park with courtesy towards our </w:t>
      </w:r>
      <w:proofErr w:type="spellStart"/>
      <w:r w:rsidRPr="21118250" w:rsidR="21118250">
        <w:rPr>
          <w:color w:val="auto"/>
        </w:rPr>
        <w:t>neighbours</w:t>
      </w:r>
      <w:proofErr w:type="spellEnd"/>
      <w:r w:rsidRPr="21118250" w:rsidR="21118250">
        <w:rPr>
          <w:color w:val="auto"/>
        </w:rPr>
        <w:t xml:space="preserve"> by not parking in driveways or blocking them.  Also, we ask that parents do not block the school gates or use the school car park at the beginning or end of the day.</w:t>
      </w:r>
    </w:p>
    <w:p w:rsidR="008353CD" w:rsidP="008D4C58" w:rsidRDefault="008353CD" w14:paraId="37C715C8" w14:textId="77777777">
      <w:pPr>
        <w:pStyle w:val="Heading2"/>
      </w:pPr>
      <w:bookmarkStart w:name="_Toc426748136" w:id="18"/>
    </w:p>
    <w:p w:rsidR="00D23218" w:rsidP="008D4C58" w:rsidRDefault="00D23218" w14:paraId="37C715C9" w14:textId="77777777" w14:noSpellErr="1">
      <w:pPr>
        <w:pStyle w:val="Heading2"/>
      </w:pPr>
      <w:r w:rsidR="4311F2BD">
        <w:rPr/>
        <w:t>The school day</w:t>
      </w:r>
      <w:bookmarkEnd w:id="18"/>
    </w:p>
    <w:p w:rsidR="00553B87" w:rsidP="00553B87" w:rsidRDefault="00553B87" w14:paraId="37C715CA" w14:textId="77777777"/>
    <w:p w:rsidR="00553B87" w:rsidP="00553B87" w:rsidRDefault="00553B87" w14:paraId="37C715CB" w14:textId="77777777" w14:noSpellErr="1">
      <w:pPr>
        <w:pStyle w:val="Heading3"/>
      </w:pPr>
      <w:r w:rsidR="4311F2BD">
        <w:rPr/>
        <w:t>Opening Hours</w:t>
      </w:r>
    </w:p>
    <w:p w:rsidRPr="00390B44" w:rsidR="00553B87" w:rsidP="4311F2BD" w:rsidRDefault="00553B87" w14:paraId="37C715CC" w14:textId="77777777" w14:noSpellErr="1">
      <w:pPr>
        <w:rPr>
          <w:color w:val="auto"/>
        </w:rPr>
      </w:pPr>
      <w:r w:rsidRPr="4311F2BD" w:rsidR="4311F2BD">
        <w:rPr>
          <w:b w:val="1"/>
          <w:bCs w:val="1"/>
          <w:color w:val="auto"/>
        </w:rPr>
        <w:t xml:space="preserve">Morning school </w:t>
      </w:r>
      <w:r w:rsidRPr="4311F2BD" w:rsidR="4311F2BD">
        <w:rPr>
          <w:color w:val="auto"/>
        </w:rPr>
        <w:t>8.45am – 12.10 (12.00</w:t>
      </w:r>
      <w:r w:rsidRPr="4311F2BD" w:rsidR="4311F2BD">
        <w:rPr>
          <w:color w:val="auto"/>
        </w:rPr>
        <w:t xml:space="preserve"> for KS1) </w:t>
      </w:r>
    </w:p>
    <w:p w:rsidRPr="00390B44" w:rsidR="00553B87" w:rsidP="4311F2BD" w:rsidRDefault="00553B87" w14:paraId="37C715CD" w14:textId="77777777" w14:noSpellErr="1">
      <w:pPr>
        <w:rPr>
          <w:b w:val="1"/>
          <w:bCs w:val="1"/>
          <w:color w:val="auto"/>
        </w:rPr>
      </w:pPr>
      <w:r w:rsidRPr="4311F2BD" w:rsidR="4311F2BD">
        <w:rPr>
          <w:b w:val="1"/>
          <w:bCs w:val="1"/>
          <w:color w:val="auto"/>
        </w:rPr>
        <w:t xml:space="preserve">Afternoon school </w:t>
      </w:r>
      <w:r w:rsidRPr="4311F2BD" w:rsidR="4311F2BD">
        <w:rPr>
          <w:color w:val="auto"/>
        </w:rPr>
        <w:t>1.10pm – 3.10pm</w:t>
      </w:r>
    </w:p>
    <w:p w:rsidRPr="00390B44" w:rsidR="00553B87" w:rsidP="4311F2BD" w:rsidRDefault="00553B87" w14:paraId="37C715CE" w14:textId="77777777" w14:noSpellErr="1">
      <w:pPr>
        <w:rPr>
          <w:color w:val="auto"/>
        </w:rPr>
      </w:pPr>
      <w:r w:rsidRPr="4311F2BD" w:rsidR="4311F2BD">
        <w:rPr>
          <w:color w:val="auto"/>
        </w:rPr>
        <w:t>The school day includes a daily</w:t>
      </w:r>
      <w:r w:rsidRPr="4311F2BD" w:rsidR="4311F2BD">
        <w:rPr>
          <w:color w:val="auto"/>
        </w:rPr>
        <w:t xml:space="preserve"> act of collective worship, a 15</w:t>
      </w:r>
      <w:r w:rsidRPr="4311F2BD" w:rsidR="4311F2BD">
        <w:rPr>
          <w:color w:val="auto"/>
        </w:rPr>
        <w:t xml:space="preserve"> minutes morning playtime and an hour for lunch. The younger children may take additional play breaks at other times as appropriate. </w:t>
      </w:r>
    </w:p>
    <w:p w:rsidRPr="00390B44" w:rsidR="00553B87" w:rsidP="4311F2BD" w:rsidRDefault="00553B87" w14:paraId="37C715CF" w14:textId="77777777" w14:noSpellErr="1">
      <w:pPr>
        <w:rPr>
          <w:color w:val="auto"/>
        </w:rPr>
      </w:pPr>
      <w:r w:rsidRPr="4311F2BD" w:rsidR="4311F2BD">
        <w:rPr>
          <w:color w:val="auto"/>
        </w:rPr>
        <w:t>Classroom doors open at 8.35am each morning.</w:t>
      </w:r>
    </w:p>
    <w:p w:rsidR="00553B87" w:rsidP="00524CA8" w:rsidRDefault="00553B87" w14:paraId="37C715D0" w14:textId="77777777">
      <w:pPr>
        <w:autoSpaceDE w:val="0"/>
        <w:autoSpaceDN w:val="0"/>
        <w:adjustRightInd w:val="0"/>
        <w:spacing w:before="0" w:after="0" w:line="276" w:lineRule="auto"/>
        <w:rPr>
          <w:color w:val="000000"/>
          <w:kern w:val="0"/>
          <w:lang w:val="en-GB"/>
        </w:rPr>
      </w:pPr>
    </w:p>
    <w:p w:rsidR="00553B87" w:rsidP="00524CA8" w:rsidRDefault="00553B87" w14:paraId="37C715D1" w14:textId="77777777">
      <w:pPr>
        <w:autoSpaceDE w:val="0"/>
        <w:autoSpaceDN w:val="0"/>
        <w:adjustRightInd w:val="0"/>
        <w:spacing w:before="0" w:after="0" w:line="276" w:lineRule="auto"/>
        <w:rPr>
          <w:color w:val="000000"/>
          <w:kern w:val="0"/>
          <w:lang w:val="en-GB"/>
        </w:rPr>
      </w:pPr>
    </w:p>
    <w:p w:rsidR="00553B87" w:rsidP="4311F2BD" w:rsidRDefault="00561FE3" w14:paraId="37C715D2" w14:textId="77777777" w14:noSpellErr="1">
      <w:pPr>
        <w:pStyle w:val="Heading2"/>
        <w:rPr>
          <w:lang w:val="en-GB"/>
        </w:rPr>
      </w:pPr>
      <w:r>
        <w:rPr>
          <w:noProof/>
          <w:color w:val="000000"/>
          <w:kern w:val="0"/>
          <w:lang w:val="en-GB" w:eastAsia="en-GB"/>
        </w:rPr>
        <w:drawing>
          <wp:anchor distT="0" distB="0" distL="114300" distR="114300" simplePos="0" relativeHeight="251871232" behindDoc="1" locked="0" layoutInCell="1" allowOverlap="1" wp14:anchorId="37C7183F" wp14:editId="37C71840">
            <wp:simplePos x="0" y="0"/>
            <wp:positionH relativeFrom="column">
              <wp:posOffset>1696720</wp:posOffset>
            </wp:positionH>
            <wp:positionV relativeFrom="paragraph">
              <wp:posOffset>10795</wp:posOffset>
            </wp:positionV>
            <wp:extent cx="4695825" cy="3526155"/>
            <wp:effectExtent l="0" t="0" r="9525" b="0"/>
            <wp:wrapTight wrapText="bothSides">
              <wp:wrapPolygon edited="0">
                <wp:start x="0" y="0"/>
                <wp:lineTo x="0" y="21472"/>
                <wp:lineTo x="21556" y="21472"/>
                <wp:lineTo x="21556" y="0"/>
                <wp:lineTo x="0" y="0"/>
              </wp:wrapPolygon>
            </wp:wrapTight>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95825" cy="3526155"/>
                    </a:xfrm>
                    <a:prstGeom prst="rect">
                      <a:avLst/>
                    </a:prstGeom>
                  </pic:spPr>
                </pic:pic>
              </a:graphicData>
            </a:graphic>
            <wp14:sizeRelH relativeFrom="margin">
              <wp14:pctWidth>0</wp14:pctWidth>
            </wp14:sizeRelH>
            <wp14:sizeRelV relativeFrom="margin">
              <wp14:pctHeight>0</wp14:pctHeight>
            </wp14:sizeRelV>
          </wp:anchor>
        </w:drawing>
      </w:r>
      <w:r w:rsidR="00553B87">
        <w:rPr>
          <w:kern w:val="0"/>
          <w:lang w:val="en-GB"/>
        </w:rPr>
        <w:t>Health and Well-being</w:t>
      </w:r>
    </w:p>
    <w:p w:rsidR="00553B87" w:rsidP="00524CA8" w:rsidRDefault="00553B87" w14:paraId="37C715D3" w14:textId="77777777">
      <w:pPr>
        <w:autoSpaceDE w:val="0"/>
        <w:autoSpaceDN w:val="0"/>
        <w:adjustRightInd w:val="0"/>
        <w:spacing w:before="0" w:after="0" w:line="276" w:lineRule="auto"/>
        <w:rPr>
          <w:color w:val="000000"/>
          <w:kern w:val="0"/>
          <w:lang w:val="en-GB"/>
        </w:rPr>
      </w:pPr>
    </w:p>
    <w:p w:rsidR="00524CA8" w:rsidP="4311F2BD" w:rsidRDefault="00524CA8" w14:paraId="37C715D4" w14:textId="77777777" w14:noSpellErr="1">
      <w:pPr>
        <w:autoSpaceDE w:val="0"/>
        <w:autoSpaceDN w:val="0"/>
        <w:adjustRightInd w:val="0"/>
        <w:spacing w:before="0" w:after="0" w:line="276" w:lineRule="auto"/>
        <w:jc w:val="both"/>
        <w:rPr>
          <w:color w:val="000000" w:themeColor="text1" w:themeTint="FF" w:themeShade="FF"/>
          <w:lang w:val="en-GB"/>
        </w:rPr>
      </w:pPr>
      <w:r w:rsidRPr="00524CA8">
        <w:rPr>
          <w:color w:val="000000"/>
          <w:kern w:val="0"/>
          <w:lang w:val="en-GB"/>
        </w:rPr>
        <w:t xml:space="preserve">RSJ is a Healthy School and to this end takes the health and </w:t>
      </w:r>
      <w:r w:rsidRPr="00524CA8" w:rsidR="00561FE3">
        <w:rPr>
          <w:color w:val="000000"/>
          <w:kern w:val="0"/>
          <w:lang w:val="en-GB"/>
        </w:rPr>
        <w:t>wellbeing</w:t>
      </w:r>
      <w:r w:rsidRPr="00524CA8">
        <w:rPr>
          <w:color w:val="000000"/>
          <w:kern w:val="0"/>
          <w:lang w:val="en-GB"/>
        </w:rPr>
        <w:t xml:space="preserve"> of all children seriously. This encompasses both the physical and emotional aspects of healthy living.</w:t>
      </w:r>
    </w:p>
    <w:p w:rsidR="00553B87" w:rsidP="00561FE3" w:rsidRDefault="00553B87" w14:paraId="37C715D5" w14:textId="77777777">
      <w:pPr>
        <w:autoSpaceDE w:val="0"/>
        <w:autoSpaceDN w:val="0"/>
        <w:adjustRightInd w:val="0"/>
        <w:spacing w:before="0" w:after="0" w:line="276" w:lineRule="auto"/>
        <w:jc w:val="both"/>
        <w:rPr>
          <w:color w:val="000000"/>
          <w:kern w:val="0"/>
          <w:lang w:val="en-GB"/>
        </w:rPr>
      </w:pPr>
    </w:p>
    <w:p w:rsidRPr="00561FE3" w:rsidR="00553B87" w:rsidP="4311F2BD" w:rsidRDefault="00553B87" w14:paraId="37C715D6" w14:textId="77777777" w14:noSpellErr="1">
      <w:pPr>
        <w:pStyle w:val="Heading3"/>
        <w:jc w:val="both"/>
        <w:rPr>
          <w:i w:val="0"/>
          <w:iCs w:val="0"/>
          <w:color w:val="auto"/>
          <w:sz w:val="20"/>
          <w:szCs w:val="20"/>
        </w:rPr>
      </w:pPr>
      <w:r w:rsidRPr="4311F2BD" w:rsidR="4311F2BD">
        <w:rPr>
          <w:i w:val="0"/>
          <w:iCs w:val="0"/>
          <w:color w:val="auto"/>
          <w:sz w:val="20"/>
          <w:szCs w:val="20"/>
        </w:rPr>
        <w:t xml:space="preserve">We have a number of children with nut allergies.  As a result, we have made the decision, as a school, to be a </w:t>
      </w:r>
      <w:r w:rsidRPr="4311F2BD" w:rsidR="4311F2BD">
        <w:rPr>
          <w:b w:val="1"/>
          <w:bCs w:val="1"/>
          <w:i w:val="0"/>
          <w:iCs w:val="0"/>
          <w:color w:val="auto"/>
          <w:sz w:val="20"/>
          <w:szCs w:val="20"/>
        </w:rPr>
        <w:t xml:space="preserve">nut free zone </w:t>
      </w:r>
      <w:r w:rsidRPr="4311F2BD" w:rsidR="4311F2BD">
        <w:rPr>
          <w:i w:val="0"/>
          <w:iCs w:val="0"/>
          <w:color w:val="auto"/>
          <w:sz w:val="20"/>
          <w:szCs w:val="20"/>
        </w:rPr>
        <w:t>– so please ensure that your child’s lunch does not contain any nuts or nut traces!</w:t>
      </w:r>
    </w:p>
    <w:p w:rsidRPr="00524CA8" w:rsidR="00553B87" w:rsidP="00524CA8" w:rsidRDefault="00553B87" w14:paraId="37C715D7" w14:textId="77777777">
      <w:pPr>
        <w:autoSpaceDE w:val="0"/>
        <w:autoSpaceDN w:val="0"/>
        <w:adjustRightInd w:val="0"/>
        <w:spacing w:before="0" w:after="0" w:line="276" w:lineRule="auto"/>
        <w:rPr>
          <w:color w:val="000000"/>
          <w:kern w:val="0"/>
          <w:lang w:val="en-GB"/>
        </w:rPr>
      </w:pPr>
    </w:p>
    <w:p w:rsidR="00524CA8" w:rsidP="00524CA8" w:rsidRDefault="00524CA8" w14:paraId="37C715D8" w14:textId="77777777">
      <w:pPr>
        <w:autoSpaceDE w:val="0"/>
        <w:autoSpaceDN w:val="0"/>
        <w:adjustRightInd w:val="0"/>
        <w:spacing w:before="0" w:after="0" w:line="240" w:lineRule="auto"/>
        <w:rPr>
          <w:rFonts w:ascii="Swiss721BT-Light" w:hAnsi="Swiss721BT-Light" w:cs="Swiss721BT-Light"/>
          <w:color w:val="000000"/>
          <w:kern w:val="0"/>
          <w:sz w:val="18"/>
          <w:szCs w:val="18"/>
          <w:lang w:val="en-GB"/>
        </w:rPr>
      </w:pPr>
    </w:p>
    <w:p w:rsidR="00524CA8" w:rsidP="4311F2BD" w:rsidRDefault="00524CA8" w14:paraId="37C715D9" w14:textId="77777777" w14:noSpellErr="1">
      <w:pPr>
        <w:pStyle w:val="Heading3"/>
        <w:rPr>
          <w:lang w:val="en-GB"/>
        </w:rPr>
      </w:pPr>
      <w:r>
        <w:rPr>
          <w:kern w:val="0"/>
          <w:lang w:val="en-GB"/>
        </w:rPr>
        <w:t>School lunch</w:t>
      </w:r>
      <w:r w:rsidR="00553B87">
        <w:rPr>
          <w:kern w:val="0"/>
          <w:lang w:val="en-GB"/>
        </w:rPr>
        <w:t>es</w:t>
      </w:r>
      <w:r>
        <w:rPr>
          <w:kern w:val="0"/>
          <w:lang w:val="en-GB"/>
        </w:rPr>
        <w:t>:</w:t>
      </w:r>
    </w:p>
    <w:p w:rsidRPr="00524CA8" w:rsidR="00524CA8" w:rsidP="4311F2BD" w:rsidRDefault="00524CA8" w14:paraId="37C715DA" w14:textId="77777777" w14:noSpellErr="1">
      <w:pPr>
        <w:autoSpaceDE w:val="0"/>
        <w:autoSpaceDN w:val="0"/>
        <w:adjustRightInd w:val="0"/>
        <w:spacing w:before="0" w:after="0" w:line="240" w:lineRule="auto"/>
        <w:jc w:val="both"/>
        <w:rPr>
          <w:color w:val="000000" w:themeColor="text1" w:themeTint="FF" w:themeShade="FF"/>
          <w:lang w:val="en-GB"/>
        </w:rPr>
      </w:pPr>
      <w:r w:rsidRPr="00524CA8">
        <w:rPr>
          <w:color w:val="000000"/>
          <w:kern w:val="0"/>
          <w:lang w:val="en-GB"/>
        </w:rPr>
        <w:t>At RSJ we actively promote healthy eating.  HC3S provides our school meals which are currentl</w:t>
      </w:r>
      <w:r w:rsidR="00561FE3">
        <w:rPr>
          <w:color w:val="000000"/>
          <w:kern w:val="0"/>
          <w:lang w:val="en-GB"/>
        </w:rPr>
        <w:t xml:space="preserve">y available at a cost of £2.00 </w:t>
      </w:r>
      <w:r w:rsidRPr="00524CA8">
        <w:rPr>
          <w:color w:val="000000"/>
          <w:kern w:val="0"/>
          <w:lang w:val="en-GB"/>
        </w:rPr>
        <w:t>per day. We ask that you pay in advance for meals taken.  Any credits for</w:t>
      </w:r>
      <w:r w:rsidR="00561FE3">
        <w:rPr>
          <w:color w:val="000000"/>
          <w:kern w:val="0"/>
          <w:lang w:val="en-GB"/>
        </w:rPr>
        <w:t xml:space="preserve"> meals not taken can be carried forward</w:t>
      </w:r>
    </w:p>
    <w:p w:rsidRPr="00524CA8" w:rsidR="00524CA8" w:rsidP="00561FE3" w:rsidRDefault="00524CA8" w14:paraId="37C715DB" w14:textId="77777777">
      <w:pPr>
        <w:autoSpaceDE w:val="0"/>
        <w:autoSpaceDN w:val="0"/>
        <w:adjustRightInd w:val="0"/>
        <w:spacing w:before="0" w:after="0" w:line="240" w:lineRule="auto"/>
        <w:jc w:val="both"/>
        <w:rPr>
          <w:color w:val="000000"/>
          <w:kern w:val="0"/>
          <w:lang w:val="en-GB"/>
        </w:rPr>
      </w:pPr>
    </w:p>
    <w:p w:rsidRPr="00524CA8" w:rsidR="00524CA8" w:rsidP="4311F2BD" w:rsidRDefault="00524CA8" w14:paraId="37C715DC" w14:textId="77777777" w14:noSpellErr="1">
      <w:pPr>
        <w:autoSpaceDE w:val="0"/>
        <w:autoSpaceDN w:val="0"/>
        <w:adjustRightInd w:val="0"/>
        <w:spacing w:before="0" w:after="0" w:line="240" w:lineRule="auto"/>
        <w:jc w:val="both"/>
        <w:rPr>
          <w:color w:val="000000" w:themeColor="text1" w:themeTint="FF" w:themeShade="FF"/>
          <w:lang w:val="en-GB"/>
        </w:rPr>
      </w:pPr>
      <w:r w:rsidRPr="00524CA8">
        <w:rPr>
          <w:color w:val="000000"/>
          <w:kern w:val="0"/>
          <w:lang w:val="en-GB"/>
        </w:rPr>
        <w:t>If you think your child may be entitled to free school meals, please speak to our Admin Office for details or use the online</w:t>
      </w:r>
      <w:r>
        <w:rPr>
          <w:color w:val="000000"/>
          <w:kern w:val="0"/>
          <w:lang w:val="en-GB"/>
        </w:rPr>
        <w:t xml:space="preserve"> </w:t>
      </w:r>
      <w:r w:rsidRPr="00524CA8">
        <w:rPr>
          <w:color w:val="000000"/>
          <w:kern w:val="0"/>
          <w:lang w:val="en-GB"/>
        </w:rPr>
        <w:t>checking service at: www3.hants.gov.uk/caterers/hc3s-freeschoolmeals.</w:t>
      </w:r>
    </w:p>
    <w:p w:rsidRPr="00524CA8" w:rsidR="00524CA8" w:rsidP="00561FE3" w:rsidRDefault="00524CA8" w14:paraId="37C715DD" w14:textId="77777777">
      <w:pPr>
        <w:autoSpaceDE w:val="0"/>
        <w:autoSpaceDN w:val="0"/>
        <w:adjustRightInd w:val="0"/>
        <w:spacing w:before="0" w:after="0" w:line="240" w:lineRule="auto"/>
        <w:jc w:val="both"/>
        <w:rPr>
          <w:color w:val="000000"/>
          <w:kern w:val="0"/>
          <w:lang w:val="en-GB"/>
        </w:rPr>
      </w:pPr>
    </w:p>
    <w:p w:rsidR="00524CA8" w:rsidP="4311F2BD" w:rsidRDefault="00524CA8" w14:paraId="37C715DE" w14:textId="77777777" w14:noSpellErr="1">
      <w:pPr>
        <w:pStyle w:val="Heading3"/>
        <w:jc w:val="both"/>
        <w:rPr>
          <w:lang w:val="en-GB"/>
        </w:rPr>
      </w:pPr>
      <w:r>
        <w:rPr>
          <w:kern w:val="0"/>
          <w:lang w:val="en-GB"/>
        </w:rPr>
        <w:t>Packed lunches:</w:t>
      </w:r>
    </w:p>
    <w:p w:rsidR="00524CA8" w:rsidP="4311F2BD" w:rsidRDefault="00524CA8" w14:paraId="37C715DF" w14:textId="77777777" w14:noSpellErr="1">
      <w:pPr>
        <w:autoSpaceDE w:val="0"/>
        <w:autoSpaceDN w:val="0"/>
        <w:adjustRightInd w:val="0"/>
        <w:spacing w:before="0" w:after="0" w:line="276" w:lineRule="auto"/>
        <w:jc w:val="both"/>
        <w:rPr>
          <w:color w:val="000000" w:themeColor="text1" w:themeTint="FF" w:themeShade="FF"/>
          <w:lang w:val="en-GB"/>
        </w:rPr>
      </w:pPr>
      <w:r w:rsidRPr="00553B87">
        <w:rPr>
          <w:color w:val="000000"/>
          <w:kern w:val="0"/>
          <w:lang w:val="en-GB"/>
        </w:rPr>
        <w:t>Children may bring packed</w:t>
      </w:r>
      <w:r w:rsidR="00553B87">
        <w:rPr>
          <w:color w:val="000000"/>
          <w:kern w:val="0"/>
          <w:lang w:val="en-GB"/>
        </w:rPr>
        <w:t xml:space="preserve"> </w:t>
      </w:r>
      <w:r w:rsidRPr="00553B87">
        <w:rPr>
          <w:color w:val="000000"/>
          <w:kern w:val="0"/>
          <w:lang w:val="en-GB"/>
        </w:rPr>
        <w:t>lunches to school. We request that these are packed in clearly labelled lunch boxes.</w:t>
      </w:r>
    </w:p>
    <w:p w:rsidRPr="00553B87" w:rsidR="00553B87" w:rsidP="00561FE3" w:rsidRDefault="00553B87" w14:paraId="37C715E0" w14:textId="77777777">
      <w:pPr>
        <w:autoSpaceDE w:val="0"/>
        <w:autoSpaceDN w:val="0"/>
        <w:adjustRightInd w:val="0"/>
        <w:spacing w:before="0" w:after="0" w:line="276" w:lineRule="auto"/>
        <w:jc w:val="both"/>
        <w:rPr>
          <w:color w:val="000000"/>
          <w:kern w:val="0"/>
          <w:lang w:val="en-GB"/>
        </w:rPr>
      </w:pPr>
    </w:p>
    <w:p w:rsidRPr="00553B87" w:rsidR="00524CA8" w:rsidP="4311F2BD" w:rsidRDefault="00524CA8" w14:paraId="37C715E1" w14:textId="77777777" w14:noSpellErr="1">
      <w:pPr>
        <w:autoSpaceDE w:val="0"/>
        <w:autoSpaceDN w:val="0"/>
        <w:adjustRightInd w:val="0"/>
        <w:spacing w:before="0" w:after="0" w:line="276" w:lineRule="auto"/>
        <w:jc w:val="both"/>
        <w:rPr>
          <w:color w:val="000000" w:themeColor="text1" w:themeTint="FF" w:themeShade="FF"/>
          <w:lang w:val="en-GB"/>
        </w:rPr>
      </w:pPr>
      <w:r w:rsidRPr="00553B87">
        <w:rPr>
          <w:color w:val="000000"/>
          <w:kern w:val="0"/>
          <w:lang w:val="en-GB"/>
        </w:rPr>
        <w:t>Water is provided at each table, or you may</w:t>
      </w:r>
      <w:r w:rsidR="00561FE3">
        <w:rPr>
          <w:color w:val="000000"/>
          <w:kern w:val="0"/>
          <w:lang w:val="en-GB"/>
        </w:rPr>
        <w:t xml:space="preserve"> choose to</w:t>
      </w:r>
      <w:r w:rsidRPr="00553B87">
        <w:rPr>
          <w:color w:val="000000"/>
          <w:kern w:val="0"/>
          <w:lang w:val="en-GB"/>
        </w:rPr>
        <w:t xml:space="preserve"> provide a carton of juice stored within the lunch box. We do not permit children to bring in </w:t>
      </w:r>
      <w:r w:rsidR="00561FE3">
        <w:rPr>
          <w:color w:val="000000"/>
          <w:kern w:val="0"/>
          <w:lang w:val="en-GB"/>
        </w:rPr>
        <w:t xml:space="preserve">fizzy drinks, </w:t>
      </w:r>
      <w:r w:rsidRPr="00553B87">
        <w:rPr>
          <w:color w:val="000000"/>
          <w:kern w:val="0"/>
          <w:lang w:val="en-GB"/>
        </w:rPr>
        <w:t xml:space="preserve">cans or glass bottles for safety reasons and request that </w:t>
      </w:r>
      <w:r w:rsidRPr="4311F2BD">
        <w:rPr>
          <w:b w:val="1"/>
          <w:bCs w:val="1"/>
          <w:color w:val="000000"/>
          <w:kern w:val="0"/>
          <w:lang w:val="en-GB"/>
        </w:rPr>
        <w:t>sweets and chocolates do not form</w:t>
      </w:r>
      <w:r w:rsidRPr="00553B87">
        <w:rPr>
          <w:color w:val="000000"/>
          <w:kern w:val="0"/>
          <w:lang w:val="en-GB"/>
        </w:rPr>
        <w:t xml:space="preserve"> part of a packed lunch. </w:t>
      </w:r>
    </w:p>
    <w:p w:rsidRPr="00553B87" w:rsidR="00524CA8" w:rsidP="00561FE3" w:rsidRDefault="00524CA8" w14:paraId="37C715E2" w14:textId="77777777">
      <w:pPr>
        <w:autoSpaceDE w:val="0"/>
        <w:autoSpaceDN w:val="0"/>
        <w:adjustRightInd w:val="0"/>
        <w:spacing w:before="0" w:after="0" w:line="276" w:lineRule="auto"/>
        <w:jc w:val="both"/>
        <w:rPr>
          <w:color w:val="000000"/>
          <w:kern w:val="0"/>
          <w:lang w:val="en-GB"/>
        </w:rPr>
      </w:pPr>
    </w:p>
    <w:p w:rsidR="0074468A" w:rsidP="00561FE3" w:rsidRDefault="00524CA8" w14:paraId="37C715E3" w14:textId="77777777" w14:noSpellErr="1">
      <w:pPr>
        <w:pStyle w:val="Heading3"/>
        <w:jc w:val="both"/>
      </w:pPr>
      <w:r w:rsidR="4311F2BD">
        <w:rPr/>
        <w:t>Break</w:t>
      </w:r>
      <w:r w:rsidR="4311F2BD">
        <w:rPr/>
        <w:t>-t</w:t>
      </w:r>
      <w:r w:rsidR="4311F2BD">
        <w:rPr/>
        <w:t>ime</w:t>
      </w:r>
      <w:r w:rsidR="4311F2BD">
        <w:rPr/>
        <w:t xml:space="preserve"> s</w:t>
      </w:r>
      <w:r w:rsidR="4311F2BD">
        <w:rPr/>
        <w:t>nacks</w:t>
      </w:r>
    </w:p>
    <w:p w:rsidRPr="00DF0263" w:rsidR="0074468A" w:rsidP="4311F2BD" w:rsidRDefault="0074468A" w14:paraId="37C715E4" w14:textId="77777777" w14:noSpellErr="1">
      <w:pPr>
        <w:jc w:val="both"/>
        <w:rPr>
          <w:color w:val="auto"/>
        </w:rPr>
      </w:pPr>
      <w:r w:rsidRPr="4311F2BD" w:rsidR="4311F2BD">
        <w:rPr>
          <w:color w:val="auto"/>
        </w:rPr>
        <w:t>We ask that any playtime snacks brought in from home are h</w:t>
      </w:r>
      <w:r w:rsidRPr="4311F2BD" w:rsidR="4311F2BD">
        <w:rPr>
          <w:color w:val="auto"/>
        </w:rPr>
        <w:t>ealthy (e.g. fruit, vegetables,</w:t>
      </w:r>
      <w:r w:rsidRPr="4311F2BD" w:rsidR="4311F2BD">
        <w:rPr>
          <w:color w:val="auto"/>
        </w:rPr>
        <w:t xml:space="preserve"> bread roll, </w:t>
      </w:r>
      <w:r w:rsidRPr="4311F2BD" w:rsidR="4311F2BD">
        <w:rPr>
          <w:color w:val="auto"/>
        </w:rPr>
        <w:t>cheese).  Chocolate, sweets, crisps or other highly process</w:t>
      </w:r>
      <w:r w:rsidRPr="4311F2BD" w:rsidR="4311F2BD">
        <w:rPr>
          <w:color w:val="auto"/>
        </w:rPr>
        <w:t>ed foods are unacceptable as a snack</w:t>
      </w:r>
      <w:r w:rsidRPr="4311F2BD" w:rsidR="4311F2BD">
        <w:rPr>
          <w:color w:val="auto"/>
        </w:rPr>
        <w:t xml:space="preserve">.  </w:t>
      </w:r>
    </w:p>
    <w:p w:rsidRPr="00DF0263" w:rsidR="0074468A" w:rsidP="4311F2BD" w:rsidRDefault="0074468A" w14:paraId="37C715E5" w14:textId="77777777" w14:noSpellErr="1">
      <w:pPr>
        <w:jc w:val="both"/>
        <w:rPr>
          <w:color w:val="auto"/>
        </w:rPr>
      </w:pPr>
      <w:r w:rsidRPr="4311F2BD" w:rsidR="4311F2BD">
        <w:rPr>
          <w:color w:val="auto"/>
        </w:rPr>
        <w:t>Children in EYFS/KS1 (Years R – 2) are offered free fruit and vegetables at break</w:t>
      </w:r>
      <w:r w:rsidRPr="4311F2BD" w:rsidR="4311F2BD">
        <w:rPr>
          <w:color w:val="auto"/>
        </w:rPr>
        <w:t>-</w:t>
      </w:r>
      <w:r w:rsidRPr="4311F2BD" w:rsidR="4311F2BD">
        <w:rPr>
          <w:color w:val="auto"/>
        </w:rPr>
        <w:t xml:space="preserve">time as part of a Government health initiative.  KS2 children (Years 3-6) are able to purchase a range of healthy snacks from the kitchen.  </w:t>
      </w:r>
    </w:p>
    <w:p w:rsidR="00D23218" w:rsidP="00561FE3" w:rsidRDefault="0099201E" w14:paraId="37C715E6" w14:textId="77777777" w14:noSpellErr="1">
      <w:pPr>
        <w:pStyle w:val="Heading3"/>
        <w:jc w:val="both"/>
      </w:pPr>
      <w:r w:rsidR="4311F2BD">
        <w:rPr/>
        <w:t>S</w:t>
      </w:r>
      <w:r w:rsidR="4311F2BD">
        <w:rPr/>
        <w:t>chool clubs and extra</w:t>
      </w:r>
      <w:r w:rsidR="4311F2BD">
        <w:rPr/>
        <w:t>-</w:t>
      </w:r>
      <w:r w:rsidR="4311F2BD">
        <w:rPr/>
        <w:t>curricular activities</w:t>
      </w:r>
    </w:p>
    <w:p w:rsidRPr="00DF0263" w:rsidR="00E1386C" w:rsidP="21118250" w:rsidRDefault="00E1386C" w14:paraId="37C715E7" w14:textId="77777777" w14:noSpellErr="1">
      <w:pPr>
        <w:jc w:val="both"/>
        <w:rPr>
          <w:color w:val="auto"/>
        </w:rPr>
      </w:pPr>
      <w:r w:rsidRPr="21118250" w:rsidR="21118250">
        <w:rPr>
          <w:color w:val="auto"/>
        </w:rPr>
        <w:t>We believe that getting involved in extra</w:t>
      </w:r>
      <w:r w:rsidRPr="21118250" w:rsidR="21118250">
        <w:rPr>
          <w:color w:val="auto"/>
        </w:rPr>
        <w:t>-</w:t>
      </w:r>
      <w:r w:rsidRPr="21118250" w:rsidR="21118250">
        <w:rPr>
          <w:color w:val="auto"/>
        </w:rPr>
        <w:t xml:space="preserve">curricular activities can really enhance a child’s experience of school.  As such, we work hard to offer a wide range of engaging and </w:t>
      </w:r>
      <w:proofErr w:type="gramStart"/>
      <w:r w:rsidRPr="21118250" w:rsidR="21118250">
        <w:rPr>
          <w:color w:val="auto"/>
        </w:rPr>
        <w:t>high quality</w:t>
      </w:r>
      <w:proofErr w:type="gramEnd"/>
      <w:r w:rsidRPr="21118250" w:rsidR="21118250">
        <w:rPr>
          <w:color w:val="auto"/>
        </w:rPr>
        <w:t xml:space="preserve"> activities for children to get involved with.  </w:t>
      </w:r>
    </w:p>
    <w:p w:rsidRPr="00DF0263" w:rsidR="00E1386C" w:rsidP="4311F2BD" w:rsidRDefault="00174B6C" w14:paraId="37C715E8" w14:textId="77777777" w14:noSpellErr="1">
      <w:pPr>
        <w:jc w:val="both"/>
        <w:rPr>
          <w:color w:val="auto"/>
        </w:rPr>
      </w:pPr>
      <w:r>
        <w:rPr>
          <w:noProof/>
          <w:lang w:val="en-GB" w:eastAsia="en-GB"/>
        </w:rPr>
        <w:drawing>
          <wp:anchor distT="0" distB="0" distL="114300" distR="114300" simplePos="0" relativeHeight="251894784" behindDoc="1" locked="0" layoutInCell="1" allowOverlap="1" wp14:anchorId="37C71841" wp14:editId="37C71842">
            <wp:simplePos x="0" y="0"/>
            <wp:positionH relativeFrom="column">
              <wp:posOffset>1270</wp:posOffset>
            </wp:positionH>
            <wp:positionV relativeFrom="paragraph">
              <wp:posOffset>183515</wp:posOffset>
            </wp:positionV>
            <wp:extent cx="2933700" cy="2228850"/>
            <wp:effectExtent l="0" t="0" r="0" b="0"/>
            <wp:wrapTight wrapText="bothSides">
              <wp:wrapPolygon edited="0">
                <wp:start x="0" y="0"/>
                <wp:lineTo x="0" y="21415"/>
                <wp:lineTo x="21460" y="21415"/>
                <wp:lineTo x="21460" y="0"/>
                <wp:lineTo x="0" y="0"/>
              </wp:wrapPolygon>
            </wp:wrapTight>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933700" cy="2228850"/>
                    </a:xfrm>
                    <a:prstGeom prst="rect">
                      <a:avLst/>
                    </a:prstGeom>
                  </pic:spPr>
                </pic:pic>
              </a:graphicData>
            </a:graphic>
            <wp14:sizeRelH relativeFrom="page">
              <wp14:pctWidth>0</wp14:pctWidth>
            </wp14:sizeRelH>
            <wp14:sizeRelV relativeFrom="page">
              <wp14:pctHeight>0</wp14:pctHeight>
            </wp14:sizeRelV>
          </wp:anchor>
        </w:drawing>
      </w:r>
      <w:r w:rsidRPr="00DF0263" w:rsidR="00E1386C">
        <w:rPr>
          <w:color w:val="auto"/>
        </w:rPr>
        <w:t xml:space="preserve">Emergency contact numbers and arrangements for collection must be provided for children to attend after-school clubs.  </w:t>
      </w:r>
    </w:p>
    <w:p w:rsidR="00165FFE" w:rsidP="00561FE3" w:rsidRDefault="00165FFE" w14:paraId="37C715E9" w14:textId="77777777">
      <w:pPr>
        <w:pStyle w:val="Heading4"/>
        <w:jc w:val="both"/>
      </w:pPr>
    </w:p>
    <w:p w:rsidR="00E1386C" w:rsidP="00561FE3" w:rsidRDefault="00E1386C" w14:paraId="37C715EA" w14:textId="77777777" w14:noSpellErr="1">
      <w:pPr>
        <w:pStyle w:val="Heading4"/>
        <w:jc w:val="both"/>
      </w:pPr>
      <w:r w:rsidR="4311F2BD">
        <w:rPr/>
        <w:t>Sports</w:t>
      </w:r>
    </w:p>
    <w:p w:rsidRPr="00DF0263" w:rsidR="00E1386C" w:rsidP="21118250" w:rsidRDefault="00E1386C" w14:paraId="37C715EB" w14:textId="77777777">
      <w:pPr>
        <w:jc w:val="both"/>
        <w:rPr>
          <w:color w:val="auto"/>
        </w:rPr>
      </w:pPr>
      <w:r w:rsidRPr="21118250" w:rsidR="21118250">
        <w:rPr>
          <w:color w:val="auto"/>
        </w:rPr>
        <w:t>We offer a</w:t>
      </w:r>
      <w:r w:rsidRPr="21118250" w:rsidR="21118250">
        <w:rPr>
          <w:color w:val="auto"/>
        </w:rPr>
        <w:t xml:space="preserve"> wide range of sporting activities.   During the year</w:t>
      </w:r>
      <w:r w:rsidRPr="21118250" w:rsidR="21118250">
        <w:rPr>
          <w:color w:val="auto"/>
        </w:rPr>
        <w:t xml:space="preserve">, these </w:t>
      </w:r>
      <w:r w:rsidRPr="21118250" w:rsidR="21118250">
        <w:rPr>
          <w:color w:val="auto"/>
        </w:rPr>
        <w:t>include karate,</w:t>
      </w:r>
      <w:r w:rsidRPr="21118250" w:rsidR="21118250">
        <w:rPr>
          <w:color w:val="auto"/>
        </w:rPr>
        <w:t xml:space="preserve"> netb</w:t>
      </w:r>
      <w:r w:rsidRPr="21118250" w:rsidR="21118250">
        <w:rPr>
          <w:color w:val="auto"/>
        </w:rPr>
        <w:t>all, football, athletics, cross-</w:t>
      </w:r>
      <w:r w:rsidRPr="21118250" w:rsidR="21118250">
        <w:rPr>
          <w:color w:val="auto"/>
        </w:rPr>
        <w:t>country, tennis,</w:t>
      </w:r>
      <w:r w:rsidRPr="21118250" w:rsidR="21118250">
        <w:rPr>
          <w:color w:val="auto"/>
        </w:rPr>
        <w:t xml:space="preserve"> tag-</w:t>
      </w:r>
      <w:r w:rsidRPr="21118250" w:rsidR="21118250">
        <w:rPr>
          <w:color w:val="auto"/>
        </w:rPr>
        <w:t xml:space="preserve"> rugby, cricket and rounders clubs.  Children in Year 5/6 are also offered the opportunity to take part in the </w:t>
      </w:r>
      <w:proofErr w:type="spellStart"/>
      <w:r w:rsidRPr="21118250" w:rsidR="21118250">
        <w:rPr>
          <w:color w:val="auto"/>
        </w:rPr>
        <w:t>Bikeability</w:t>
      </w:r>
      <w:proofErr w:type="spellEnd"/>
      <w:r w:rsidRPr="21118250" w:rsidR="21118250">
        <w:rPr>
          <w:color w:val="auto"/>
        </w:rPr>
        <w:t xml:space="preserve"> Scheme, which raises children’s awareness of road safety, supporting them in safe cycling/walking. </w:t>
      </w:r>
    </w:p>
    <w:p w:rsidR="00165FFE" w:rsidP="00561FE3" w:rsidRDefault="00165FFE" w14:paraId="37C715EC" w14:textId="77777777">
      <w:pPr>
        <w:pStyle w:val="Heading4"/>
        <w:jc w:val="both"/>
      </w:pPr>
    </w:p>
    <w:p w:rsidR="00E1386C" w:rsidP="00561FE3" w:rsidRDefault="00E1386C" w14:paraId="37C715ED" w14:textId="77777777" w14:noSpellErr="1">
      <w:pPr>
        <w:pStyle w:val="Heading4"/>
        <w:jc w:val="both"/>
      </w:pPr>
      <w:r w:rsidR="4311F2BD">
        <w:rPr/>
        <w:t>Music</w:t>
      </w:r>
    </w:p>
    <w:p w:rsidRPr="00DF0263" w:rsidR="00E1386C" w:rsidP="4311F2BD" w:rsidRDefault="00165FFE" w14:paraId="37C715EE" w14:textId="77777777" w14:noSpellErr="1">
      <w:pPr>
        <w:jc w:val="both"/>
        <w:rPr>
          <w:color w:val="auto"/>
        </w:rPr>
      </w:pPr>
      <w:r w:rsidRPr="4311F2BD" w:rsidR="4311F2BD">
        <w:rPr>
          <w:color w:val="auto"/>
        </w:rPr>
        <w:t>In addition to curriculum music lessons, c</w:t>
      </w:r>
      <w:r w:rsidRPr="4311F2BD" w:rsidR="4311F2BD">
        <w:rPr>
          <w:color w:val="auto"/>
        </w:rPr>
        <w:t>hildren have</w:t>
      </w:r>
      <w:r w:rsidRPr="4311F2BD" w:rsidR="4311F2BD">
        <w:rPr>
          <w:color w:val="auto"/>
        </w:rPr>
        <w:t xml:space="preserve"> the opportunity to take violin, </w:t>
      </w:r>
      <w:r w:rsidRPr="4311F2BD" w:rsidR="4311F2BD">
        <w:rPr>
          <w:color w:val="auto"/>
        </w:rPr>
        <w:t>guitar</w:t>
      </w:r>
      <w:r w:rsidRPr="4311F2BD" w:rsidR="4311F2BD">
        <w:rPr>
          <w:color w:val="auto"/>
        </w:rPr>
        <w:t xml:space="preserve"> </w:t>
      </w:r>
      <w:r w:rsidRPr="4311F2BD" w:rsidR="4311F2BD">
        <w:rPr>
          <w:color w:val="auto"/>
        </w:rPr>
        <w:t xml:space="preserve">and keyboard lessons with visiting music staff.  </w:t>
      </w:r>
    </w:p>
    <w:p w:rsidR="00165FFE" w:rsidP="00561FE3" w:rsidRDefault="00165FFE" w14:paraId="37C715EF" w14:textId="77777777">
      <w:pPr>
        <w:pStyle w:val="Heading4"/>
        <w:jc w:val="both"/>
      </w:pPr>
    </w:p>
    <w:p w:rsidR="00E1386C" w:rsidP="00561FE3" w:rsidRDefault="00E1386C" w14:paraId="37C715F0" w14:textId="77777777" w14:noSpellErr="1">
      <w:pPr>
        <w:pStyle w:val="Heading4"/>
        <w:jc w:val="both"/>
      </w:pPr>
      <w:r w:rsidR="4311F2BD">
        <w:rPr/>
        <w:t>Other</w:t>
      </w:r>
    </w:p>
    <w:p w:rsidRPr="00DF0263" w:rsidR="002377B1" w:rsidP="21118250" w:rsidRDefault="00E1386C" w14:paraId="37C715F1" w14:textId="77777777">
      <w:pPr>
        <w:jc w:val="both"/>
        <w:rPr>
          <w:color w:val="auto"/>
        </w:rPr>
      </w:pPr>
      <w:r w:rsidRPr="21118250" w:rsidR="21118250">
        <w:rPr>
          <w:color w:val="auto"/>
        </w:rPr>
        <w:t xml:space="preserve">Some of the </w:t>
      </w:r>
      <w:r w:rsidRPr="21118250" w:rsidR="21118250">
        <w:rPr>
          <w:color w:val="auto"/>
        </w:rPr>
        <w:t xml:space="preserve">other </w:t>
      </w:r>
      <w:r w:rsidRPr="21118250" w:rsidR="21118250">
        <w:rPr>
          <w:color w:val="auto"/>
        </w:rPr>
        <w:t xml:space="preserve">clubs we </w:t>
      </w:r>
      <w:r w:rsidRPr="21118250" w:rsidR="21118250">
        <w:rPr>
          <w:color w:val="auto"/>
        </w:rPr>
        <w:t>run during the year</w:t>
      </w:r>
      <w:r w:rsidRPr="21118250" w:rsidR="21118250">
        <w:rPr>
          <w:color w:val="auto"/>
        </w:rPr>
        <w:t xml:space="preserve"> </w:t>
      </w:r>
      <w:r w:rsidRPr="21118250" w:rsidR="21118250">
        <w:rPr>
          <w:color w:val="auto"/>
        </w:rPr>
        <w:t>include</w:t>
      </w:r>
      <w:r w:rsidRPr="21118250" w:rsidR="21118250">
        <w:rPr>
          <w:color w:val="auto"/>
        </w:rPr>
        <w:t xml:space="preserve">: cooking, </w:t>
      </w:r>
      <w:r w:rsidRPr="21118250" w:rsidR="21118250">
        <w:rPr>
          <w:color w:val="auto"/>
        </w:rPr>
        <w:t>street dance, g</w:t>
      </w:r>
      <w:r w:rsidRPr="21118250" w:rsidR="21118250">
        <w:rPr>
          <w:color w:val="auto"/>
        </w:rPr>
        <w:t>round</w:t>
      </w:r>
      <w:r w:rsidRPr="21118250" w:rsidR="21118250">
        <w:rPr>
          <w:color w:val="auto"/>
        </w:rPr>
        <w:t xml:space="preserve"> f</w:t>
      </w:r>
      <w:r w:rsidRPr="21118250" w:rsidR="21118250">
        <w:rPr>
          <w:color w:val="auto"/>
        </w:rPr>
        <w:t xml:space="preserve">orce (gardening), </w:t>
      </w:r>
      <w:proofErr w:type="spellStart"/>
      <w:r w:rsidRPr="21118250" w:rsidR="21118250">
        <w:rPr>
          <w:color w:val="auto"/>
        </w:rPr>
        <w:t>Pokemon</w:t>
      </w:r>
      <w:proofErr w:type="spellEnd"/>
      <w:r w:rsidRPr="21118250" w:rsidR="21118250">
        <w:rPr>
          <w:color w:val="auto"/>
        </w:rPr>
        <w:t xml:space="preserve">, library, writing, storytelling, </w:t>
      </w:r>
      <w:r w:rsidRPr="21118250" w:rsidR="21118250">
        <w:rPr>
          <w:color w:val="auto"/>
        </w:rPr>
        <w:t xml:space="preserve">friendship, art, choir, </w:t>
      </w:r>
      <w:r w:rsidRPr="21118250" w:rsidR="21118250">
        <w:rPr>
          <w:color w:val="auto"/>
        </w:rPr>
        <w:t xml:space="preserve">homework </w:t>
      </w:r>
      <w:r w:rsidRPr="21118250" w:rsidR="21118250">
        <w:rPr>
          <w:color w:val="auto"/>
        </w:rPr>
        <w:t xml:space="preserve">and ICT.  </w:t>
      </w:r>
    </w:p>
    <w:p w:rsidR="00165FFE" w:rsidP="00561FE3" w:rsidRDefault="00165FFE" w14:paraId="37C715F2" w14:textId="77777777">
      <w:pPr>
        <w:pStyle w:val="Heading4"/>
        <w:jc w:val="both"/>
      </w:pPr>
    </w:p>
    <w:p w:rsidR="00D23218" w:rsidP="00561FE3" w:rsidRDefault="0099201E" w14:paraId="37C715F3" w14:textId="77777777" w14:noSpellErr="1">
      <w:pPr>
        <w:pStyle w:val="Heading4"/>
        <w:jc w:val="both"/>
      </w:pPr>
      <w:r w:rsidR="4311F2BD">
        <w:rPr/>
        <w:t>Young Governors (</w:t>
      </w:r>
      <w:r w:rsidR="4311F2BD">
        <w:rPr/>
        <w:t>School Council</w:t>
      </w:r>
      <w:r w:rsidR="4311F2BD">
        <w:rPr/>
        <w:t>)</w:t>
      </w:r>
    </w:p>
    <w:p w:rsidRPr="00DF0263" w:rsidR="00165FFE" w:rsidP="21118250" w:rsidRDefault="002377B1" w14:paraId="37C715F4" w14:textId="77777777">
      <w:pPr>
        <w:jc w:val="both"/>
        <w:rPr>
          <w:color w:val="auto"/>
        </w:rPr>
      </w:pPr>
      <w:r w:rsidRPr="21118250" w:rsidR="21118250">
        <w:rPr>
          <w:color w:val="auto"/>
        </w:rPr>
        <w:t xml:space="preserve">Once a child reaches Year 2, they have the opportunity to become a Young Governor.   Young Governors work as a team on a variety of school improvement activities alongside our adult Governors.  Our current Young Governors have worked with: Hampshire’s Strategic Landscaping Team to develop and improve the school grounds; the headteacher to develop the school’s vision and values and the Hampshire Road Safety team to develop a school travel plan.  </w:t>
      </w:r>
      <w:r w:rsidRPr="21118250" w:rsidR="21118250">
        <w:rPr>
          <w:color w:val="auto"/>
        </w:rPr>
        <w:t xml:space="preserve">The Young Governors also get involved in organizing </w:t>
      </w:r>
      <w:proofErr w:type="gramStart"/>
      <w:r w:rsidRPr="21118250" w:rsidR="21118250">
        <w:rPr>
          <w:color w:val="auto"/>
        </w:rPr>
        <w:t>fund raising</w:t>
      </w:r>
      <w:proofErr w:type="gramEnd"/>
      <w:r w:rsidRPr="21118250" w:rsidR="21118250">
        <w:rPr>
          <w:color w:val="auto"/>
        </w:rPr>
        <w:t xml:space="preserve"> activities and working alongside the deputy head to develop and improve the </w:t>
      </w:r>
      <w:proofErr w:type="spellStart"/>
      <w:r w:rsidRPr="21118250" w:rsidR="21118250">
        <w:rPr>
          <w:color w:val="auto"/>
        </w:rPr>
        <w:t>behaviour</w:t>
      </w:r>
      <w:proofErr w:type="spellEnd"/>
      <w:r w:rsidRPr="21118250" w:rsidR="21118250">
        <w:rPr>
          <w:color w:val="auto"/>
        </w:rPr>
        <w:t xml:space="preserve"> policy.</w:t>
      </w:r>
    </w:p>
    <w:p w:rsidRPr="00DF0263" w:rsidR="00165FFE" w:rsidP="00561FE3" w:rsidRDefault="00165FFE" w14:paraId="37C715F5" w14:textId="77777777">
      <w:pPr>
        <w:jc w:val="both"/>
        <w:rPr>
          <w:rFonts w:eastAsiaTheme="majorEastAsia"/>
          <w:caps/>
          <w:color w:val="auto"/>
          <w:sz w:val="32"/>
        </w:rPr>
      </w:pPr>
      <w:bookmarkStart w:name="_Toc426748137" w:id="19"/>
    </w:p>
    <w:p w:rsidR="00D23218" w:rsidP="00561FE3" w:rsidRDefault="00D23218" w14:paraId="37C715F6" w14:textId="77777777" w14:noSpellErr="1">
      <w:pPr>
        <w:pStyle w:val="Heading2"/>
        <w:jc w:val="both"/>
      </w:pPr>
      <w:r w:rsidR="4311F2BD">
        <w:rPr/>
        <w:t>Educational Visits</w:t>
      </w:r>
      <w:bookmarkEnd w:id="19"/>
    </w:p>
    <w:p w:rsidRPr="00DF0263" w:rsidR="002377B1" w:rsidP="21118250" w:rsidRDefault="002377B1" w14:paraId="37C715F7" w14:textId="77777777" w14:noSpellErr="1">
      <w:pPr>
        <w:jc w:val="both"/>
        <w:rPr>
          <w:color w:val="auto"/>
        </w:rPr>
      </w:pPr>
      <w:r w:rsidRPr="21118250" w:rsidR="21118250">
        <w:rPr>
          <w:color w:val="auto"/>
        </w:rPr>
        <w:t xml:space="preserve">We believe that educational visits and </w:t>
      </w:r>
      <w:proofErr w:type="gramStart"/>
      <w:r w:rsidRPr="21118250" w:rsidR="21118250">
        <w:rPr>
          <w:color w:val="auto"/>
        </w:rPr>
        <w:t>off site</w:t>
      </w:r>
      <w:proofErr w:type="gramEnd"/>
      <w:r w:rsidRPr="21118250" w:rsidR="21118250">
        <w:rPr>
          <w:color w:val="auto"/>
        </w:rPr>
        <w:t xml:space="preserve"> activities are of particular value at primary school, as they enrich the curriculum in a way that we cannot do in school.  These visits often form the most vivid and positive memories a child has of their education. </w:t>
      </w:r>
    </w:p>
    <w:p w:rsidRPr="00DF0263" w:rsidR="002377B1" w:rsidP="4311F2BD" w:rsidRDefault="002377B1" w14:paraId="37C715F8" w14:textId="77777777" w14:noSpellErr="1">
      <w:pPr>
        <w:jc w:val="both"/>
        <w:rPr>
          <w:color w:val="auto"/>
        </w:rPr>
      </w:pPr>
      <w:r w:rsidRPr="4311F2BD" w:rsidR="4311F2BD">
        <w:rPr>
          <w:color w:val="auto"/>
        </w:rPr>
        <w:t xml:space="preserve">As such, we are passionate about making as extensive use of such visits as possible – and about ensuring that these are accessible for children.  </w:t>
      </w:r>
    </w:p>
    <w:p w:rsidRPr="00DF0263" w:rsidR="002377B1" w:rsidP="4311F2BD" w:rsidRDefault="002377B1" w14:paraId="37C715F9" w14:textId="77777777" w14:noSpellErr="1">
      <w:pPr>
        <w:jc w:val="both"/>
        <w:rPr>
          <w:color w:val="auto"/>
        </w:rPr>
      </w:pPr>
      <w:r w:rsidRPr="4311F2BD" w:rsidR="4311F2BD">
        <w:rPr>
          <w:color w:val="auto"/>
        </w:rPr>
        <w:t xml:space="preserve">We also arrange for visitors to come into school and share their knowledge and skills with the children.  </w:t>
      </w:r>
    </w:p>
    <w:p w:rsidR="002377B1" w:rsidP="00561FE3" w:rsidRDefault="005420EF" w14:paraId="37C715FA" w14:textId="77777777" w14:noSpellErr="1">
      <w:pPr>
        <w:pStyle w:val="Heading3"/>
        <w:jc w:val="both"/>
      </w:pPr>
      <w:r w:rsidRPr="00CE0B22">
        <w:rPr>
          <w:noProof/>
          <w:lang w:val="en-GB" w:eastAsia="en-GB"/>
        </w:rPr>
        <w:drawing>
          <wp:anchor distT="0" distB="0" distL="114300" distR="114300" simplePos="0" relativeHeight="251795456" behindDoc="1" locked="0" layoutInCell="1" allowOverlap="1" wp14:anchorId="37C71843" wp14:editId="37C71844">
            <wp:simplePos x="0" y="0"/>
            <wp:positionH relativeFrom="margin">
              <wp:posOffset>3382645</wp:posOffset>
            </wp:positionH>
            <wp:positionV relativeFrom="page">
              <wp:posOffset>4647565</wp:posOffset>
            </wp:positionV>
            <wp:extent cx="3000375" cy="4257675"/>
            <wp:effectExtent l="0" t="0" r="9525" b="9525"/>
            <wp:wrapTight wrapText="bothSides">
              <wp:wrapPolygon edited="0">
                <wp:start x="0" y="0"/>
                <wp:lineTo x="0" y="21552"/>
                <wp:lineTo x="21531" y="21552"/>
                <wp:lineTo x="21531" y="0"/>
                <wp:lineTo x="0" y="0"/>
              </wp:wrapPolygon>
            </wp:wrapTight>
            <wp:docPr id="25" name="Picture 25" descr="F:\Photos 2014-2015\osmington photos 2\more photos HP\DSC0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hotos 2014-2015\osmington photos 2\more photos HP\DSC0414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2676" t="-270" r="17400" b="5858"/>
                    <a:stretch/>
                  </pic:blipFill>
                  <pic:spPr bwMode="auto">
                    <a:xfrm>
                      <a:off x="0" y="0"/>
                      <a:ext cx="3000375" cy="4257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77B1">
        <w:rPr/>
        <w:t>Residentials</w:t>
      </w:r>
    </w:p>
    <w:p w:rsidRPr="00DF0263" w:rsidR="002377B1" w:rsidP="21118250" w:rsidRDefault="002377B1" w14:paraId="37C715FB" w14:textId="77777777" w14:noSpellErr="1">
      <w:pPr>
        <w:jc w:val="both"/>
        <w:rPr>
          <w:color w:val="auto"/>
        </w:rPr>
      </w:pPr>
      <w:r w:rsidRPr="21118250" w:rsidR="21118250">
        <w:rPr>
          <w:color w:val="auto"/>
        </w:rPr>
        <w:t xml:space="preserve">We provide the opportunity for children to go on residential trips once they reach KS2.  These visits really improve children’s team work skills and help them to become more independent.  We have long standing relationships with all the places we take children on residential – and the activities </w:t>
      </w:r>
      <w:r w:rsidRPr="21118250" w:rsidR="21118250">
        <w:rPr>
          <w:color w:val="auto"/>
        </w:rPr>
        <w:t xml:space="preserve">the children take part in </w:t>
      </w:r>
      <w:r w:rsidRPr="21118250" w:rsidR="21118250">
        <w:rPr>
          <w:color w:val="auto"/>
        </w:rPr>
        <w:t xml:space="preserve">are </w:t>
      </w:r>
      <w:r w:rsidRPr="21118250" w:rsidR="21118250">
        <w:rPr>
          <w:color w:val="auto"/>
        </w:rPr>
        <w:t xml:space="preserve">educational, </w:t>
      </w:r>
      <w:r w:rsidRPr="21118250" w:rsidR="21118250">
        <w:rPr>
          <w:color w:val="auto"/>
        </w:rPr>
        <w:t>fun, purposeful and really valuable</w:t>
      </w:r>
      <w:r w:rsidRPr="21118250" w:rsidR="21118250">
        <w:rPr>
          <w:color w:val="auto"/>
        </w:rPr>
        <w:t xml:space="preserve"> in developing </w:t>
      </w:r>
      <w:proofErr w:type="gramStart"/>
      <w:r w:rsidRPr="21118250" w:rsidR="21118250">
        <w:rPr>
          <w:color w:val="auto"/>
        </w:rPr>
        <w:t>self esteem</w:t>
      </w:r>
      <w:proofErr w:type="gramEnd"/>
      <w:r w:rsidRPr="21118250" w:rsidR="21118250">
        <w:rPr>
          <w:color w:val="auto"/>
        </w:rPr>
        <w:t xml:space="preserve"> and confidence</w:t>
      </w:r>
      <w:r w:rsidRPr="21118250" w:rsidR="21118250">
        <w:rPr>
          <w:color w:val="auto"/>
        </w:rPr>
        <w:t xml:space="preserve">.  </w:t>
      </w:r>
    </w:p>
    <w:p w:rsidR="00165FFE" w:rsidP="005420EF" w:rsidRDefault="00165FFE" w14:paraId="37C715FC" w14:textId="77777777">
      <w:pPr>
        <w:pStyle w:val="Heading2"/>
        <w:jc w:val="both"/>
      </w:pPr>
      <w:bookmarkStart w:name="_Toc426748138" w:id="20"/>
    </w:p>
    <w:p w:rsidR="00D23218" w:rsidP="008D4C58" w:rsidRDefault="00D23218" w14:paraId="37C715FD" w14:textId="77777777" w14:noSpellErr="1">
      <w:pPr>
        <w:pStyle w:val="Heading2"/>
      </w:pPr>
      <w:r w:rsidR="4311F2BD">
        <w:rPr/>
        <w:t>Community Links</w:t>
      </w:r>
      <w:bookmarkEnd w:id="20"/>
    </w:p>
    <w:p w:rsidRPr="00DF0263" w:rsidR="006A089A" w:rsidP="4311F2BD" w:rsidRDefault="006A089A" w14:paraId="37C715FE" w14:textId="77777777" w14:noSpellErr="1">
      <w:pPr>
        <w:jc w:val="both"/>
        <w:rPr>
          <w:color w:val="auto"/>
        </w:rPr>
      </w:pPr>
      <w:r w:rsidRPr="4311F2BD" w:rsidR="4311F2BD">
        <w:rPr>
          <w:color w:val="auto"/>
        </w:rPr>
        <w:t xml:space="preserve">The school enjoys its links with the local community – the local minister Rev Julian Williams leads weekly </w:t>
      </w:r>
      <w:r w:rsidRPr="4311F2BD" w:rsidR="4311F2BD">
        <w:rPr>
          <w:color w:val="auto"/>
        </w:rPr>
        <w:t>collective worship</w:t>
      </w:r>
      <w:r w:rsidRPr="4311F2BD" w:rsidR="4311F2BD">
        <w:rPr>
          <w:color w:val="auto"/>
        </w:rPr>
        <w:t xml:space="preserve"> and St John’s Church is used throughout the year </w:t>
      </w:r>
      <w:r w:rsidRPr="4311F2BD" w:rsidR="4311F2BD">
        <w:rPr>
          <w:color w:val="auto"/>
        </w:rPr>
        <w:t xml:space="preserve">for visits and </w:t>
      </w:r>
      <w:r w:rsidRPr="4311F2BD" w:rsidR="4311F2BD">
        <w:rPr>
          <w:color w:val="auto"/>
        </w:rPr>
        <w:t>worship</w:t>
      </w:r>
      <w:r w:rsidRPr="4311F2BD" w:rsidR="4311F2BD">
        <w:rPr>
          <w:color w:val="auto"/>
        </w:rPr>
        <w:t xml:space="preserve">. </w:t>
      </w:r>
    </w:p>
    <w:p w:rsidRPr="00DF0263" w:rsidR="006A089A" w:rsidP="21118250" w:rsidRDefault="006A089A" w14:paraId="37C715FF" w14:textId="77777777">
      <w:pPr>
        <w:jc w:val="both"/>
        <w:rPr>
          <w:color w:val="auto"/>
        </w:rPr>
      </w:pPr>
      <w:r w:rsidRPr="21118250" w:rsidR="21118250">
        <w:rPr>
          <w:color w:val="auto"/>
        </w:rPr>
        <w:t>We encourage links with our two local pre-school groups – St John’s (</w:t>
      </w:r>
      <w:proofErr w:type="spellStart"/>
      <w:r w:rsidRPr="21118250" w:rsidR="21118250">
        <w:rPr>
          <w:color w:val="auto"/>
        </w:rPr>
        <w:t>Rownhams</w:t>
      </w:r>
      <w:proofErr w:type="spellEnd"/>
      <w:r w:rsidRPr="21118250" w:rsidR="21118250">
        <w:rPr>
          <w:color w:val="auto"/>
        </w:rPr>
        <w:t xml:space="preserve">) on the church site and Horns Drove, located on the school site. Children from our local playgroups are welcomed at school events prior to their starting in Year R. </w:t>
      </w:r>
    </w:p>
    <w:p w:rsidRPr="00DF0263" w:rsidR="006A089A" w:rsidP="21118250" w:rsidRDefault="005420EF" w14:paraId="37C71600" w14:textId="77777777">
      <w:pPr>
        <w:jc w:val="both"/>
        <w:rPr>
          <w:color w:val="auto"/>
        </w:rPr>
      </w:pPr>
      <w:r w:rsidRPr="00DF0263">
        <w:rPr>
          <w:noProof/>
          <w:color w:val="auto"/>
          <w:lang w:val="en-GB" w:eastAsia="en-GB"/>
        </w:rPr>
        <w:drawing>
          <wp:anchor distT="0" distB="0" distL="114300" distR="114300" simplePos="0" relativeHeight="251825152" behindDoc="1" locked="0" layoutInCell="1" allowOverlap="1" wp14:anchorId="37C71845" wp14:editId="37C71846">
            <wp:simplePos x="0" y="0"/>
            <wp:positionH relativeFrom="margin">
              <wp:posOffset>-533400</wp:posOffset>
            </wp:positionH>
            <wp:positionV relativeFrom="paragraph">
              <wp:posOffset>325755</wp:posOffset>
            </wp:positionV>
            <wp:extent cx="4250055" cy="3181985"/>
            <wp:effectExtent l="635" t="0" r="0" b="0"/>
            <wp:wrapTight wrapText="bothSides">
              <wp:wrapPolygon edited="0">
                <wp:start x="21597" y="-4"/>
                <wp:lineTo x="103" y="-4"/>
                <wp:lineTo x="103" y="21462"/>
                <wp:lineTo x="21597" y="21462"/>
                <wp:lineTo x="21597" y="-4"/>
              </wp:wrapPolygon>
            </wp:wrapTight>
            <wp:docPr id="28" name="Picture 28" descr="F:\Photos 2013-2014\Year 6 church day and leavers\IMG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Photos 2013-2014\Year 6 church day and leavers\IMG_027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4250055" cy="3181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0263" w:rsidR="006A089A">
        <w:rPr>
          <w:color w:val="auto"/>
        </w:rPr>
        <w:t xml:space="preserve">During </w:t>
      </w:r>
      <w:r w:rsidRPr="00DF0263" w:rsidR="00DF0263">
        <w:rPr>
          <w:color w:val="auto"/>
        </w:rPr>
        <w:t>their first year of</w:t>
      </w:r>
      <w:r w:rsidRPr="00DF0263" w:rsidR="006A089A">
        <w:rPr>
          <w:color w:val="auto"/>
        </w:rPr>
        <w:t xml:space="preserve"> school, all YR children take part in a Starters’ morning at St John’s church, whilst in Y6, the Leavers’ day of activities marks the children’s ‘moving on’ from our school, </w:t>
      </w:r>
      <w:proofErr w:type="spellStart"/>
      <w:r w:rsidRPr="00DF0263" w:rsidR="006A089A">
        <w:rPr>
          <w:color w:val="auto"/>
        </w:rPr>
        <w:t xml:space="preserve">recognising</w:t>
      </w:r>
      <w:proofErr w:type="spellEnd"/>
      <w:r w:rsidRPr="00DF0263" w:rsidR="006A089A">
        <w:rPr>
          <w:color w:val="auto"/>
        </w:rPr>
        <w:t xml:space="preserve"> their hopes for the future.</w:t>
      </w:r>
    </w:p>
    <w:p w:rsidRPr="00DF0263" w:rsidR="006A089A" w:rsidP="21118250" w:rsidRDefault="006A089A" w14:paraId="37C71601" w14:textId="77777777">
      <w:pPr>
        <w:jc w:val="both"/>
        <w:rPr>
          <w:color w:val="auto"/>
        </w:rPr>
      </w:pPr>
      <w:proofErr w:type="spellStart"/>
      <w:r w:rsidRPr="21118250" w:rsidR="21118250">
        <w:rPr>
          <w:color w:val="auto"/>
        </w:rPr>
        <w:t>Rownhams</w:t>
      </w:r>
      <w:proofErr w:type="spellEnd"/>
      <w:r w:rsidRPr="21118250" w:rsidR="21118250">
        <w:rPr>
          <w:color w:val="auto"/>
        </w:rPr>
        <w:t xml:space="preserve"> St John’s is a feeder school for </w:t>
      </w:r>
      <w:r w:rsidRPr="21118250" w:rsidR="21118250">
        <w:rPr>
          <w:color w:val="auto"/>
        </w:rPr>
        <w:t>The Mountbatten School</w:t>
      </w:r>
      <w:r w:rsidRPr="21118250" w:rsidR="21118250">
        <w:rPr>
          <w:color w:val="auto"/>
        </w:rPr>
        <w:t>, Romsey: staff from the school meet regularly to help curriculum continuity and progression across our schools and there are strong sporting links within the pyramid of schools. Both staff and students from Mountbatten help provide a range of sporting activities thr</w:t>
      </w:r>
      <w:r w:rsidRPr="21118250" w:rsidR="21118250">
        <w:rPr>
          <w:color w:val="auto"/>
        </w:rPr>
        <w:t>oughout the year.</w:t>
      </w:r>
    </w:p>
    <w:p w:rsidRPr="00DF0263" w:rsidR="006A089A" w:rsidP="21118250" w:rsidRDefault="006A089A" w14:paraId="37C71602" w14:textId="77777777">
      <w:pPr>
        <w:jc w:val="both"/>
        <w:rPr>
          <w:color w:val="auto"/>
        </w:rPr>
      </w:pPr>
      <w:r w:rsidRPr="21118250" w:rsidR="21118250">
        <w:rPr>
          <w:color w:val="auto"/>
        </w:rPr>
        <w:t xml:space="preserve">Our school has also developed links through the Romsey Diocese with </w:t>
      </w:r>
      <w:proofErr w:type="spellStart"/>
      <w:r w:rsidRPr="21118250" w:rsidR="21118250">
        <w:rPr>
          <w:color w:val="auto"/>
        </w:rPr>
        <w:t>Muramba</w:t>
      </w:r>
      <w:proofErr w:type="spellEnd"/>
      <w:r w:rsidRPr="21118250" w:rsidR="21118250">
        <w:rPr>
          <w:color w:val="auto"/>
        </w:rPr>
        <w:t xml:space="preserve"> Valley School in Rwenzori Province, Uganda, with regular fundraising to support the school’s development. The school also raises funds for Southampton City Mission, Operation Christmas Child and Children in Need with other specific charities being nominated each year.</w:t>
      </w:r>
    </w:p>
    <w:p w:rsidR="005420EF" w:rsidP="008D4C58" w:rsidRDefault="005420EF" w14:paraId="37C71603" w14:textId="77777777">
      <w:pPr>
        <w:pStyle w:val="Heading2"/>
      </w:pPr>
      <w:bookmarkStart w:name="_Toc426748139" w:id="21"/>
    </w:p>
    <w:p w:rsidRPr="008D4C58" w:rsidR="00D23218" w:rsidP="008D4C58" w:rsidRDefault="00D23218" w14:paraId="37C71604" w14:textId="77777777" w14:noSpellErr="1">
      <w:pPr>
        <w:pStyle w:val="Heading2"/>
      </w:pPr>
      <w:r w:rsidR="4311F2BD">
        <w:rPr/>
        <w:t>Moving through school</w:t>
      </w:r>
      <w:bookmarkEnd w:id="21"/>
    </w:p>
    <w:p w:rsidR="00165FFE" w:rsidP="008D4C58" w:rsidRDefault="00165FFE" w14:paraId="37C71605" w14:textId="77777777">
      <w:pPr>
        <w:pStyle w:val="Heading3"/>
      </w:pPr>
    </w:p>
    <w:p w:rsidR="00D23218" w:rsidP="008D4C58" w:rsidRDefault="00D23218" w14:paraId="37C71606" w14:textId="77777777" w14:noSpellErr="1">
      <w:pPr>
        <w:pStyle w:val="Heading3"/>
      </w:pPr>
      <w:r w:rsidR="4311F2BD">
        <w:rPr/>
        <w:t>Starting school</w:t>
      </w:r>
      <w:r w:rsidR="4311F2BD">
        <w:rPr/>
        <w:t xml:space="preserve"> in Year R</w:t>
      </w:r>
    </w:p>
    <w:p w:rsidR="002C3D68" w:rsidP="002C3D68" w:rsidRDefault="002C3D68" w14:paraId="37C71607" w14:textId="77777777" w14:noSpellErr="1">
      <w:pPr>
        <w:pStyle w:val="Heading4"/>
      </w:pPr>
      <w:r w:rsidR="4311F2BD">
        <w:rPr/>
        <w:t>Is my child ready?</w:t>
      </w:r>
    </w:p>
    <w:p w:rsidRPr="00DF0263" w:rsidR="002C3D68" w:rsidP="4311F2BD" w:rsidRDefault="002C3D68" w14:paraId="37C71608" w14:textId="77777777" w14:noSpellErr="1">
      <w:pPr>
        <w:jc w:val="both"/>
        <w:rPr>
          <w:color w:val="auto"/>
        </w:rPr>
      </w:pPr>
      <w:r w:rsidRPr="4311F2BD" w:rsidR="4311F2BD">
        <w:rPr>
          <w:color w:val="auto"/>
        </w:rPr>
        <w:t>We understand that all children are at different stages of their development when they start school, but we do ask that they:</w:t>
      </w:r>
    </w:p>
    <w:p w:rsidRPr="00DF0263" w:rsidR="002C3D68" w:rsidP="4311F2BD" w:rsidRDefault="002C3D68" w14:paraId="37C71609" w14:textId="77777777" w14:noSpellErr="1">
      <w:pPr>
        <w:pStyle w:val="ListParagraph"/>
        <w:numPr>
          <w:ilvl w:val="0"/>
          <w:numId w:val="25"/>
        </w:numPr>
        <w:jc w:val="both"/>
        <w:rPr>
          <w:color w:val="auto"/>
        </w:rPr>
      </w:pPr>
      <w:r w:rsidRPr="4311F2BD" w:rsidR="4311F2BD">
        <w:rPr>
          <w:color w:val="auto"/>
        </w:rPr>
        <w:t>Are able to use the toilet independently</w:t>
      </w:r>
    </w:p>
    <w:p w:rsidRPr="00DF0263" w:rsidR="002C3D68" w:rsidP="4311F2BD" w:rsidRDefault="002C3D68" w14:paraId="37C7160A" w14:textId="77777777" w14:noSpellErr="1">
      <w:pPr>
        <w:pStyle w:val="ListParagraph"/>
        <w:numPr>
          <w:ilvl w:val="0"/>
          <w:numId w:val="25"/>
        </w:numPr>
        <w:jc w:val="both"/>
        <w:rPr>
          <w:color w:val="auto"/>
        </w:rPr>
      </w:pPr>
      <w:r w:rsidRPr="4311F2BD" w:rsidR="4311F2BD">
        <w:rPr>
          <w:color w:val="auto"/>
        </w:rPr>
        <w:t>Are usually dry during the day</w:t>
      </w:r>
    </w:p>
    <w:p w:rsidRPr="00DF0263" w:rsidR="002C3D68" w:rsidP="4311F2BD" w:rsidRDefault="002C3D68" w14:paraId="37C7160B" w14:textId="77777777" w14:noSpellErr="1">
      <w:pPr>
        <w:pStyle w:val="ListParagraph"/>
        <w:numPr>
          <w:ilvl w:val="0"/>
          <w:numId w:val="25"/>
        </w:numPr>
        <w:jc w:val="both"/>
        <w:rPr>
          <w:color w:val="auto"/>
        </w:rPr>
      </w:pPr>
      <w:r w:rsidRPr="4311F2BD" w:rsidR="4311F2BD">
        <w:rPr>
          <w:color w:val="auto"/>
        </w:rPr>
        <w:t>Have some independence in dressing and feeding themselves</w:t>
      </w:r>
    </w:p>
    <w:p w:rsidRPr="00DF0263" w:rsidR="002C3D68" w:rsidP="4311F2BD" w:rsidRDefault="002C3D68" w14:paraId="37C7160C" w14:textId="77777777" w14:noSpellErr="1">
      <w:pPr>
        <w:pStyle w:val="ListParagraph"/>
        <w:numPr>
          <w:ilvl w:val="0"/>
          <w:numId w:val="25"/>
        </w:numPr>
        <w:jc w:val="both"/>
        <w:rPr>
          <w:color w:val="auto"/>
        </w:rPr>
      </w:pPr>
      <w:r w:rsidRPr="4311F2BD" w:rsidR="4311F2BD">
        <w:rPr>
          <w:color w:val="auto"/>
        </w:rPr>
        <w:t xml:space="preserve">Are able to communicate their needs.  </w:t>
      </w:r>
    </w:p>
    <w:p w:rsidR="002C3D68" w:rsidP="006E0393" w:rsidRDefault="002C3D68" w14:paraId="37C7160D" w14:textId="77777777" w14:noSpellErr="1">
      <w:pPr>
        <w:pStyle w:val="Heading4"/>
        <w:jc w:val="both"/>
      </w:pPr>
      <w:r w:rsidR="4311F2BD">
        <w:rPr/>
        <w:t>How will I know what to expect?</w:t>
      </w:r>
    </w:p>
    <w:p w:rsidRPr="00DF0263" w:rsidR="002C3D68" w:rsidP="4311F2BD" w:rsidRDefault="002C3D68" w14:paraId="37C7160E" w14:textId="77777777" w14:noSpellErr="1">
      <w:pPr>
        <w:jc w:val="both"/>
        <w:rPr>
          <w:color w:val="auto"/>
        </w:rPr>
      </w:pPr>
      <w:r w:rsidRPr="4311F2BD" w:rsidR="4311F2BD">
        <w:rPr>
          <w:color w:val="auto"/>
        </w:rPr>
        <w:t>We do a number of things to ensure that you and your child are ready to start school in September, most of which happen during the summer term before your child is due to join us. For example:</w:t>
      </w:r>
    </w:p>
    <w:p w:rsidRPr="00DF0263" w:rsidR="002C3D68" w:rsidP="21118250" w:rsidRDefault="002C3D68" w14:paraId="37C7160F" w14:textId="77777777">
      <w:pPr>
        <w:pStyle w:val="ListParagraph"/>
        <w:numPr>
          <w:ilvl w:val="0"/>
          <w:numId w:val="26"/>
        </w:numPr>
        <w:jc w:val="both"/>
        <w:rPr>
          <w:color w:val="auto"/>
        </w:rPr>
      </w:pPr>
      <w:r w:rsidRPr="21118250" w:rsidR="21118250">
        <w:rPr>
          <w:color w:val="auto"/>
        </w:rPr>
        <w:t xml:space="preserve">We hold a meeting for new parents. This meeting gives parents an opportunity to meet our amazing team, have </w:t>
      </w:r>
      <w:r w:rsidRPr="21118250" w:rsidR="21118250">
        <w:rPr>
          <w:color w:val="auto"/>
        </w:rPr>
        <w:t xml:space="preserve">a tour of the school, </w:t>
      </w:r>
      <w:proofErr w:type="spellStart"/>
      <w:r w:rsidRPr="21118250" w:rsidR="21118250">
        <w:rPr>
          <w:color w:val="auto"/>
        </w:rPr>
        <w:t>familiaris</w:t>
      </w:r>
      <w:r w:rsidRPr="21118250" w:rsidR="21118250">
        <w:rPr>
          <w:color w:val="auto"/>
        </w:rPr>
        <w:t>e</w:t>
      </w:r>
      <w:proofErr w:type="spellEnd"/>
      <w:r w:rsidRPr="21118250" w:rsidR="21118250">
        <w:rPr>
          <w:color w:val="auto"/>
        </w:rPr>
        <w:t xml:space="preserve"> themselves with our routines and ask any questions they may have.  </w:t>
      </w:r>
    </w:p>
    <w:p w:rsidRPr="00DF0263" w:rsidR="0057558D" w:rsidP="4311F2BD" w:rsidRDefault="00165FFE" w14:paraId="37C71610" w14:textId="77777777" w14:noSpellErr="1">
      <w:pPr>
        <w:pStyle w:val="ListParagraph"/>
        <w:numPr>
          <w:ilvl w:val="0"/>
          <w:numId w:val="26"/>
        </w:numPr>
        <w:jc w:val="both"/>
        <w:rPr>
          <w:color w:val="auto"/>
        </w:rPr>
      </w:pPr>
      <w:r w:rsidRPr="4311F2BD" w:rsidR="4311F2BD">
        <w:rPr>
          <w:color w:val="auto"/>
        </w:rPr>
        <w:t xml:space="preserve">The </w:t>
      </w:r>
      <w:r w:rsidRPr="4311F2BD" w:rsidR="4311F2BD">
        <w:rPr>
          <w:color w:val="auto"/>
        </w:rPr>
        <w:t>Reception class teacher</w:t>
      </w:r>
      <w:r w:rsidRPr="4311F2BD" w:rsidR="4311F2BD">
        <w:rPr>
          <w:color w:val="auto"/>
        </w:rPr>
        <w:t>s</w:t>
      </w:r>
      <w:r w:rsidRPr="4311F2BD" w:rsidR="4311F2BD">
        <w:rPr>
          <w:color w:val="auto"/>
        </w:rPr>
        <w:t xml:space="preserve"> </w:t>
      </w:r>
      <w:r w:rsidRPr="4311F2BD" w:rsidR="4311F2BD">
        <w:rPr>
          <w:color w:val="auto"/>
        </w:rPr>
        <w:t>(</w:t>
      </w:r>
      <w:r w:rsidRPr="4311F2BD" w:rsidR="4311F2BD">
        <w:rPr>
          <w:color w:val="auto"/>
        </w:rPr>
        <w:t>and their support team</w:t>
      </w:r>
      <w:r w:rsidRPr="4311F2BD" w:rsidR="4311F2BD">
        <w:rPr>
          <w:color w:val="auto"/>
        </w:rPr>
        <w:t>)</w:t>
      </w:r>
      <w:r w:rsidRPr="4311F2BD" w:rsidR="4311F2BD">
        <w:rPr>
          <w:color w:val="auto"/>
        </w:rPr>
        <w:t xml:space="preserve"> will arrange a home visit – something we have found really useful as it allows </w:t>
      </w:r>
      <w:r w:rsidRPr="4311F2BD" w:rsidR="4311F2BD">
        <w:rPr>
          <w:color w:val="auto"/>
        </w:rPr>
        <w:t>parents and child</w:t>
      </w:r>
      <w:r w:rsidRPr="4311F2BD" w:rsidR="4311F2BD">
        <w:rPr>
          <w:color w:val="auto"/>
        </w:rPr>
        <w:t xml:space="preserve"> to meet these really important </w:t>
      </w:r>
      <w:r w:rsidRPr="4311F2BD" w:rsidR="4311F2BD">
        <w:rPr>
          <w:color w:val="auto"/>
        </w:rPr>
        <w:t>people in comfortable and familiar surroundings</w:t>
      </w:r>
      <w:r w:rsidRPr="4311F2BD" w:rsidR="4311F2BD">
        <w:rPr>
          <w:color w:val="auto"/>
        </w:rPr>
        <w:t xml:space="preserve">.  </w:t>
      </w:r>
    </w:p>
    <w:p w:rsidRPr="00DF0263" w:rsidR="002C3D68" w:rsidP="4311F2BD" w:rsidRDefault="0057558D" w14:paraId="37C71611" w14:textId="77777777" w14:noSpellErr="1">
      <w:pPr>
        <w:pStyle w:val="ListParagraph"/>
        <w:numPr>
          <w:ilvl w:val="0"/>
          <w:numId w:val="26"/>
        </w:numPr>
        <w:jc w:val="both"/>
        <w:rPr>
          <w:color w:val="auto"/>
        </w:rPr>
      </w:pPr>
      <w:r w:rsidRPr="4311F2BD" w:rsidR="4311F2BD">
        <w:rPr>
          <w:color w:val="auto"/>
        </w:rPr>
        <w:t xml:space="preserve">We invite all </w:t>
      </w:r>
      <w:r w:rsidRPr="4311F2BD" w:rsidR="4311F2BD">
        <w:rPr>
          <w:color w:val="auto"/>
        </w:rPr>
        <w:t xml:space="preserve">children to join us at school for a number </w:t>
      </w:r>
      <w:r w:rsidRPr="4311F2BD" w:rsidR="4311F2BD">
        <w:rPr>
          <w:color w:val="auto"/>
        </w:rPr>
        <w:t xml:space="preserve">of pre-start </w:t>
      </w:r>
      <w:r w:rsidRPr="4311F2BD" w:rsidR="4311F2BD">
        <w:rPr>
          <w:color w:val="auto"/>
        </w:rPr>
        <w:t>sessions</w:t>
      </w:r>
      <w:r w:rsidRPr="4311F2BD" w:rsidR="4311F2BD">
        <w:rPr>
          <w:color w:val="auto"/>
        </w:rPr>
        <w:t xml:space="preserve">. </w:t>
      </w:r>
      <w:r w:rsidRPr="4311F2BD" w:rsidR="4311F2BD">
        <w:rPr>
          <w:color w:val="auto"/>
        </w:rPr>
        <w:t xml:space="preserve">We have found that these sessions help children to feel more comfortable with the environment, and more confident when they actually start school. </w:t>
      </w:r>
    </w:p>
    <w:p w:rsidRPr="00DF0263" w:rsidR="00900F8A" w:rsidP="4311F2BD" w:rsidRDefault="00900F8A" w14:paraId="37C71612" w14:textId="77777777" w14:noSpellErr="1">
      <w:pPr>
        <w:pStyle w:val="ListParagraph"/>
        <w:numPr>
          <w:ilvl w:val="0"/>
          <w:numId w:val="26"/>
        </w:numPr>
        <w:jc w:val="both"/>
        <w:rPr>
          <w:color w:val="auto"/>
        </w:rPr>
      </w:pPr>
      <w:r w:rsidRPr="4311F2BD" w:rsidR="4311F2BD">
        <w:rPr>
          <w:color w:val="auto"/>
        </w:rPr>
        <w:t>Once the children join school, a Year 6 buddy will support them as they get to know school routines</w:t>
      </w:r>
    </w:p>
    <w:p w:rsidR="00D23218" w:rsidP="006E0393" w:rsidRDefault="008D4C58" w14:paraId="37C71613" w14:textId="77777777" w14:noSpellErr="1">
      <w:pPr>
        <w:pStyle w:val="Heading3"/>
        <w:jc w:val="both"/>
      </w:pPr>
      <w:r w:rsidR="4311F2BD">
        <w:rPr/>
        <w:t>Moving</w:t>
      </w:r>
      <w:r w:rsidR="4311F2BD">
        <w:rPr/>
        <w:t xml:space="preserve"> to </w:t>
      </w:r>
      <w:r w:rsidR="4311F2BD">
        <w:rPr/>
        <w:t>RSJ from another school</w:t>
      </w:r>
    </w:p>
    <w:p w:rsidRPr="00DF0263" w:rsidR="00CF377B" w:rsidP="4311F2BD" w:rsidRDefault="00CF377B" w14:paraId="37C71614" w14:textId="77777777" w14:noSpellErr="1">
      <w:pPr>
        <w:jc w:val="both"/>
        <w:rPr>
          <w:color w:val="auto"/>
        </w:rPr>
      </w:pPr>
      <w:r w:rsidRPr="4311F2BD" w:rsidR="4311F2BD">
        <w:rPr>
          <w:color w:val="auto"/>
        </w:rPr>
        <w:t xml:space="preserve">Children who are transferring to RSJ from another school are encouraged to visit the school and spend some time with their new class before starting.  Class teachers will ensure that children become familiar with school and class routines quickly and will choose some children to look out for your child, acting as guides during the transition period. </w:t>
      </w:r>
    </w:p>
    <w:p w:rsidR="00D23218" w:rsidP="006E0393" w:rsidRDefault="008D4C58" w14:paraId="37C71615" w14:textId="77777777" w14:noSpellErr="1">
      <w:pPr>
        <w:pStyle w:val="Heading3"/>
        <w:jc w:val="both"/>
      </w:pPr>
      <w:r w:rsidR="4311F2BD">
        <w:rPr/>
        <w:t>Moving from RSJ</w:t>
      </w:r>
      <w:r w:rsidR="4311F2BD">
        <w:rPr/>
        <w:t xml:space="preserve"> to another school</w:t>
      </w:r>
    </w:p>
    <w:p w:rsidRPr="00B114C7" w:rsidR="00900F8A" w:rsidP="21118250" w:rsidRDefault="00390B44" w14:paraId="37C71616" w14:textId="77777777">
      <w:pPr>
        <w:jc w:val="both"/>
        <w:rPr>
          <w:color w:val="auto"/>
        </w:rPr>
      </w:pPr>
      <w:r>
        <w:rPr>
          <w:noProof/>
          <w:lang w:val="en-GB" w:eastAsia="en-GB"/>
        </w:rPr>
        <w:drawing>
          <wp:anchor distT="0" distB="0" distL="114300" distR="114300" simplePos="0" relativeHeight="251855872" behindDoc="1" locked="0" layoutInCell="1" allowOverlap="1" wp14:anchorId="37C71847" wp14:editId="37C71848">
            <wp:simplePos x="0" y="0"/>
            <wp:positionH relativeFrom="margin">
              <wp:posOffset>2924175</wp:posOffset>
            </wp:positionH>
            <wp:positionV relativeFrom="paragraph">
              <wp:posOffset>50165</wp:posOffset>
            </wp:positionV>
            <wp:extent cx="2926080" cy="3303270"/>
            <wp:effectExtent l="0" t="0" r="7620" b="0"/>
            <wp:wrapTight wrapText="bothSides">
              <wp:wrapPolygon edited="0">
                <wp:start x="0" y="0"/>
                <wp:lineTo x="0" y="21426"/>
                <wp:lineTo x="21516" y="21426"/>
                <wp:lineTo x="21516" y="0"/>
                <wp:lineTo x="0" y="0"/>
              </wp:wrapPolygon>
            </wp:wrapTight>
            <wp:docPr id="29" name="Picture 29" descr="F:\Photos 2013-2014\School Council\DSC06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Photos 2013-2014\School Council\DSC06289.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063" t="8977" r="24868" b="1922"/>
                    <a:stretch/>
                  </pic:blipFill>
                  <pic:spPr bwMode="auto">
                    <a:xfrm>
                      <a:off x="0" y="0"/>
                      <a:ext cx="2926080" cy="3303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14C7" w:rsidR="00900F8A">
        <w:rPr>
          <w:color w:val="auto"/>
        </w:rPr>
        <w:t xml:space="preserve">The records of a child moving from RSJ will be forwarded to the child’s new school and where necessary the class teacher or headteacher will have a conversation with the receiving school to discuss </w:t>
      </w:r>
      <w:proofErr w:type="spellStart"/>
      <w:r w:rsidRPr="00B114C7" w:rsidR="00900F8A">
        <w:rPr>
          <w:color w:val="auto"/>
        </w:rPr>
        <w:t>behaviour</w:t>
      </w:r>
      <w:proofErr w:type="spellEnd"/>
      <w:r w:rsidRPr="00B114C7" w:rsidR="00900F8A">
        <w:rPr>
          <w:color w:val="auto"/>
        </w:rPr>
        <w:t xml:space="preserve"> and academic achievement.</w:t>
      </w:r>
    </w:p>
    <w:p w:rsidR="00D23218" w:rsidP="006E0393" w:rsidRDefault="008D4C58" w14:paraId="37C71617" w14:textId="77777777" w14:noSpellErr="1">
      <w:pPr>
        <w:pStyle w:val="Heading3"/>
        <w:jc w:val="both"/>
      </w:pPr>
      <w:r w:rsidR="4311F2BD">
        <w:rPr/>
        <w:t>M</w:t>
      </w:r>
      <w:r w:rsidR="4311F2BD">
        <w:rPr/>
        <w:t>oving on to secondary school</w:t>
      </w:r>
    </w:p>
    <w:p w:rsidRPr="00B114C7" w:rsidR="00EF1224" w:rsidP="4311F2BD" w:rsidRDefault="00EF1224" w14:paraId="37C71618" w14:textId="77777777" w14:noSpellErr="1">
      <w:pPr>
        <w:jc w:val="both"/>
        <w:rPr>
          <w:color w:val="auto"/>
        </w:rPr>
      </w:pPr>
      <w:r w:rsidRPr="4311F2BD" w:rsidR="4311F2BD">
        <w:rPr>
          <w:color w:val="auto"/>
        </w:rPr>
        <w:t xml:space="preserve">Early in Year 6, parents will receive a booklet outlining options for secondary education in the area and the procedures for application.  They will also be invited to visit both during the school day and in the evening.  </w:t>
      </w:r>
    </w:p>
    <w:p w:rsidRPr="00B114C7" w:rsidR="006E0393" w:rsidP="21118250" w:rsidRDefault="00900F8A" w14:paraId="37C71619" w14:textId="77777777">
      <w:pPr>
        <w:jc w:val="both"/>
        <w:rPr>
          <w:color w:val="auto"/>
        </w:rPr>
      </w:pPr>
      <w:r w:rsidRPr="21118250" w:rsidR="21118250">
        <w:rPr>
          <w:color w:val="auto"/>
        </w:rPr>
        <w:t xml:space="preserve">The </w:t>
      </w:r>
      <w:r w:rsidRPr="21118250" w:rsidR="21118250">
        <w:rPr>
          <w:color w:val="auto"/>
        </w:rPr>
        <w:t>majority of our children move on to Mountbatten</w:t>
      </w:r>
      <w:r w:rsidRPr="21118250" w:rsidR="21118250">
        <w:rPr>
          <w:color w:val="auto"/>
        </w:rPr>
        <w:t xml:space="preserve"> School at the end of Year 6 (KS2)</w:t>
      </w:r>
      <w:r w:rsidRPr="21118250" w:rsidR="21118250">
        <w:rPr>
          <w:color w:val="auto"/>
        </w:rPr>
        <w:t>.</w:t>
      </w:r>
      <w:r w:rsidRPr="21118250" w:rsidR="21118250">
        <w:rPr>
          <w:color w:val="auto"/>
        </w:rPr>
        <w:t xml:space="preserve"> </w:t>
      </w:r>
      <w:r w:rsidRPr="21118250" w:rsidR="21118250">
        <w:rPr>
          <w:color w:val="auto"/>
        </w:rPr>
        <w:t xml:space="preserve">A </w:t>
      </w:r>
      <w:r w:rsidRPr="21118250" w:rsidR="21118250">
        <w:rPr>
          <w:color w:val="auto"/>
        </w:rPr>
        <w:t>c</w:t>
      </w:r>
      <w:r w:rsidRPr="21118250" w:rsidR="21118250">
        <w:rPr>
          <w:color w:val="auto"/>
        </w:rPr>
        <w:t xml:space="preserve">omprehensive induction </w:t>
      </w:r>
      <w:proofErr w:type="spellStart"/>
      <w:r w:rsidRPr="21118250" w:rsidR="21118250">
        <w:rPr>
          <w:color w:val="auto"/>
        </w:rPr>
        <w:t>programme</w:t>
      </w:r>
      <w:proofErr w:type="spellEnd"/>
      <w:r w:rsidRPr="21118250" w:rsidR="21118250">
        <w:rPr>
          <w:color w:val="auto"/>
        </w:rPr>
        <w:t xml:space="preserve"> has been developed</w:t>
      </w:r>
      <w:r w:rsidR="21118250">
        <w:rPr/>
        <w:t xml:space="preserve"> </w:t>
      </w:r>
      <w:r w:rsidRPr="21118250" w:rsidR="21118250">
        <w:rPr>
          <w:color w:val="auto"/>
        </w:rPr>
        <w:t xml:space="preserve">to support Year 6 children in their transfer to </w:t>
      </w:r>
      <w:r w:rsidRPr="21118250" w:rsidR="21118250">
        <w:rPr>
          <w:color w:val="auto"/>
        </w:rPr>
        <w:t>this school</w:t>
      </w:r>
      <w:r w:rsidRPr="21118250" w:rsidR="21118250">
        <w:rPr>
          <w:color w:val="auto"/>
        </w:rPr>
        <w:t xml:space="preserve">.  This includes an Induction Day and Parents’ Evening during the Summer Term. </w:t>
      </w:r>
    </w:p>
    <w:p w:rsidRPr="00B114C7" w:rsidR="00EF1224" w:rsidP="4311F2BD" w:rsidRDefault="00EF1224" w14:paraId="37C7161A" w14:textId="77777777" w14:noSpellErr="1">
      <w:pPr>
        <w:jc w:val="both"/>
        <w:rPr>
          <w:color w:val="auto"/>
        </w:rPr>
      </w:pPr>
      <w:r w:rsidRPr="4311F2BD" w:rsidR="4311F2BD">
        <w:rPr>
          <w:color w:val="auto"/>
        </w:rPr>
        <w:t xml:space="preserve">We provide Mountbatten with full details of children’s progress and achievements prior to their admission into Year 7.  </w:t>
      </w:r>
    </w:p>
    <w:p w:rsidRPr="00B114C7" w:rsidR="00D23218" w:rsidP="008D4C58" w:rsidRDefault="00D23218" w14:paraId="37C7161B" w14:textId="77777777">
      <w:pPr>
        <w:rPr>
          <w:color w:val="auto"/>
        </w:rPr>
      </w:pPr>
    </w:p>
    <w:p w:rsidRPr="008D4C58" w:rsidR="00D23218" w:rsidP="008D4C58" w:rsidRDefault="00D23218" w14:paraId="37C7161C" w14:textId="77777777" w14:noSpellErr="1">
      <w:pPr>
        <w:pStyle w:val="Heading2"/>
      </w:pPr>
      <w:bookmarkStart w:name="_Toc426748140" w:id="22"/>
      <w:r w:rsidR="4311F2BD">
        <w:rPr/>
        <w:t>Equipment and resources</w:t>
      </w:r>
      <w:bookmarkEnd w:id="22"/>
    </w:p>
    <w:p w:rsidR="00900F8A" w:rsidP="008D4C58" w:rsidRDefault="00900F8A" w14:paraId="37C7161D" w14:textId="77777777">
      <w:pPr>
        <w:pStyle w:val="Heading3"/>
      </w:pPr>
    </w:p>
    <w:p w:rsidRPr="008D4C58" w:rsidR="00D23218" w:rsidP="008D4C58" w:rsidRDefault="00D23218" w14:paraId="37C7161E" w14:textId="77777777" w14:noSpellErr="1">
      <w:pPr>
        <w:pStyle w:val="Heading3"/>
      </w:pPr>
      <w:r w:rsidR="4311F2BD">
        <w:rPr/>
        <w:t>Uniform</w:t>
      </w:r>
    </w:p>
    <w:p w:rsidR="00EF1224" w:rsidP="00EF1224" w:rsidRDefault="00EF1224" w14:paraId="37C7161F" w14:textId="77777777">
      <w:r w:rsidRPr="21118250" w:rsidR="21118250">
        <w:rPr>
          <w:color w:val="auto"/>
        </w:rPr>
        <w:t xml:space="preserve">We ask all children to wear our uniform – it helps develop pride in our school and a sense of collective belonging.  Uniform is available from the </w:t>
      </w:r>
      <w:proofErr w:type="spellStart"/>
      <w:r w:rsidRPr="21118250" w:rsidR="21118250">
        <w:rPr>
          <w:color w:val="auto"/>
        </w:rPr>
        <w:t>Skoolkit</w:t>
      </w:r>
      <w:proofErr w:type="spellEnd"/>
      <w:r w:rsidRPr="21118250" w:rsidR="21118250">
        <w:rPr>
          <w:color w:val="auto"/>
        </w:rPr>
        <w:t xml:space="preserve"> (</w:t>
      </w:r>
      <w:proofErr w:type="spellStart"/>
      <w:r w:rsidRPr="21118250" w:rsidR="21118250">
        <w:rPr>
          <w:color w:val="auto"/>
        </w:rPr>
        <w:t>Eastleigh</w:t>
      </w:r>
      <w:proofErr w:type="spellEnd"/>
      <w:r w:rsidRPr="21118250" w:rsidR="21118250">
        <w:rPr>
          <w:color w:val="auto"/>
        </w:rPr>
        <w:t xml:space="preserve">/Totton) – and full details are available from </w:t>
      </w:r>
      <w:hyperlink r:id="Rfdd2ee2a5c2b41be">
        <w:r w:rsidRPr="21118250" w:rsidR="21118250">
          <w:rPr>
            <w:rStyle w:val="Hyperlink"/>
          </w:rPr>
          <w:t>www.skoolkit.co.uk</w:t>
        </w:r>
      </w:hyperlink>
      <w:r w:rsidR="21118250">
        <w:rPr/>
        <w:t xml:space="preserve">. </w:t>
      </w:r>
    </w:p>
    <w:p w:rsidRPr="00B114C7" w:rsidR="00EF1224" w:rsidP="21118250" w:rsidRDefault="00EF1224" w14:paraId="37C71620" w14:textId="77777777">
      <w:pPr>
        <w:rPr>
          <w:color w:val="auto"/>
        </w:rPr>
      </w:pPr>
      <w:r w:rsidRPr="21118250" w:rsidR="21118250">
        <w:rPr>
          <w:color w:val="auto"/>
        </w:rPr>
        <w:t xml:space="preserve">Our uniform </w:t>
      </w:r>
      <w:proofErr w:type="spellStart"/>
      <w:r w:rsidRPr="21118250" w:rsidR="21118250">
        <w:rPr>
          <w:color w:val="auto"/>
        </w:rPr>
        <w:t>colours</w:t>
      </w:r>
      <w:proofErr w:type="spellEnd"/>
      <w:r w:rsidRPr="21118250" w:rsidR="21118250">
        <w:rPr>
          <w:color w:val="auto"/>
        </w:rPr>
        <w:t xml:space="preserve"> are predominantly dark green/grey and should be selec</w:t>
      </w:r>
      <w:r w:rsidRPr="21118250" w:rsidR="21118250">
        <w:rPr>
          <w:color w:val="auto"/>
        </w:rPr>
        <w:t>t</w:t>
      </w:r>
      <w:r w:rsidRPr="21118250" w:rsidR="21118250">
        <w:rPr>
          <w:color w:val="auto"/>
        </w:rPr>
        <w:t>ed from the following items</w:t>
      </w:r>
    </w:p>
    <w:tbl>
      <w:tblPr>
        <w:tblStyle w:val="FinancialTable"/>
        <w:tblW w:w="0" w:type="auto"/>
        <w:tblInd w:w="851" w:type="dxa"/>
        <w:tblLook w:val="04A0" w:firstRow="1" w:lastRow="0" w:firstColumn="1" w:lastColumn="0" w:noHBand="0" w:noVBand="1"/>
      </w:tblPr>
      <w:tblGrid>
        <w:gridCol w:w="3757"/>
        <w:gridCol w:w="3472"/>
      </w:tblGrid>
      <w:tr w:rsidR="00EF1224" w:rsidTr="4311F2BD" w14:paraId="37C7162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7" w:type="dxa"/>
            <w:tcMar/>
          </w:tcPr>
          <w:p w:rsidR="00EF1224" w:rsidP="00EF1224" w:rsidRDefault="00EF1224" w14:paraId="37C71621" w14:textId="77777777" w14:noSpellErr="1">
            <w:r w:rsidR="4311F2BD">
              <w:rPr/>
              <w:t>Autumn/Winter/spring</w:t>
            </w:r>
          </w:p>
        </w:tc>
        <w:tc>
          <w:tcPr>
            <w:cnfStyle w:val="000000000000" w:firstRow="0" w:lastRow="0" w:firstColumn="0" w:lastColumn="0" w:oddVBand="0" w:evenVBand="0" w:oddHBand="0" w:evenHBand="0" w:firstRowFirstColumn="0" w:firstRowLastColumn="0" w:lastRowFirstColumn="0" w:lastRowLastColumn="0"/>
            <w:tcW w:w="3472" w:type="dxa"/>
            <w:tcMar/>
          </w:tcPr>
          <w:p w:rsidR="00EF1224" w:rsidP="00EF1224" w:rsidRDefault="00EF1224" w14:paraId="37C71622" w14:textId="77777777" w14:noSpellErr="1">
            <w:pPr>
              <w:cnfStyle w:val="100000000000" w:firstRow="1" w:lastRow="0" w:firstColumn="0" w:lastColumn="0" w:oddVBand="0" w:evenVBand="0" w:oddHBand="0" w:evenHBand="0" w:firstRowFirstColumn="0" w:firstRowLastColumn="0" w:lastRowFirstColumn="0" w:lastRowLastColumn="0"/>
            </w:pPr>
            <w:r w:rsidR="4311F2BD">
              <w:rPr/>
              <w:t>Summer</w:t>
            </w:r>
          </w:p>
        </w:tc>
      </w:tr>
      <w:tr w:rsidR="00EF1224" w:rsidTr="4311F2BD" w14:paraId="37C71626" w14:textId="77777777">
        <w:tc>
          <w:tcPr>
            <w:cnfStyle w:val="001000000000" w:firstRow="0" w:lastRow="0" w:firstColumn="1" w:lastColumn="0" w:oddVBand="0" w:evenVBand="0" w:oddHBand="0" w:evenHBand="0" w:firstRowFirstColumn="0" w:firstRowLastColumn="0" w:lastRowFirstColumn="0" w:lastRowLastColumn="0"/>
            <w:tcW w:w="3757" w:type="dxa"/>
            <w:tcMar/>
          </w:tcPr>
          <w:p w:rsidRPr="00B114C7" w:rsidR="00EF1224" w:rsidP="4311F2BD" w:rsidRDefault="00EF1224" w14:paraId="37C71624" w14:textId="77777777" w14:noSpellErr="1">
            <w:pPr>
              <w:rPr>
                <w:b w:val="0"/>
                <w:bCs w:val="0"/>
                <w:color w:val="auto"/>
              </w:rPr>
            </w:pPr>
            <w:r w:rsidRPr="4311F2BD" w:rsidR="4311F2BD">
              <w:rPr>
                <w:b w:val="0"/>
                <w:bCs w:val="0"/>
                <w:color w:val="auto"/>
              </w:rPr>
              <w:t>Grey/black school trousers</w:t>
            </w:r>
          </w:p>
        </w:tc>
        <w:tc>
          <w:tcPr>
            <w:cnfStyle w:val="000000000000" w:firstRow="0" w:lastRow="0" w:firstColumn="0" w:lastColumn="0" w:oddVBand="0" w:evenVBand="0" w:oddHBand="0" w:evenHBand="0" w:firstRowFirstColumn="0" w:firstRowLastColumn="0" w:lastRowFirstColumn="0" w:lastRowLastColumn="0"/>
            <w:tcW w:w="3472" w:type="dxa"/>
            <w:tcMar/>
          </w:tcPr>
          <w:p w:rsidRPr="00B114C7" w:rsidR="00EF1224" w:rsidP="4311F2BD" w:rsidRDefault="00EF1224" w14:paraId="37C71625" w14:textId="77777777" w14:noSpellErr="1">
            <w:pPr>
              <w:cnfStyle w:val="000000000000" w:firstRow="0" w:lastRow="0" w:firstColumn="0" w:lastColumn="0" w:oddVBand="0" w:evenVBand="0" w:oddHBand="0" w:evenHBand="0" w:firstRowFirstColumn="0" w:firstRowLastColumn="0" w:lastRowFirstColumn="0" w:lastRowLastColumn="0"/>
              <w:rPr>
                <w:color w:val="auto"/>
              </w:rPr>
            </w:pPr>
            <w:r w:rsidRPr="4311F2BD" w:rsidR="4311F2BD">
              <w:rPr>
                <w:color w:val="auto"/>
              </w:rPr>
              <w:t>Grey/black school trousers</w:t>
            </w:r>
          </w:p>
        </w:tc>
      </w:tr>
      <w:tr w:rsidR="00EF1224" w:rsidTr="4311F2BD" w14:paraId="37C71629" w14:textId="77777777">
        <w:tc>
          <w:tcPr>
            <w:cnfStyle w:val="001000000000" w:firstRow="0" w:lastRow="0" w:firstColumn="1" w:lastColumn="0" w:oddVBand="0" w:evenVBand="0" w:oddHBand="0" w:evenHBand="0" w:firstRowFirstColumn="0" w:firstRowLastColumn="0" w:lastRowFirstColumn="0" w:lastRowLastColumn="0"/>
            <w:tcW w:w="3757" w:type="dxa"/>
            <w:tcMar/>
          </w:tcPr>
          <w:p w:rsidRPr="00B114C7" w:rsidR="00EF1224" w:rsidP="4311F2BD" w:rsidRDefault="00EF1224" w14:paraId="37C71627" w14:textId="77777777" w14:noSpellErr="1">
            <w:pPr>
              <w:rPr>
                <w:b w:val="0"/>
                <w:bCs w:val="0"/>
                <w:color w:val="auto"/>
              </w:rPr>
            </w:pPr>
            <w:r w:rsidRPr="4311F2BD" w:rsidR="4311F2BD">
              <w:rPr>
                <w:b w:val="0"/>
                <w:bCs w:val="0"/>
                <w:color w:val="auto"/>
              </w:rPr>
              <w:t>Grey skirt/culottes/pinafore dress</w:t>
            </w:r>
          </w:p>
        </w:tc>
        <w:tc>
          <w:tcPr>
            <w:cnfStyle w:val="000000000000" w:firstRow="0" w:lastRow="0" w:firstColumn="0" w:lastColumn="0" w:oddVBand="0" w:evenVBand="0" w:oddHBand="0" w:evenHBand="0" w:firstRowFirstColumn="0" w:firstRowLastColumn="0" w:lastRowFirstColumn="0" w:lastRowLastColumn="0"/>
            <w:tcW w:w="3472" w:type="dxa"/>
            <w:tcMar/>
          </w:tcPr>
          <w:p w:rsidRPr="00B114C7" w:rsidR="00EF1224" w:rsidP="4311F2BD" w:rsidRDefault="00EF1224" w14:paraId="37C71628" w14:textId="77777777" w14:noSpellErr="1">
            <w:pPr>
              <w:cnfStyle w:val="000000000000" w:firstRow="0" w:lastRow="0" w:firstColumn="0" w:lastColumn="0" w:oddVBand="0" w:evenVBand="0" w:oddHBand="0" w:evenHBand="0" w:firstRowFirstColumn="0" w:firstRowLastColumn="0" w:lastRowFirstColumn="0" w:lastRowLastColumn="0"/>
              <w:rPr>
                <w:color w:val="auto"/>
              </w:rPr>
            </w:pPr>
            <w:r w:rsidRPr="4311F2BD" w:rsidR="4311F2BD">
              <w:rPr>
                <w:color w:val="auto"/>
              </w:rPr>
              <w:t>Grey short trousers/skirt/culottes</w:t>
            </w:r>
          </w:p>
        </w:tc>
      </w:tr>
      <w:tr w:rsidR="00EF1224" w:rsidTr="4311F2BD" w14:paraId="37C7162C" w14:textId="77777777">
        <w:tc>
          <w:tcPr>
            <w:cnfStyle w:val="001000000000" w:firstRow="0" w:lastRow="0" w:firstColumn="1" w:lastColumn="0" w:oddVBand="0" w:evenVBand="0" w:oddHBand="0" w:evenHBand="0" w:firstRowFirstColumn="0" w:firstRowLastColumn="0" w:lastRowFirstColumn="0" w:lastRowLastColumn="0"/>
            <w:tcW w:w="3757" w:type="dxa"/>
            <w:tcMar/>
          </w:tcPr>
          <w:p w:rsidRPr="00B114C7" w:rsidR="00EF1224" w:rsidP="4311F2BD" w:rsidRDefault="00EF1224" w14:paraId="37C7162A" w14:textId="77777777" w14:noSpellErr="1">
            <w:pPr>
              <w:rPr>
                <w:b w:val="0"/>
                <w:bCs w:val="0"/>
                <w:color w:val="auto"/>
              </w:rPr>
            </w:pPr>
            <w:r w:rsidRPr="4311F2BD" w:rsidR="4311F2BD">
              <w:rPr>
                <w:b w:val="0"/>
                <w:bCs w:val="0"/>
                <w:color w:val="auto"/>
              </w:rPr>
              <w:t xml:space="preserve">White </w:t>
            </w:r>
            <w:r w:rsidRPr="4311F2BD" w:rsidR="4311F2BD">
              <w:rPr>
                <w:b w:val="0"/>
                <w:bCs w:val="0"/>
                <w:color w:val="auto"/>
              </w:rPr>
              <w:t xml:space="preserve">or green </w:t>
            </w:r>
            <w:r w:rsidRPr="4311F2BD" w:rsidR="4311F2BD">
              <w:rPr>
                <w:b w:val="0"/>
                <w:bCs w:val="0"/>
                <w:color w:val="auto"/>
              </w:rPr>
              <w:t>polo shirt*</w:t>
            </w:r>
          </w:p>
        </w:tc>
        <w:tc>
          <w:tcPr>
            <w:cnfStyle w:val="000000000000" w:firstRow="0" w:lastRow="0" w:firstColumn="0" w:lastColumn="0" w:oddVBand="0" w:evenVBand="0" w:oddHBand="0" w:evenHBand="0" w:firstRowFirstColumn="0" w:firstRowLastColumn="0" w:lastRowFirstColumn="0" w:lastRowLastColumn="0"/>
            <w:tcW w:w="3472" w:type="dxa"/>
            <w:tcMar/>
          </w:tcPr>
          <w:p w:rsidRPr="00B114C7" w:rsidR="00EF1224" w:rsidP="4311F2BD" w:rsidRDefault="00EF1224" w14:paraId="37C7162B" w14:textId="77777777" w14:noSpellErr="1">
            <w:pPr>
              <w:cnfStyle w:val="000000000000" w:firstRow="0" w:lastRow="0" w:firstColumn="0" w:lastColumn="0" w:oddVBand="0" w:evenVBand="0" w:oddHBand="0" w:evenHBand="0" w:firstRowFirstColumn="0" w:firstRowLastColumn="0" w:lastRowFirstColumn="0" w:lastRowLastColumn="0"/>
              <w:rPr>
                <w:color w:val="auto"/>
              </w:rPr>
            </w:pPr>
            <w:r w:rsidRPr="4311F2BD" w:rsidR="4311F2BD">
              <w:rPr>
                <w:color w:val="auto"/>
              </w:rPr>
              <w:t>Green/white checked dress</w:t>
            </w:r>
          </w:p>
        </w:tc>
      </w:tr>
      <w:tr w:rsidR="00EF1224" w:rsidTr="4311F2BD" w14:paraId="37C7162F" w14:textId="77777777">
        <w:tc>
          <w:tcPr>
            <w:cnfStyle w:val="001000000000" w:firstRow="0" w:lastRow="0" w:firstColumn="1" w:lastColumn="0" w:oddVBand="0" w:evenVBand="0" w:oddHBand="0" w:evenHBand="0" w:firstRowFirstColumn="0" w:firstRowLastColumn="0" w:lastRowFirstColumn="0" w:lastRowLastColumn="0"/>
            <w:tcW w:w="3757" w:type="dxa"/>
            <w:tcMar/>
          </w:tcPr>
          <w:p w:rsidRPr="00B114C7" w:rsidR="00EF1224" w:rsidP="4311F2BD" w:rsidRDefault="00EF1224" w14:paraId="37C7162D" w14:textId="77777777" w14:noSpellErr="1">
            <w:pPr>
              <w:rPr>
                <w:b w:val="0"/>
                <w:bCs w:val="0"/>
                <w:color w:val="auto"/>
              </w:rPr>
            </w:pPr>
            <w:r w:rsidRPr="4311F2BD" w:rsidR="4311F2BD">
              <w:rPr>
                <w:b w:val="0"/>
                <w:bCs w:val="0"/>
                <w:color w:val="auto"/>
              </w:rPr>
              <w:t>Green sweatshirt/jumper/cardigan*</w:t>
            </w:r>
          </w:p>
        </w:tc>
        <w:tc>
          <w:tcPr>
            <w:cnfStyle w:val="000000000000" w:firstRow="0" w:lastRow="0" w:firstColumn="0" w:lastColumn="0" w:oddVBand="0" w:evenVBand="0" w:oddHBand="0" w:evenHBand="0" w:firstRowFirstColumn="0" w:firstRowLastColumn="0" w:lastRowFirstColumn="0" w:lastRowLastColumn="0"/>
            <w:tcW w:w="3472" w:type="dxa"/>
            <w:tcMar/>
          </w:tcPr>
          <w:p w:rsidRPr="00B114C7" w:rsidR="00EF1224" w:rsidP="4311F2BD" w:rsidRDefault="00EF1224" w14:paraId="37C7162E" w14:textId="77777777" w14:noSpellErr="1">
            <w:pPr>
              <w:cnfStyle w:val="000000000000" w:firstRow="0" w:lastRow="0" w:firstColumn="0" w:lastColumn="0" w:oddVBand="0" w:evenVBand="0" w:oddHBand="0" w:evenHBand="0" w:firstRowFirstColumn="0" w:firstRowLastColumn="0" w:lastRowFirstColumn="0" w:lastRowLastColumn="0"/>
              <w:rPr>
                <w:color w:val="auto"/>
              </w:rPr>
            </w:pPr>
            <w:r w:rsidRPr="4311F2BD" w:rsidR="4311F2BD">
              <w:rPr>
                <w:color w:val="auto"/>
              </w:rPr>
              <w:t>White</w:t>
            </w:r>
            <w:r w:rsidRPr="4311F2BD" w:rsidR="4311F2BD">
              <w:rPr>
                <w:color w:val="auto"/>
              </w:rPr>
              <w:t xml:space="preserve"> or green</w:t>
            </w:r>
            <w:r w:rsidRPr="4311F2BD" w:rsidR="4311F2BD">
              <w:rPr>
                <w:color w:val="auto"/>
              </w:rPr>
              <w:t xml:space="preserve"> polo shirt</w:t>
            </w:r>
          </w:p>
        </w:tc>
      </w:tr>
      <w:tr w:rsidR="00EF1224" w:rsidTr="4311F2BD" w14:paraId="37C71632" w14:textId="77777777">
        <w:tc>
          <w:tcPr>
            <w:cnfStyle w:val="001000000000" w:firstRow="0" w:lastRow="0" w:firstColumn="1" w:lastColumn="0" w:oddVBand="0" w:evenVBand="0" w:oddHBand="0" w:evenHBand="0" w:firstRowFirstColumn="0" w:firstRowLastColumn="0" w:lastRowFirstColumn="0" w:lastRowLastColumn="0"/>
            <w:tcW w:w="3757" w:type="dxa"/>
            <w:tcMar/>
          </w:tcPr>
          <w:p w:rsidRPr="00B114C7" w:rsidR="00EF1224" w:rsidP="4311F2BD" w:rsidRDefault="00EF1224" w14:paraId="37C71630" w14:textId="77777777" w14:noSpellErr="1">
            <w:pPr>
              <w:rPr>
                <w:b w:val="0"/>
                <w:bCs w:val="0"/>
                <w:color w:val="auto"/>
              </w:rPr>
            </w:pPr>
            <w:r w:rsidRPr="4311F2BD" w:rsidR="4311F2BD">
              <w:rPr>
                <w:b w:val="0"/>
                <w:bCs w:val="0"/>
                <w:color w:val="auto"/>
              </w:rPr>
              <w:t>Black school shoes</w:t>
            </w:r>
          </w:p>
        </w:tc>
        <w:tc>
          <w:tcPr>
            <w:cnfStyle w:val="000000000000" w:firstRow="0" w:lastRow="0" w:firstColumn="0" w:lastColumn="0" w:oddVBand="0" w:evenVBand="0" w:oddHBand="0" w:evenHBand="0" w:firstRowFirstColumn="0" w:firstRowLastColumn="0" w:lastRowFirstColumn="0" w:lastRowLastColumn="0"/>
            <w:tcW w:w="3472" w:type="dxa"/>
            <w:tcMar/>
          </w:tcPr>
          <w:p w:rsidRPr="00B114C7" w:rsidR="00EF1224" w:rsidP="4311F2BD" w:rsidRDefault="00EF1224" w14:paraId="37C71631" w14:textId="77777777" w14:noSpellErr="1">
            <w:pPr>
              <w:cnfStyle w:val="000000000000" w:firstRow="0" w:lastRow="0" w:firstColumn="0" w:lastColumn="0" w:oddVBand="0" w:evenVBand="0" w:oddHBand="0" w:evenHBand="0" w:firstRowFirstColumn="0" w:firstRowLastColumn="0" w:lastRowFirstColumn="0" w:lastRowLastColumn="0"/>
              <w:rPr>
                <w:color w:val="auto"/>
              </w:rPr>
            </w:pPr>
            <w:r w:rsidRPr="4311F2BD" w:rsidR="4311F2BD">
              <w:rPr>
                <w:color w:val="auto"/>
              </w:rPr>
              <w:t>Green sweatshirt/jumper/cardigan*</w:t>
            </w:r>
          </w:p>
        </w:tc>
      </w:tr>
      <w:tr w:rsidR="00EF1224" w:rsidTr="4311F2BD" w14:paraId="37C71635" w14:textId="77777777">
        <w:tc>
          <w:tcPr>
            <w:cnfStyle w:val="001000000000" w:firstRow="0" w:lastRow="0" w:firstColumn="1" w:lastColumn="0" w:oddVBand="0" w:evenVBand="0" w:oddHBand="0" w:evenHBand="0" w:firstRowFirstColumn="0" w:firstRowLastColumn="0" w:lastRowFirstColumn="0" w:lastRowLastColumn="0"/>
            <w:tcW w:w="3757" w:type="dxa"/>
            <w:tcMar/>
          </w:tcPr>
          <w:p w:rsidRPr="00B114C7" w:rsidR="00EF1224" w:rsidP="4311F2BD" w:rsidRDefault="00765010" w14:paraId="37C71633" w14:textId="77777777" w14:noSpellErr="1">
            <w:pPr>
              <w:rPr>
                <w:b w:val="0"/>
                <w:bCs w:val="0"/>
                <w:color w:val="auto"/>
              </w:rPr>
            </w:pPr>
            <w:r w:rsidRPr="4311F2BD" w:rsidR="4311F2BD">
              <w:rPr>
                <w:b w:val="0"/>
                <w:bCs w:val="0"/>
                <w:color w:val="auto"/>
              </w:rPr>
              <w:t>Bookbag</w:t>
            </w:r>
          </w:p>
        </w:tc>
        <w:tc>
          <w:tcPr>
            <w:cnfStyle w:val="000000000000" w:firstRow="0" w:lastRow="0" w:firstColumn="0" w:lastColumn="0" w:oddVBand="0" w:evenVBand="0" w:oddHBand="0" w:evenHBand="0" w:firstRowFirstColumn="0" w:firstRowLastColumn="0" w:lastRowFirstColumn="0" w:lastRowLastColumn="0"/>
            <w:tcW w:w="3472" w:type="dxa"/>
            <w:tcMar/>
          </w:tcPr>
          <w:p w:rsidRPr="00B114C7" w:rsidR="00EF1224" w:rsidP="4311F2BD" w:rsidRDefault="00EF1224" w14:paraId="37C71634" w14:textId="77777777" w14:noSpellErr="1">
            <w:pPr>
              <w:cnfStyle w:val="000000000000" w:firstRow="0" w:lastRow="0" w:firstColumn="0" w:lastColumn="0" w:oddVBand="0" w:evenVBand="0" w:oddHBand="0" w:evenHBand="0" w:firstRowFirstColumn="0" w:firstRowLastColumn="0" w:lastRowFirstColumn="0" w:lastRowLastColumn="0"/>
              <w:rPr>
                <w:color w:val="auto"/>
              </w:rPr>
            </w:pPr>
            <w:r w:rsidRPr="4311F2BD" w:rsidR="4311F2BD">
              <w:rPr>
                <w:color w:val="auto"/>
              </w:rPr>
              <w:t>Black school shoes</w:t>
            </w:r>
          </w:p>
        </w:tc>
      </w:tr>
      <w:tr w:rsidR="00765010" w:rsidTr="4311F2BD" w14:paraId="37C71638" w14:textId="77777777">
        <w:tc>
          <w:tcPr>
            <w:cnfStyle w:val="001000000000" w:firstRow="0" w:lastRow="0" w:firstColumn="1" w:lastColumn="0" w:oddVBand="0" w:evenVBand="0" w:oddHBand="0" w:evenHBand="0" w:firstRowFirstColumn="0" w:firstRowLastColumn="0" w:lastRowFirstColumn="0" w:lastRowLastColumn="0"/>
            <w:tcW w:w="3757" w:type="dxa"/>
            <w:tcMar/>
          </w:tcPr>
          <w:p w:rsidRPr="00B114C7" w:rsidR="00765010" w:rsidP="00EF1224" w:rsidRDefault="00765010" w14:paraId="37C71636" w14:textId="77777777">
            <w:pPr>
              <w:rPr>
                <w:b w:val="0"/>
                <w:color w:val="auto"/>
              </w:rPr>
            </w:pPr>
          </w:p>
        </w:tc>
        <w:tc>
          <w:tcPr>
            <w:cnfStyle w:val="000000000000" w:firstRow="0" w:lastRow="0" w:firstColumn="0" w:lastColumn="0" w:oddVBand="0" w:evenVBand="0" w:oddHBand="0" w:evenHBand="0" w:firstRowFirstColumn="0" w:firstRowLastColumn="0" w:lastRowFirstColumn="0" w:lastRowLastColumn="0"/>
            <w:tcW w:w="3472" w:type="dxa"/>
            <w:tcMar/>
          </w:tcPr>
          <w:p w:rsidRPr="00B114C7" w:rsidR="00765010" w:rsidP="4311F2BD" w:rsidRDefault="00765010" w14:paraId="37C71637" w14:textId="77777777" w14:noSpellErr="1">
            <w:pPr>
              <w:cnfStyle w:val="000000000000" w:firstRow="0" w:lastRow="0" w:firstColumn="0" w:lastColumn="0" w:oddVBand="0" w:evenVBand="0" w:oddHBand="0" w:evenHBand="0" w:firstRowFirstColumn="0" w:firstRowLastColumn="0" w:lastRowFirstColumn="0" w:lastRowLastColumn="0"/>
              <w:rPr>
                <w:color w:val="auto"/>
              </w:rPr>
            </w:pPr>
            <w:r w:rsidRPr="4311F2BD" w:rsidR="4311F2BD">
              <w:rPr>
                <w:color w:val="auto"/>
              </w:rPr>
              <w:t>Bookbag</w:t>
            </w:r>
          </w:p>
        </w:tc>
      </w:tr>
    </w:tbl>
    <w:p w:rsidR="00765010" w:rsidP="00EF1224" w:rsidRDefault="00765010" w14:paraId="37C71639" w14:textId="77777777"/>
    <w:p w:rsidRPr="00B114C7" w:rsidR="00EF1224" w:rsidP="4311F2BD" w:rsidRDefault="00EF1224" w14:paraId="37C7163A" w14:textId="77777777" w14:noSpellErr="1">
      <w:pPr>
        <w:rPr>
          <w:i w:val="1"/>
          <w:iCs w:val="1"/>
          <w:color w:val="auto"/>
        </w:rPr>
      </w:pPr>
      <w:r w:rsidRPr="4311F2BD" w:rsidR="4311F2BD">
        <w:rPr>
          <w:i w:val="1"/>
          <w:iCs w:val="1"/>
          <w:color w:val="auto"/>
        </w:rPr>
        <w:t>* Available with school logo</w:t>
      </w:r>
    </w:p>
    <w:p w:rsidRPr="00B114C7" w:rsidR="00765010" w:rsidP="4311F2BD" w:rsidRDefault="00765010" w14:paraId="37C7163B" w14:textId="77777777" w14:noSpellErr="1">
      <w:pPr>
        <w:rPr>
          <w:color w:val="auto"/>
        </w:rPr>
      </w:pPr>
      <w:r w:rsidRPr="4311F2BD" w:rsidR="4311F2BD">
        <w:rPr>
          <w:color w:val="auto"/>
        </w:rPr>
        <w:t xml:space="preserve">Bookbags are available to order from the school office. </w:t>
      </w:r>
    </w:p>
    <w:p w:rsidRPr="00B114C7" w:rsidR="00EF1224" w:rsidP="21118250" w:rsidRDefault="00EF1224" w14:paraId="37C7163C" w14:textId="77777777">
      <w:pPr>
        <w:rPr>
          <w:color w:val="auto"/>
        </w:rPr>
      </w:pPr>
      <w:r w:rsidRPr="21118250" w:rsidR="21118250">
        <w:rPr>
          <w:color w:val="auto"/>
        </w:rPr>
        <w:t xml:space="preserve">We also place great emphasis on children’s overall appearance.  They should always look smart.  This means that </w:t>
      </w:r>
      <w:proofErr w:type="spellStart"/>
      <w:r w:rsidRPr="21118250" w:rsidR="21118250">
        <w:rPr>
          <w:color w:val="auto"/>
        </w:rPr>
        <w:t>jewellery</w:t>
      </w:r>
      <w:proofErr w:type="spellEnd"/>
      <w:r w:rsidRPr="21118250" w:rsidR="21118250">
        <w:rPr>
          <w:color w:val="auto"/>
        </w:rPr>
        <w:t xml:space="preserve"> (other than a watch and pair of stud earrings), </w:t>
      </w:r>
      <w:proofErr w:type="gramStart"/>
      <w:r w:rsidRPr="21118250" w:rsidR="21118250">
        <w:rPr>
          <w:color w:val="auto"/>
        </w:rPr>
        <w:t>make up</w:t>
      </w:r>
      <w:proofErr w:type="gramEnd"/>
      <w:r w:rsidRPr="21118250" w:rsidR="21118250">
        <w:rPr>
          <w:color w:val="auto"/>
        </w:rPr>
        <w:t xml:space="preserve"> and other decorations are not allowed; hairstyles should not be extreme and long hair should always be tied back. </w:t>
      </w:r>
    </w:p>
    <w:p w:rsidRPr="00B114C7" w:rsidR="00765010" w:rsidP="4311F2BD" w:rsidRDefault="00765010" w14:paraId="37C7163D" w14:textId="77777777" w14:noSpellErr="1">
      <w:pPr>
        <w:rPr>
          <w:color w:val="auto"/>
        </w:rPr>
      </w:pPr>
      <w:r w:rsidRPr="4311F2BD" w:rsidR="4311F2BD">
        <w:rPr>
          <w:color w:val="auto"/>
        </w:rPr>
        <w:t xml:space="preserve">At times, children may need to bring an overall to protect their uniform during art/craft activities. An old shirt, cut to size and clearly named works perfectly. </w:t>
      </w:r>
    </w:p>
    <w:p w:rsidR="00D23218" w:rsidP="008D4C58" w:rsidRDefault="00D23218" w14:paraId="37C7163E" w14:textId="77777777" w14:noSpellErr="1">
      <w:pPr>
        <w:pStyle w:val="Heading4"/>
      </w:pPr>
      <w:r w:rsidR="4311F2BD">
        <w:rPr/>
        <w:t>PE Kit</w:t>
      </w:r>
    </w:p>
    <w:p w:rsidR="00765010" w:rsidP="00765010" w:rsidRDefault="00765010" w14:paraId="37C7163F" w14:textId="77777777" w14:noSpellErr="1">
      <w:r w:rsidRPr="4311F2BD" w:rsidR="4311F2BD">
        <w:rPr>
          <w:color w:val="auto"/>
        </w:rPr>
        <w:t>We have a specific PE kit, which children are expected to wear, as follows:</w:t>
      </w:r>
    </w:p>
    <w:tbl>
      <w:tblPr>
        <w:tblStyle w:val="FinancialTable"/>
        <w:tblW w:w="0" w:type="auto"/>
        <w:jc w:val="center"/>
        <w:tblLook w:val="04A0" w:firstRow="1" w:lastRow="0" w:firstColumn="1" w:lastColumn="0" w:noHBand="0" w:noVBand="1"/>
      </w:tblPr>
      <w:tblGrid>
        <w:gridCol w:w="4111"/>
      </w:tblGrid>
      <w:tr w:rsidR="00765010" w:rsidTr="21118250" w14:paraId="37C71641"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1" w:type="dxa"/>
            <w:tcMar/>
          </w:tcPr>
          <w:p w:rsidR="00765010" w:rsidP="00454CF4" w:rsidRDefault="00765010" w14:paraId="37C71640" w14:textId="77777777" w14:noSpellErr="1">
            <w:r w:rsidR="4311F2BD">
              <w:rPr/>
              <w:t>PE Kit</w:t>
            </w:r>
          </w:p>
        </w:tc>
      </w:tr>
      <w:tr w:rsidR="00765010" w:rsidTr="21118250" w14:paraId="37C71643" w14:textId="77777777">
        <w:trPr>
          <w:jc w:val="center"/>
        </w:trPr>
        <w:tc>
          <w:tcPr>
            <w:cnfStyle w:val="001000000000" w:firstRow="0" w:lastRow="0" w:firstColumn="1" w:lastColumn="0" w:oddVBand="0" w:evenVBand="0" w:oddHBand="0" w:evenHBand="0" w:firstRowFirstColumn="0" w:firstRowLastColumn="0" w:lastRowFirstColumn="0" w:lastRowLastColumn="0"/>
            <w:tcW w:w="4111" w:type="dxa"/>
            <w:tcMar/>
          </w:tcPr>
          <w:p w:rsidRPr="00B114C7" w:rsidR="00765010" w:rsidP="21118250" w:rsidRDefault="00765010" w14:paraId="37C71642" w14:textId="77777777">
            <w:pPr>
              <w:rPr>
                <w:b w:val="0"/>
                <w:bCs w:val="0"/>
                <w:color w:val="auto"/>
              </w:rPr>
            </w:pPr>
            <w:r w:rsidRPr="21118250" w:rsidR="21118250">
              <w:rPr>
                <w:b w:val="0"/>
                <w:bCs w:val="0"/>
                <w:color w:val="auto"/>
              </w:rPr>
              <w:t>T-shirt in house</w:t>
            </w:r>
            <w:r w:rsidRPr="21118250" w:rsidR="21118250">
              <w:rPr>
                <w:b w:val="0"/>
                <w:bCs w:val="0"/>
                <w:color w:val="auto"/>
              </w:rPr>
              <w:t xml:space="preserve"> team</w:t>
            </w:r>
            <w:r w:rsidRPr="21118250" w:rsidR="21118250">
              <w:rPr>
                <w:b w:val="0"/>
                <w:bCs w:val="0"/>
                <w:color w:val="auto"/>
              </w:rPr>
              <w:t xml:space="preserve"> </w:t>
            </w:r>
            <w:proofErr w:type="spellStart"/>
            <w:r w:rsidRPr="21118250" w:rsidR="21118250">
              <w:rPr>
                <w:b w:val="0"/>
                <w:bCs w:val="0"/>
                <w:color w:val="auto"/>
              </w:rPr>
              <w:t>colours</w:t>
            </w:r>
            <w:proofErr w:type="spellEnd"/>
            <w:r w:rsidRPr="21118250" w:rsidR="21118250">
              <w:rPr>
                <w:b w:val="0"/>
                <w:bCs w:val="0"/>
                <w:color w:val="auto"/>
              </w:rPr>
              <w:t>*</w:t>
            </w:r>
          </w:p>
        </w:tc>
      </w:tr>
      <w:tr w:rsidR="00765010" w:rsidTr="21118250" w14:paraId="37C71645" w14:textId="77777777">
        <w:trPr>
          <w:jc w:val="center"/>
        </w:trPr>
        <w:tc>
          <w:tcPr>
            <w:cnfStyle w:val="001000000000" w:firstRow="0" w:lastRow="0" w:firstColumn="1" w:lastColumn="0" w:oddVBand="0" w:evenVBand="0" w:oddHBand="0" w:evenHBand="0" w:firstRowFirstColumn="0" w:firstRowLastColumn="0" w:lastRowFirstColumn="0" w:lastRowLastColumn="0"/>
            <w:tcW w:w="4111" w:type="dxa"/>
            <w:tcMar/>
          </w:tcPr>
          <w:p w:rsidRPr="00B114C7" w:rsidR="00765010" w:rsidP="4311F2BD" w:rsidRDefault="00765010" w14:paraId="37C71644" w14:textId="77777777" w14:noSpellErr="1">
            <w:pPr>
              <w:rPr>
                <w:b w:val="0"/>
                <w:bCs w:val="0"/>
                <w:color w:val="auto"/>
              </w:rPr>
            </w:pPr>
            <w:r w:rsidRPr="4311F2BD" w:rsidR="4311F2BD">
              <w:rPr>
                <w:b w:val="0"/>
                <w:bCs w:val="0"/>
                <w:color w:val="auto"/>
              </w:rPr>
              <w:t>Black shorts</w:t>
            </w:r>
          </w:p>
        </w:tc>
      </w:tr>
      <w:tr w:rsidR="00765010" w:rsidTr="21118250" w14:paraId="37C71647" w14:textId="77777777">
        <w:trPr>
          <w:jc w:val="center"/>
        </w:trPr>
        <w:tc>
          <w:tcPr>
            <w:cnfStyle w:val="001000000000" w:firstRow="0" w:lastRow="0" w:firstColumn="1" w:lastColumn="0" w:oddVBand="0" w:evenVBand="0" w:oddHBand="0" w:evenHBand="0" w:firstRowFirstColumn="0" w:firstRowLastColumn="0" w:lastRowFirstColumn="0" w:lastRowLastColumn="0"/>
            <w:tcW w:w="4111" w:type="dxa"/>
            <w:tcMar/>
          </w:tcPr>
          <w:p w:rsidRPr="00B114C7" w:rsidR="00765010" w:rsidP="21118250" w:rsidRDefault="00765010" w14:paraId="37C71646" w14:textId="77777777">
            <w:pPr>
              <w:rPr>
                <w:b w:val="0"/>
                <w:bCs w:val="0"/>
                <w:color w:val="auto"/>
              </w:rPr>
            </w:pPr>
            <w:proofErr w:type="spellStart"/>
            <w:r w:rsidRPr="21118250" w:rsidR="21118250">
              <w:rPr>
                <w:b w:val="0"/>
                <w:bCs w:val="0"/>
                <w:color w:val="auto"/>
              </w:rPr>
              <w:t>Plimsolls</w:t>
            </w:r>
            <w:proofErr w:type="spellEnd"/>
            <w:r w:rsidRPr="21118250" w:rsidR="21118250">
              <w:rPr>
                <w:b w:val="0"/>
                <w:bCs w:val="0"/>
                <w:color w:val="auto"/>
              </w:rPr>
              <w:t>/trainers</w:t>
            </w:r>
          </w:p>
        </w:tc>
      </w:tr>
      <w:tr w:rsidR="00765010" w:rsidTr="21118250" w14:paraId="37C71649" w14:textId="77777777">
        <w:trPr>
          <w:jc w:val="center"/>
        </w:trPr>
        <w:tc>
          <w:tcPr>
            <w:cnfStyle w:val="001000000000" w:firstRow="0" w:lastRow="0" w:firstColumn="1" w:lastColumn="0" w:oddVBand="0" w:evenVBand="0" w:oddHBand="0" w:evenHBand="0" w:firstRowFirstColumn="0" w:firstRowLastColumn="0" w:lastRowFirstColumn="0" w:lastRowLastColumn="0"/>
            <w:tcW w:w="4111" w:type="dxa"/>
            <w:tcMar/>
          </w:tcPr>
          <w:p w:rsidRPr="00B114C7" w:rsidR="00765010" w:rsidP="4311F2BD" w:rsidRDefault="00765010" w14:paraId="37C71648" w14:textId="77777777" w14:noSpellErr="1">
            <w:pPr>
              <w:rPr>
                <w:b w:val="0"/>
                <w:bCs w:val="0"/>
                <w:color w:val="auto"/>
              </w:rPr>
            </w:pPr>
            <w:r w:rsidRPr="4311F2BD" w:rsidR="4311F2BD">
              <w:rPr>
                <w:b w:val="0"/>
                <w:bCs w:val="0"/>
                <w:color w:val="auto"/>
              </w:rPr>
              <w:t>Tracksuit/jogging bottoms for cold weather</w:t>
            </w:r>
          </w:p>
        </w:tc>
      </w:tr>
      <w:tr w:rsidR="00765010" w:rsidTr="21118250" w14:paraId="37C7164B" w14:textId="77777777">
        <w:trPr>
          <w:jc w:val="center"/>
        </w:trPr>
        <w:tc>
          <w:tcPr>
            <w:cnfStyle w:val="001000000000" w:firstRow="0" w:lastRow="0" w:firstColumn="1" w:lastColumn="0" w:oddVBand="0" w:evenVBand="0" w:oddHBand="0" w:evenHBand="0" w:firstRowFirstColumn="0" w:firstRowLastColumn="0" w:lastRowFirstColumn="0" w:lastRowLastColumn="0"/>
            <w:tcW w:w="4111" w:type="dxa"/>
            <w:tcMar/>
          </w:tcPr>
          <w:p w:rsidRPr="00B114C7" w:rsidR="00765010" w:rsidP="4311F2BD" w:rsidRDefault="00765010" w14:paraId="37C7164A" w14:textId="77777777" w14:noSpellErr="1">
            <w:pPr>
              <w:rPr>
                <w:b w:val="0"/>
                <w:bCs w:val="0"/>
                <w:color w:val="auto"/>
              </w:rPr>
            </w:pPr>
            <w:r w:rsidRPr="4311F2BD" w:rsidR="4311F2BD">
              <w:rPr>
                <w:b w:val="0"/>
                <w:bCs w:val="0"/>
                <w:color w:val="auto"/>
              </w:rPr>
              <w:t>Drawstring bag*</w:t>
            </w:r>
          </w:p>
        </w:tc>
      </w:tr>
      <w:tr w:rsidR="00765010" w:rsidTr="21118250" w14:paraId="37C7164D" w14:textId="77777777">
        <w:trPr>
          <w:trHeight w:val="85"/>
          <w:jc w:val="center"/>
        </w:trPr>
        <w:tc>
          <w:tcPr>
            <w:cnfStyle w:val="001000000000" w:firstRow="0" w:lastRow="0" w:firstColumn="1" w:lastColumn="0" w:oddVBand="0" w:evenVBand="0" w:oddHBand="0" w:evenHBand="0" w:firstRowFirstColumn="0" w:firstRowLastColumn="0" w:lastRowFirstColumn="0" w:lastRowLastColumn="0"/>
            <w:tcW w:w="4111" w:type="dxa"/>
            <w:tcMar/>
          </w:tcPr>
          <w:p w:rsidRPr="00EF1224" w:rsidR="00765010" w:rsidP="00454CF4" w:rsidRDefault="00765010" w14:paraId="37C7164C" w14:textId="77777777">
            <w:pPr>
              <w:rPr>
                <w:b w:val="0"/>
              </w:rPr>
            </w:pPr>
          </w:p>
        </w:tc>
      </w:tr>
    </w:tbl>
    <w:p w:rsidRPr="00B114C7" w:rsidR="00765010" w:rsidP="4311F2BD" w:rsidRDefault="00765010" w14:paraId="37C7164E" w14:textId="77777777" w14:noSpellErr="1">
      <w:pPr>
        <w:rPr>
          <w:i w:val="1"/>
          <w:iCs w:val="1"/>
          <w:color w:val="auto"/>
        </w:rPr>
      </w:pPr>
      <w:r w:rsidRPr="4311F2BD" w:rsidR="4311F2BD">
        <w:rPr>
          <w:i w:val="1"/>
          <w:iCs w:val="1"/>
          <w:color w:val="auto"/>
        </w:rPr>
        <w:t>* Available with school logo</w:t>
      </w:r>
    </w:p>
    <w:p w:rsidRPr="008D4C58" w:rsidR="00D23218" w:rsidP="008D4C58" w:rsidRDefault="008D4C58" w14:paraId="37C7164F" w14:textId="77777777" w14:noSpellErr="1">
      <w:pPr>
        <w:pStyle w:val="Heading3"/>
      </w:pPr>
      <w:r w:rsidR="4311F2BD">
        <w:rPr/>
        <w:t>M</w:t>
      </w:r>
      <w:r w:rsidR="4311F2BD">
        <w:rPr/>
        <w:t>obile phones</w:t>
      </w:r>
    </w:p>
    <w:p w:rsidR="00900F8A" w:rsidP="006E0393" w:rsidRDefault="00900F8A" w14:paraId="37C71650" w14:textId="77777777" w14:noSpellErr="1">
      <w:pPr>
        <w:jc w:val="both"/>
      </w:pPr>
      <w:r w:rsidRPr="4311F2BD" w:rsidR="4311F2BD">
        <w:rPr>
          <w:color w:val="auto"/>
        </w:rPr>
        <w:t xml:space="preserve">Children are discouraged from bringing mobile phones into school because of the risk of damage or theft.  If a child does bring a phone in they are expected to hand it to </w:t>
      </w:r>
      <w:r w:rsidRPr="4311F2BD" w:rsidR="4311F2BD">
        <w:rPr>
          <w:color w:val="auto"/>
        </w:rPr>
        <w:t>the office</w:t>
      </w:r>
      <w:r w:rsidRPr="4311F2BD" w:rsidR="4311F2BD">
        <w:rPr>
          <w:color w:val="auto"/>
        </w:rPr>
        <w:t xml:space="preserve"> to store during the day.  However, the school can accept no responsibility for loss or damage</w:t>
      </w:r>
      <w:r w:rsidR="4311F2BD">
        <w:rPr/>
        <w:t>.</w:t>
      </w:r>
    </w:p>
    <w:p w:rsidR="00D23218" w:rsidP="006E0393" w:rsidRDefault="00D23218" w14:paraId="37C71651" w14:textId="77777777" w14:noSpellErr="1">
      <w:pPr>
        <w:pStyle w:val="Heading3"/>
        <w:jc w:val="both"/>
      </w:pPr>
      <w:r w:rsidR="4311F2BD">
        <w:rPr/>
        <w:t>Lost property</w:t>
      </w:r>
    </w:p>
    <w:p w:rsidRPr="00B114C7" w:rsidR="00900F8A" w:rsidP="4311F2BD" w:rsidRDefault="00900F8A" w14:paraId="37C71652" w14:textId="77777777" w14:noSpellErr="1">
      <w:pPr>
        <w:jc w:val="both"/>
        <w:rPr>
          <w:color w:val="auto"/>
        </w:rPr>
      </w:pPr>
      <w:r w:rsidRPr="4311F2BD" w:rsidR="4311F2BD">
        <w:rPr>
          <w:color w:val="auto"/>
        </w:rPr>
        <w:t>Lost property is usually handed in to the main office.  There are boxes of mislaid school uniform in cloakroom areas.</w:t>
      </w:r>
    </w:p>
    <w:p w:rsidR="00D23218" w:rsidP="006E0393" w:rsidRDefault="00D23218" w14:paraId="37C71653" w14:textId="77777777" w14:noSpellErr="1">
      <w:pPr>
        <w:pStyle w:val="Heading2"/>
        <w:jc w:val="both"/>
      </w:pPr>
      <w:bookmarkStart w:name="_Toc426748141" w:id="23"/>
      <w:r w:rsidR="4311F2BD">
        <w:rPr/>
        <w:t>Illness and medicines</w:t>
      </w:r>
      <w:bookmarkEnd w:id="23"/>
    </w:p>
    <w:p w:rsidR="00900F8A" w:rsidP="006E0393" w:rsidRDefault="00900F8A" w14:paraId="37C71654" w14:textId="77777777">
      <w:pPr>
        <w:pStyle w:val="Heading4"/>
        <w:jc w:val="both"/>
      </w:pPr>
    </w:p>
    <w:p w:rsidRPr="00053283" w:rsidR="00053283" w:rsidP="006E0393" w:rsidRDefault="00053283" w14:paraId="37C71655" w14:textId="77777777" w14:noSpellErr="1">
      <w:pPr>
        <w:pStyle w:val="Heading3"/>
        <w:jc w:val="both"/>
      </w:pPr>
      <w:r w:rsidR="4311F2BD">
        <w:rPr/>
        <w:t>Child becomes ill at home</w:t>
      </w:r>
    </w:p>
    <w:p w:rsidRPr="00B114C7" w:rsidR="00053283" w:rsidP="4311F2BD" w:rsidRDefault="00053283" w14:paraId="37C71656" w14:textId="77777777" w14:noSpellErr="1">
      <w:pPr>
        <w:jc w:val="both"/>
        <w:rPr>
          <w:color w:val="auto"/>
        </w:rPr>
      </w:pPr>
      <w:r w:rsidRPr="4311F2BD" w:rsidR="4311F2BD">
        <w:rPr>
          <w:color w:val="auto"/>
        </w:rPr>
        <w:t xml:space="preserve">If your child becomes ill, let the school know via telephone on the first day of the illness so we can record their absence appropriately.  Your child should be fully recovered before they return to school, and able to take part in school activities. </w:t>
      </w:r>
    </w:p>
    <w:p w:rsidR="00053283" w:rsidP="006E0393" w:rsidRDefault="00053283" w14:paraId="37C71657" w14:textId="77777777" w14:noSpellErr="1">
      <w:pPr>
        <w:pStyle w:val="Heading3"/>
        <w:jc w:val="both"/>
      </w:pPr>
      <w:r w:rsidR="4311F2BD">
        <w:rPr/>
        <w:t>Child becomes ill whilst at school</w:t>
      </w:r>
      <w:r w:rsidR="4311F2BD">
        <w:rPr/>
        <w:t xml:space="preserve"> or has an accident</w:t>
      </w:r>
    </w:p>
    <w:p w:rsidRPr="00B114C7" w:rsidR="00332AD3" w:rsidP="4311F2BD" w:rsidRDefault="00332AD3" w14:paraId="37C71658" w14:textId="77777777" w14:noSpellErr="1">
      <w:pPr>
        <w:jc w:val="both"/>
        <w:rPr>
          <w:color w:val="auto"/>
        </w:rPr>
      </w:pPr>
      <w:r w:rsidRPr="00B114C7">
        <w:rPr>
          <w:color w:val="auto"/>
          <w:kern w:val="0"/>
          <w:lang w:val="en-GB"/>
        </w:rPr>
        <w:t>Accidents may happen from time to time, we carry out risk assessments to endeavour to establish safe working practice with all activities.</w:t>
      </w:r>
    </w:p>
    <w:p w:rsidRPr="00B114C7" w:rsidR="00053283" w:rsidP="4311F2BD" w:rsidRDefault="00053283" w14:paraId="37C71659" w14:textId="77777777" w14:noSpellErr="1">
      <w:pPr>
        <w:spacing w:line="276" w:lineRule="auto"/>
        <w:jc w:val="both"/>
        <w:rPr>
          <w:color w:val="auto"/>
        </w:rPr>
      </w:pPr>
      <w:r w:rsidRPr="4311F2BD" w:rsidR="4311F2BD">
        <w:rPr>
          <w:color w:val="auto"/>
        </w:rPr>
        <w:t xml:space="preserve">If a child becomes ill </w:t>
      </w:r>
      <w:r w:rsidRPr="4311F2BD" w:rsidR="4311F2BD">
        <w:rPr>
          <w:color w:val="auto"/>
        </w:rPr>
        <w:t xml:space="preserve">or has an accident </w:t>
      </w:r>
      <w:r w:rsidRPr="4311F2BD" w:rsidR="4311F2BD">
        <w:rPr>
          <w:color w:val="auto"/>
        </w:rPr>
        <w:t xml:space="preserve">whilst at school, they will be </w:t>
      </w:r>
      <w:r w:rsidRPr="4311F2BD" w:rsidR="4311F2BD">
        <w:rPr>
          <w:color w:val="auto"/>
        </w:rPr>
        <w:t xml:space="preserve">risk assessed and </w:t>
      </w:r>
      <w:r w:rsidRPr="4311F2BD" w:rsidR="4311F2BD">
        <w:rPr>
          <w:color w:val="auto"/>
        </w:rPr>
        <w:t xml:space="preserve">looked after by school staff and every effort will be made to contact you.  </w:t>
      </w:r>
    </w:p>
    <w:p w:rsidRPr="00B114C7" w:rsidR="00053283" w:rsidP="4311F2BD" w:rsidRDefault="00053283" w14:paraId="37C7165A" w14:textId="77777777" w14:noSpellErr="1">
      <w:pPr>
        <w:spacing w:line="276" w:lineRule="auto"/>
        <w:jc w:val="both"/>
        <w:rPr>
          <w:color w:val="auto"/>
        </w:rPr>
      </w:pPr>
      <w:r w:rsidRPr="4311F2BD" w:rsidR="4311F2BD">
        <w:rPr>
          <w:color w:val="auto"/>
        </w:rPr>
        <w:t xml:space="preserve">It is essential that we have several up-to-date emergency numbers to enable us to contact you.  </w:t>
      </w:r>
    </w:p>
    <w:p w:rsidRPr="00332AD3" w:rsidR="00332AD3" w:rsidP="4311F2BD" w:rsidRDefault="00332AD3" w14:paraId="37C7165B" w14:textId="77777777" w14:noSpellErr="1">
      <w:pPr>
        <w:autoSpaceDE w:val="0"/>
        <w:autoSpaceDN w:val="0"/>
        <w:adjustRightInd w:val="0"/>
        <w:spacing w:before="0" w:after="0" w:line="240" w:lineRule="auto"/>
        <w:jc w:val="both"/>
        <w:rPr>
          <w:rFonts w:ascii="Swiss721BT-Roman" w:hAnsi="Swiss721BT-Roman" w:cs="Swiss721BT-Roman"/>
          <w:color w:val="FFFFFF" w:themeColor="background1" w:themeTint="FF" w:themeShade="FF"/>
          <w:sz w:val="18"/>
          <w:szCs w:val="18"/>
          <w:lang w:val="en-GB"/>
        </w:rPr>
      </w:pPr>
      <w:r>
        <w:rPr>
          <w:rFonts w:ascii="Swiss721BT-Roman" w:hAnsi="Swiss721BT-Roman" w:cs="Swiss721BT-Roman"/>
          <w:color w:val="FFFFFF"/>
          <w:kern w:val="0"/>
          <w:sz w:val="18"/>
          <w:szCs w:val="18"/>
          <w:lang w:val="en-GB"/>
        </w:rPr>
        <w:t>If your child has an</w:t>
      </w:r>
    </w:p>
    <w:p w:rsidR="00332AD3" w:rsidP="4311F2BD" w:rsidRDefault="00332AD3" w14:paraId="37C7165C" w14:textId="77777777" w14:noSpellErr="1">
      <w:pPr>
        <w:pStyle w:val="Heading3"/>
        <w:jc w:val="both"/>
        <w:rPr>
          <w:lang w:val="en-GB"/>
        </w:rPr>
      </w:pPr>
      <w:r>
        <w:rPr>
          <w:kern w:val="0"/>
          <w:lang w:val="en-GB"/>
        </w:rPr>
        <w:t>Infectious Diseases:</w:t>
      </w:r>
    </w:p>
    <w:p w:rsidRPr="00B114C7" w:rsidR="00332AD3" w:rsidP="4311F2BD" w:rsidRDefault="00332AD3" w14:paraId="37C7165D" w14:textId="77777777" w14:noSpellErr="1">
      <w:pPr>
        <w:jc w:val="both"/>
        <w:rPr>
          <w:color w:val="auto"/>
          <w:lang w:val="en-GB"/>
        </w:rPr>
      </w:pPr>
      <w:r w:rsidRPr="00B114C7">
        <w:rPr>
          <w:color w:val="auto"/>
          <w:kern w:val="0"/>
          <w:lang w:val="en-GB"/>
        </w:rPr>
        <w:t>Some childhood ailments require a period of absence from school. There are guidelines for each type of infection and the school office will be able to adv</w:t>
      </w:r>
      <w:r w:rsidRPr="00B114C7" w:rsidR="006E0393">
        <w:rPr>
          <w:color w:val="auto"/>
          <w:kern w:val="0"/>
          <w:lang w:val="en-GB"/>
        </w:rPr>
        <w:t xml:space="preserve">ise parents of the requirement </w:t>
      </w:r>
      <w:r w:rsidRPr="00B114C7">
        <w:rPr>
          <w:color w:val="auto"/>
          <w:kern w:val="0"/>
          <w:lang w:val="en-GB"/>
        </w:rPr>
        <w:t>for a period of absence even though a child may seem well.</w:t>
      </w:r>
    </w:p>
    <w:p w:rsidR="00332AD3" w:rsidP="006E0393" w:rsidRDefault="00332AD3" w14:paraId="37C7165E" w14:textId="77777777">
      <w:pPr>
        <w:autoSpaceDE w:val="0"/>
        <w:autoSpaceDN w:val="0"/>
        <w:adjustRightInd w:val="0"/>
        <w:spacing w:before="0" w:after="0" w:line="240" w:lineRule="auto"/>
        <w:jc w:val="both"/>
        <w:rPr>
          <w:rFonts w:ascii="Swiss721BT-Light" w:hAnsi="Swiss721BT-Light" w:cs="Swiss721BT-Light"/>
          <w:kern w:val="0"/>
          <w:sz w:val="18"/>
          <w:szCs w:val="18"/>
          <w:lang w:val="en-GB"/>
        </w:rPr>
      </w:pPr>
    </w:p>
    <w:p w:rsidR="00053283" w:rsidP="006E0393" w:rsidRDefault="00053283" w14:paraId="37C7165F" w14:textId="77777777" w14:noSpellErr="1">
      <w:pPr>
        <w:pStyle w:val="Heading3"/>
        <w:jc w:val="both"/>
      </w:pPr>
      <w:r w:rsidR="4311F2BD">
        <w:rPr/>
        <w:t>School Nurse</w:t>
      </w:r>
    </w:p>
    <w:p w:rsidRPr="00B114C7" w:rsidR="00053283" w:rsidP="4311F2BD" w:rsidRDefault="00053283" w14:paraId="37C71660" w14:textId="77777777" w14:noSpellErr="1">
      <w:pPr>
        <w:jc w:val="both"/>
        <w:rPr>
          <w:color w:val="auto"/>
        </w:rPr>
      </w:pPr>
      <w:r w:rsidRPr="4311F2BD" w:rsidR="4311F2BD">
        <w:rPr>
          <w:color w:val="auto"/>
        </w:rPr>
        <w:t>The School Nurse for the local area monitors children’s hearing, sight, height and weight.  She is available to speak to parents and children at regular drop in sessions.  Please contact the school office for more information</w:t>
      </w:r>
      <w:r w:rsidRPr="4311F2BD" w:rsidR="4311F2BD">
        <w:rPr>
          <w:color w:val="auto"/>
        </w:rPr>
        <w:t>.</w:t>
      </w:r>
    </w:p>
    <w:p w:rsidR="006E0393" w:rsidP="006E0393" w:rsidRDefault="006E0393" w14:paraId="37C71661" w14:textId="77777777">
      <w:pPr>
        <w:pStyle w:val="Heading3"/>
        <w:jc w:val="both"/>
      </w:pPr>
    </w:p>
    <w:p w:rsidRPr="00053283" w:rsidR="00053283" w:rsidP="006E0393" w:rsidRDefault="00053283" w14:paraId="37C71662" w14:textId="77777777" w14:noSpellErr="1">
      <w:pPr>
        <w:pStyle w:val="Heading3"/>
        <w:jc w:val="both"/>
      </w:pPr>
      <w:r w:rsidR="4311F2BD">
        <w:rPr/>
        <w:t>Administration of medication at school</w:t>
      </w:r>
    </w:p>
    <w:p w:rsidR="00053283" w:rsidP="006E0393" w:rsidRDefault="00053283" w14:paraId="37C71663" w14:textId="77777777" w14:noSpellErr="1">
      <w:pPr>
        <w:pStyle w:val="Heading4"/>
        <w:jc w:val="both"/>
      </w:pPr>
      <w:r w:rsidR="4311F2BD">
        <w:rPr/>
        <w:t>Prescribed medication</w:t>
      </w:r>
    </w:p>
    <w:p w:rsidRPr="00B114C7" w:rsidR="00053283" w:rsidP="4311F2BD" w:rsidRDefault="00053283" w14:paraId="37C71664" w14:textId="77777777" w14:noSpellErr="1">
      <w:pPr>
        <w:jc w:val="both"/>
        <w:rPr>
          <w:color w:val="auto"/>
        </w:rPr>
      </w:pPr>
      <w:r w:rsidRPr="4311F2BD" w:rsidR="4311F2BD">
        <w:rPr>
          <w:color w:val="auto"/>
        </w:rPr>
        <w:t xml:space="preserve">On occasion, children may still require medication on their return to school.  If this is the case, please deliver the medication to the school office and complete the form they give you. Members of staff are only able to give children prescribed medication. If you prefer, we are happy for you to come into school to administer medication to your child.  </w:t>
      </w:r>
    </w:p>
    <w:p w:rsidRPr="00B114C7" w:rsidR="00053283" w:rsidP="4311F2BD" w:rsidRDefault="006E0393" w14:paraId="37C71665" w14:textId="77777777" w14:noSpellErr="1">
      <w:pPr>
        <w:jc w:val="both"/>
        <w:rPr>
          <w:color w:val="auto"/>
        </w:rPr>
      </w:pPr>
      <w:r w:rsidRPr="4311F2BD" w:rsidR="4311F2BD">
        <w:rPr>
          <w:color w:val="auto"/>
        </w:rPr>
        <w:t xml:space="preserve">There are strict rules and procedures for the administration of medicines in school.  Forms and detailed guidance can be found on the school website.  </w:t>
      </w:r>
    </w:p>
    <w:p w:rsidRPr="00053283" w:rsidR="00053283" w:rsidP="006E0393" w:rsidRDefault="00053283" w14:paraId="37C71666" w14:textId="77777777" w14:noSpellErr="1">
      <w:pPr>
        <w:pStyle w:val="Heading4"/>
        <w:jc w:val="both"/>
      </w:pPr>
      <w:r w:rsidR="4311F2BD">
        <w:rPr/>
        <w:t>Asthma</w:t>
      </w:r>
    </w:p>
    <w:p w:rsidRPr="00B114C7" w:rsidR="00D23218" w:rsidP="4311F2BD" w:rsidRDefault="00053283" w14:paraId="37C71667" w14:textId="77777777" w14:noSpellErr="1">
      <w:pPr>
        <w:jc w:val="both"/>
        <w:rPr>
          <w:color w:val="auto"/>
        </w:rPr>
      </w:pPr>
      <w:r w:rsidRPr="4311F2BD" w:rsidR="4311F2BD">
        <w:rPr>
          <w:color w:val="auto"/>
        </w:rPr>
        <w:t xml:space="preserve">If your child is asthmatic please let us keep an inhaler or medication in school for supervised use during the day. </w:t>
      </w:r>
    </w:p>
    <w:p w:rsidR="006E0393" w:rsidP="006E0393" w:rsidRDefault="006E0393" w14:paraId="37C71668" w14:textId="77777777" w14:noSpellErr="1">
      <w:pPr>
        <w:jc w:val="both"/>
      </w:pPr>
      <w:r w:rsidRPr="4311F2BD" w:rsidR="4311F2BD">
        <w:rPr>
          <w:color w:val="auto"/>
        </w:rPr>
        <w:t>All medication, including inhalers, are kept securely in the medical room</w:t>
      </w:r>
      <w:r w:rsidR="4311F2BD">
        <w:rPr/>
        <w:t>.</w:t>
      </w:r>
    </w:p>
    <w:p w:rsidRPr="008D4C58" w:rsidR="006E0393" w:rsidP="006E0393" w:rsidRDefault="006E0393" w14:paraId="37C71669" w14:textId="77777777">
      <w:pPr>
        <w:jc w:val="both"/>
      </w:pPr>
    </w:p>
    <w:p w:rsidRPr="008D4C58" w:rsidR="00D23218" w:rsidP="006E0393" w:rsidRDefault="00D23218" w14:paraId="37C7166A" w14:textId="77777777" w14:noSpellErr="1">
      <w:pPr>
        <w:pStyle w:val="Heading1"/>
        <w:jc w:val="both"/>
      </w:pPr>
      <w:bookmarkStart w:name="_Toc426748142" w:id="24"/>
      <w:r w:rsidR="4311F2BD">
        <w:rPr/>
        <w:t>the home-school partnership</w:t>
      </w:r>
      <w:bookmarkEnd w:id="24"/>
    </w:p>
    <w:p w:rsidRPr="008D4C58" w:rsidR="00D23218" w:rsidP="006E0393" w:rsidRDefault="00D23218" w14:paraId="37C7166B" w14:textId="77777777">
      <w:pPr>
        <w:jc w:val="both"/>
      </w:pPr>
    </w:p>
    <w:p w:rsidR="00D23218" w:rsidP="006E0393" w:rsidRDefault="00D23218" w14:paraId="37C7166C" w14:textId="77777777" w14:noSpellErr="1">
      <w:pPr>
        <w:pStyle w:val="Heading2"/>
        <w:jc w:val="both"/>
      </w:pPr>
      <w:bookmarkStart w:name="_Toc426748143" w:id="25"/>
      <w:r w:rsidR="4311F2BD">
        <w:rPr/>
        <w:t>Family learning</w:t>
      </w:r>
      <w:bookmarkEnd w:id="25"/>
    </w:p>
    <w:p w:rsidRPr="00332AD3" w:rsidR="00332AD3" w:rsidP="006E0393" w:rsidRDefault="00332AD3" w14:paraId="37C7166D" w14:textId="77777777">
      <w:pPr>
        <w:jc w:val="both"/>
      </w:pPr>
    </w:p>
    <w:p w:rsidRPr="00B114C7" w:rsidR="00EC1809" w:rsidP="4311F2BD" w:rsidRDefault="00EC1809" w14:paraId="37C7166E" w14:textId="77777777" w14:noSpellErr="1">
      <w:pPr>
        <w:jc w:val="both"/>
        <w:rPr>
          <w:color w:val="auto"/>
        </w:rPr>
      </w:pPr>
      <w:r w:rsidRPr="4311F2BD" w:rsidR="4311F2BD">
        <w:rPr>
          <w:color w:val="auto"/>
        </w:rPr>
        <w:t xml:space="preserve">Children benefit tremendously from parental involvement and interest in their school work.  Parents will be notified of the frequency and amount of homework suggested for the age group in the Parents’ Information Evening each September.  </w:t>
      </w:r>
    </w:p>
    <w:p w:rsidRPr="00B114C7" w:rsidR="00EC1809" w:rsidP="4311F2BD" w:rsidRDefault="00EC1809" w14:paraId="37C7166F" w14:textId="77777777" w14:noSpellErr="1">
      <w:pPr>
        <w:jc w:val="both"/>
        <w:rPr>
          <w:color w:val="auto"/>
        </w:rPr>
      </w:pPr>
      <w:r w:rsidRPr="4311F2BD" w:rsidR="4311F2BD">
        <w:rPr>
          <w:color w:val="auto"/>
        </w:rPr>
        <w:t xml:space="preserve">We provide each family with a home/school partnership agreement, which outlines the contract encouraged between parents/children and the school – in order to help us all – but most of all the children.  </w:t>
      </w:r>
    </w:p>
    <w:p w:rsidR="0099201E" w:rsidP="006E0393" w:rsidRDefault="0099201E" w14:paraId="37C71670" w14:textId="77777777" w14:noSpellErr="1">
      <w:pPr>
        <w:pStyle w:val="Heading2"/>
        <w:jc w:val="both"/>
      </w:pPr>
      <w:bookmarkStart w:name="_Toc426748144" w:id="26"/>
      <w:r w:rsidR="4311F2BD">
        <w:rPr/>
        <w:t>Communication</w:t>
      </w:r>
      <w:bookmarkEnd w:id="26"/>
    </w:p>
    <w:p w:rsidRPr="00B114C7" w:rsidR="00EC1809" w:rsidP="4311F2BD" w:rsidRDefault="00EC1809" w14:paraId="37C71671" w14:textId="77777777" w14:noSpellErr="1">
      <w:pPr>
        <w:jc w:val="both"/>
        <w:rPr>
          <w:color w:val="auto"/>
        </w:rPr>
      </w:pPr>
      <w:r w:rsidRPr="4311F2BD" w:rsidR="4311F2BD">
        <w:rPr>
          <w:color w:val="auto"/>
        </w:rPr>
        <w:t xml:space="preserve">We encourage all parents to keep in contact with the school.  School is a hugely important part of a child’s life – and </w:t>
      </w:r>
      <w:r w:rsidRPr="4311F2BD" w:rsidR="4311F2BD">
        <w:rPr>
          <w:color w:val="auto"/>
        </w:rPr>
        <w:t>parents</w:t>
      </w:r>
      <w:r w:rsidRPr="4311F2BD" w:rsidR="4311F2BD">
        <w:rPr>
          <w:color w:val="auto"/>
        </w:rPr>
        <w:t xml:space="preserve"> know </w:t>
      </w:r>
      <w:r w:rsidRPr="4311F2BD" w:rsidR="4311F2BD">
        <w:rPr>
          <w:color w:val="auto"/>
        </w:rPr>
        <w:t>their</w:t>
      </w:r>
      <w:r w:rsidRPr="4311F2BD" w:rsidR="4311F2BD">
        <w:rPr>
          <w:color w:val="auto"/>
        </w:rPr>
        <w:t xml:space="preserve"> children best!</w:t>
      </w:r>
    </w:p>
    <w:p w:rsidR="00EC1809" w:rsidP="006E0393" w:rsidRDefault="00EC1809" w14:paraId="37C71672" w14:textId="77777777" w14:noSpellErr="1">
      <w:pPr>
        <w:pStyle w:val="Heading3"/>
        <w:jc w:val="both"/>
      </w:pPr>
      <w:r w:rsidR="4311F2BD">
        <w:rPr/>
        <w:t>Newsletters</w:t>
      </w:r>
    </w:p>
    <w:p w:rsidRPr="00B114C7" w:rsidR="00EC1809" w:rsidP="4311F2BD" w:rsidRDefault="00EC1809" w14:paraId="37C71673" w14:textId="77777777" w14:noSpellErr="1">
      <w:pPr>
        <w:jc w:val="both"/>
        <w:rPr>
          <w:color w:val="auto"/>
        </w:rPr>
      </w:pPr>
      <w:r w:rsidRPr="4311F2BD" w:rsidR="4311F2BD">
        <w:rPr>
          <w:color w:val="auto"/>
        </w:rPr>
        <w:t xml:space="preserve">We </w:t>
      </w:r>
      <w:r w:rsidRPr="4311F2BD" w:rsidR="4311F2BD">
        <w:rPr>
          <w:color w:val="auto"/>
        </w:rPr>
        <w:t>email</w:t>
      </w:r>
      <w:r w:rsidRPr="4311F2BD" w:rsidR="4311F2BD">
        <w:rPr>
          <w:color w:val="auto"/>
        </w:rPr>
        <w:t xml:space="preserve"> a weekly newsletter which will keep </w:t>
      </w:r>
      <w:r w:rsidRPr="4311F2BD" w:rsidR="4311F2BD">
        <w:rPr>
          <w:color w:val="auto"/>
        </w:rPr>
        <w:t>parents</w:t>
      </w:r>
      <w:r w:rsidRPr="4311F2BD" w:rsidR="4311F2BD">
        <w:rPr>
          <w:color w:val="auto"/>
        </w:rPr>
        <w:t xml:space="preserve"> up to date with school activities and will give ‘advance warning’ of key dates, assemblies, concerts, sporting events and annual events.  </w:t>
      </w:r>
    </w:p>
    <w:p w:rsidR="008B78C0" w:rsidP="006E0393" w:rsidRDefault="008B78C0" w14:paraId="37C71674" w14:textId="77777777">
      <w:pPr>
        <w:pStyle w:val="Heading3"/>
        <w:jc w:val="both"/>
      </w:pPr>
    </w:p>
    <w:p w:rsidR="00EC1809" w:rsidP="006E0393" w:rsidRDefault="00EC1809" w14:paraId="37C71675" w14:textId="77777777" w14:noSpellErr="1">
      <w:pPr>
        <w:pStyle w:val="Heading3"/>
        <w:jc w:val="both"/>
      </w:pPr>
      <w:r w:rsidR="4311F2BD">
        <w:rPr/>
        <w:t>Website</w:t>
      </w:r>
    </w:p>
    <w:p w:rsidRPr="00B114C7" w:rsidR="00EC1809" w:rsidP="21118250" w:rsidRDefault="00EC1809" w14:paraId="37C71676" w14:textId="77777777">
      <w:pPr>
        <w:jc w:val="both"/>
        <w:rPr>
          <w:color w:val="auto"/>
        </w:rPr>
      </w:pPr>
      <w:r w:rsidRPr="21118250" w:rsidR="21118250">
        <w:rPr>
          <w:color w:val="auto"/>
        </w:rPr>
        <w:t xml:space="preserve">Our website </w:t>
      </w:r>
      <w:r w:rsidR="21118250">
        <w:rPr/>
        <w:t>(</w:t>
      </w:r>
      <w:hyperlink r:id="Rab97d96979f7440f">
        <w:r w:rsidRPr="21118250" w:rsidR="21118250">
          <w:rPr>
            <w:rStyle w:val="Hyperlink"/>
          </w:rPr>
          <w:t>www.rownhams.hants.sch.uk</w:t>
        </w:r>
      </w:hyperlink>
      <w:r w:rsidR="21118250">
        <w:rPr/>
        <w:t xml:space="preserve">) </w:t>
      </w:r>
      <w:r w:rsidRPr="21118250" w:rsidR="21118250">
        <w:rPr>
          <w:color w:val="auto"/>
        </w:rPr>
        <w:t xml:space="preserve">is regularly updated and contains a wealth of information about life at our school!  Curriculum overviews, home learning activities and details of celebrations for parents and </w:t>
      </w:r>
      <w:proofErr w:type="spellStart"/>
      <w:r w:rsidRPr="21118250" w:rsidR="21118250">
        <w:rPr>
          <w:color w:val="auto"/>
        </w:rPr>
        <w:t>carers</w:t>
      </w:r>
      <w:proofErr w:type="spellEnd"/>
      <w:r w:rsidRPr="21118250" w:rsidR="21118250">
        <w:rPr>
          <w:color w:val="auto"/>
        </w:rPr>
        <w:t xml:space="preserve"> are just a few examples.  </w:t>
      </w:r>
    </w:p>
    <w:p w:rsidR="00D23218" w:rsidP="0099201E" w:rsidRDefault="00EC1809" w14:paraId="37C71677" w14:textId="77777777" w14:noSpellErr="1">
      <w:pPr>
        <w:pStyle w:val="Heading3"/>
      </w:pPr>
      <w:r w:rsidR="4311F2BD">
        <w:rPr/>
        <w:t>Other ways of keeping in touch</w:t>
      </w:r>
    </w:p>
    <w:p w:rsidRPr="00B114C7" w:rsidR="00EC1809" w:rsidP="4311F2BD" w:rsidRDefault="00EC1809" w14:paraId="37C71678" w14:textId="77777777" w14:noSpellErr="1">
      <w:pPr>
        <w:rPr>
          <w:color w:val="auto"/>
        </w:rPr>
      </w:pPr>
      <w:r w:rsidRPr="4311F2BD" w:rsidR="4311F2BD">
        <w:rPr>
          <w:color w:val="auto"/>
        </w:rPr>
        <w:t xml:space="preserve">We also use a number of other ways of giving </w:t>
      </w:r>
      <w:r w:rsidRPr="4311F2BD" w:rsidR="4311F2BD">
        <w:rPr>
          <w:color w:val="auto"/>
        </w:rPr>
        <w:t>parents</w:t>
      </w:r>
      <w:r w:rsidRPr="4311F2BD" w:rsidR="4311F2BD">
        <w:rPr>
          <w:color w:val="auto"/>
        </w:rPr>
        <w:t xml:space="preserve"> key messages, including:</w:t>
      </w:r>
    </w:p>
    <w:p w:rsidRPr="00B114C7" w:rsidR="00EC1809" w:rsidP="4311F2BD" w:rsidRDefault="00EC1809" w14:paraId="37C71679" w14:textId="77777777" w14:noSpellErr="1">
      <w:pPr>
        <w:pStyle w:val="ListParagraph"/>
        <w:numPr>
          <w:ilvl w:val="0"/>
          <w:numId w:val="30"/>
        </w:numPr>
        <w:rPr>
          <w:color w:val="auto"/>
        </w:rPr>
      </w:pPr>
      <w:r w:rsidRPr="4311F2BD" w:rsidR="4311F2BD">
        <w:rPr>
          <w:color w:val="auto"/>
        </w:rPr>
        <w:t xml:space="preserve">Text </w:t>
      </w:r>
      <w:r w:rsidRPr="4311F2BD" w:rsidR="4311F2BD">
        <w:rPr>
          <w:color w:val="auto"/>
        </w:rPr>
        <w:t xml:space="preserve">and email </w:t>
      </w:r>
      <w:r w:rsidRPr="4311F2BD" w:rsidR="4311F2BD">
        <w:rPr>
          <w:color w:val="auto"/>
        </w:rPr>
        <w:t>message</w:t>
      </w:r>
      <w:r w:rsidRPr="4311F2BD" w:rsidR="4311F2BD">
        <w:rPr>
          <w:color w:val="auto"/>
        </w:rPr>
        <w:t>s</w:t>
      </w:r>
      <w:r w:rsidRPr="4311F2BD" w:rsidR="4311F2BD">
        <w:rPr>
          <w:color w:val="auto"/>
        </w:rPr>
        <w:t xml:space="preserve"> – up to date mobile and email addresses </w:t>
      </w:r>
      <w:r w:rsidRPr="4311F2BD" w:rsidR="4311F2BD">
        <w:rPr>
          <w:color w:val="auto"/>
        </w:rPr>
        <w:t>needed please!</w:t>
      </w:r>
    </w:p>
    <w:p w:rsidRPr="00B114C7" w:rsidR="006E0393" w:rsidP="4311F2BD" w:rsidRDefault="00B114C7" w14:paraId="37C7167A" w14:textId="77777777" w14:noSpellErr="1">
      <w:pPr>
        <w:pStyle w:val="ListParagraph"/>
        <w:numPr>
          <w:ilvl w:val="0"/>
          <w:numId w:val="30"/>
        </w:numPr>
        <w:rPr>
          <w:color w:val="auto"/>
        </w:rPr>
      </w:pPr>
      <w:r w:rsidRPr="4311F2BD" w:rsidR="4311F2BD">
        <w:rPr>
          <w:color w:val="auto"/>
        </w:rPr>
        <w:t>Dojo messages from class teachers</w:t>
      </w:r>
      <w:r w:rsidRPr="4311F2BD" w:rsidR="4311F2BD">
        <w:rPr>
          <w:color w:val="auto"/>
        </w:rPr>
        <w:t xml:space="preserve"> (electronic behavior management system)</w:t>
      </w:r>
    </w:p>
    <w:p w:rsidRPr="00B114C7" w:rsidR="00053283" w:rsidP="4311F2BD" w:rsidRDefault="00053283" w14:paraId="37C7167B" w14:textId="77777777" w14:noSpellErr="1">
      <w:pPr>
        <w:pStyle w:val="ListParagraph"/>
        <w:numPr>
          <w:ilvl w:val="0"/>
          <w:numId w:val="30"/>
        </w:numPr>
        <w:rPr>
          <w:color w:val="auto"/>
        </w:rPr>
      </w:pPr>
      <w:r w:rsidRPr="4311F2BD" w:rsidR="4311F2BD">
        <w:rPr>
          <w:color w:val="auto"/>
        </w:rPr>
        <w:t>Questionnaires</w:t>
      </w:r>
    </w:p>
    <w:p w:rsidRPr="00B114C7" w:rsidR="00053283" w:rsidP="4311F2BD" w:rsidRDefault="00053283" w14:paraId="37C7167C" w14:textId="77777777" w14:noSpellErr="1">
      <w:pPr>
        <w:pStyle w:val="ListParagraph"/>
        <w:numPr>
          <w:ilvl w:val="0"/>
          <w:numId w:val="30"/>
        </w:numPr>
        <w:rPr>
          <w:color w:val="auto"/>
        </w:rPr>
      </w:pPr>
      <w:r w:rsidRPr="4311F2BD" w:rsidR="4311F2BD">
        <w:rPr>
          <w:color w:val="auto"/>
        </w:rPr>
        <w:t>Pre-school meetings</w:t>
      </w:r>
    </w:p>
    <w:p w:rsidRPr="00B114C7" w:rsidR="00053283" w:rsidP="4311F2BD" w:rsidRDefault="00053283" w14:paraId="37C7167D" w14:textId="77777777" w14:noSpellErr="1">
      <w:pPr>
        <w:pStyle w:val="ListParagraph"/>
        <w:numPr>
          <w:ilvl w:val="0"/>
          <w:numId w:val="30"/>
        </w:numPr>
        <w:rPr>
          <w:color w:val="auto"/>
        </w:rPr>
      </w:pPr>
      <w:r w:rsidRPr="4311F2BD" w:rsidR="4311F2BD">
        <w:rPr>
          <w:color w:val="auto"/>
        </w:rPr>
        <w:t>Parent</w:t>
      </w:r>
      <w:r w:rsidRPr="4311F2BD" w:rsidR="4311F2BD">
        <w:rPr>
          <w:color w:val="auto"/>
        </w:rPr>
        <w:t>’</w:t>
      </w:r>
      <w:r w:rsidRPr="4311F2BD" w:rsidR="4311F2BD">
        <w:rPr>
          <w:color w:val="auto"/>
        </w:rPr>
        <w:t>s information evenings</w:t>
      </w:r>
      <w:r w:rsidRPr="4311F2BD" w:rsidR="4311F2BD">
        <w:rPr>
          <w:color w:val="auto"/>
        </w:rPr>
        <w:t xml:space="preserve"> (Autumn and Spring)</w:t>
      </w:r>
    </w:p>
    <w:p w:rsidRPr="00B114C7" w:rsidR="00053283" w:rsidP="4311F2BD" w:rsidRDefault="00332AD3" w14:paraId="37C7167E" w14:textId="77777777" w14:noSpellErr="1">
      <w:pPr>
        <w:pStyle w:val="ListParagraph"/>
        <w:numPr>
          <w:ilvl w:val="0"/>
          <w:numId w:val="30"/>
        </w:numPr>
        <w:rPr>
          <w:color w:val="auto"/>
        </w:rPr>
      </w:pPr>
      <w:r w:rsidRPr="4311F2BD" w:rsidR="4311F2BD">
        <w:rPr>
          <w:color w:val="auto"/>
        </w:rPr>
        <w:t>Mid-year p</w:t>
      </w:r>
      <w:r w:rsidRPr="4311F2BD" w:rsidR="4311F2BD">
        <w:rPr>
          <w:color w:val="auto"/>
        </w:rPr>
        <w:t>rogress reports</w:t>
      </w:r>
    </w:p>
    <w:p w:rsidRPr="00B114C7" w:rsidR="00053283" w:rsidP="4311F2BD" w:rsidRDefault="00053283" w14:paraId="37C7167F" w14:textId="77777777" w14:noSpellErr="1">
      <w:pPr>
        <w:pStyle w:val="ListParagraph"/>
        <w:numPr>
          <w:ilvl w:val="0"/>
          <w:numId w:val="30"/>
        </w:numPr>
        <w:rPr>
          <w:color w:val="auto"/>
        </w:rPr>
      </w:pPr>
      <w:r w:rsidRPr="4311F2BD" w:rsidR="4311F2BD">
        <w:rPr>
          <w:color w:val="auto"/>
        </w:rPr>
        <w:t>Annual reports</w:t>
      </w:r>
    </w:p>
    <w:p w:rsidRPr="00B114C7" w:rsidR="00EC1809" w:rsidP="4311F2BD" w:rsidRDefault="00053283" w14:paraId="37C71680" w14:textId="77777777" w14:noSpellErr="1">
      <w:pPr>
        <w:jc w:val="both"/>
        <w:rPr>
          <w:color w:val="auto"/>
        </w:rPr>
      </w:pPr>
      <w:r w:rsidRPr="4311F2BD" w:rsidR="4311F2BD">
        <w:rPr>
          <w:color w:val="auto"/>
        </w:rPr>
        <w:t xml:space="preserve">If </w:t>
      </w:r>
      <w:r w:rsidRPr="4311F2BD" w:rsidR="4311F2BD">
        <w:rPr>
          <w:color w:val="auto"/>
        </w:rPr>
        <w:t>parents</w:t>
      </w:r>
      <w:r w:rsidRPr="4311F2BD" w:rsidR="4311F2BD">
        <w:rPr>
          <w:color w:val="auto"/>
        </w:rPr>
        <w:t xml:space="preserve"> have any concerns, </w:t>
      </w:r>
      <w:r w:rsidRPr="4311F2BD" w:rsidR="4311F2BD">
        <w:rPr>
          <w:color w:val="auto"/>
        </w:rPr>
        <w:t>they are encouraged to come in</w:t>
      </w:r>
      <w:r w:rsidRPr="4311F2BD" w:rsidR="4311F2BD">
        <w:rPr>
          <w:color w:val="auto"/>
        </w:rPr>
        <w:t xml:space="preserve"> and speak to someone.  Our of</w:t>
      </w:r>
      <w:r w:rsidRPr="4311F2BD" w:rsidR="4311F2BD">
        <w:rPr>
          <w:color w:val="auto"/>
        </w:rPr>
        <w:t xml:space="preserve">fice staff are friendly and approachable and happy to help.  We also have an </w:t>
      </w:r>
      <w:r w:rsidRPr="4311F2BD" w:rsidR="4311F2BD">
        <w:rPr>
          <w:color w:val="auto"/>
        </w:rPr>
        <w:t>‘</w:t>
      </w:r>
      <w:r w:rsidRPr="4311F2BD" w:rsidR="4311F2BD">
        <w:rPr>
          <w:color w:val="auto"/>
        </w:rPr>
        <w:t>open-door</w:t>
      </w:r>
      <w:r w:rsidRPr="4311F2BD" w:rsidR="4311F2BD">
        <w:rPr>
          <w:color w:val="auto"/>
        </w:rPr>
        <w:t>’</w:t>
      </w:r>
      <w:r w:rsidRPr="4311F2BD" w:rsidR="4311F2BD">
        <w:rPr>
          <w:color w:val="auto"/>
        </w:rPr>
        <w:t xml:space="preserve"> policy</w:t>
      </w:r>
      <w:r w:rsidRPr="4311F2BD" w:rsidR="4311F2BD">
        <w:rPr>
          <w:color w:val="auto"/>
        </w:rPr>
        <w:t xml:space="preserve">.  This means that </w:t>
      </w:r>
      <w:r w:rsidRPr="4311F2BD" w:rsidR="4311F2BD">
        <w:rPr>
          <w:color w:val="auto"/>
        </w:rPr>
        <w:t>parents</w:t>
      </w:r>
      <w:r w:rsidRPr="4311F2BD" w:rsidR="4311F2BD">
        <w:rPr>
          <w:color w:val="auto"/>
        </w:rPr>
        <w:t xml:space="preserve"> are always more than welcome to come and speak to the teachers or </w:t>
      </w:r>
      <w:r w:rsidRPr="4311F2BD" w:rsidR="4311F2BD">
        <w:rPr>
          <w:color w:val="auto"/>
        </w:rPr>
        <w:t>the headteacher/deputy headteacher.  I</w:t>
      </w:r>
      <w:r w:rsidRPr="4311F2BD" w:rsidR="4311F2BD">
        <w:rPr>
          <w:color w:val="auto"/>
        </w:rPr>
        <w:t xml:space="preserve">f we cannot </w:t>
      </w:r>
      <w:r w:rsidRPr="4311F2BD" w:rsidR="4311F2BD">
        <w:rPr>
          <w:color w:val="auto"/>
        </w:rPr>
        <w:t>speak</w:t>
      </w:r>
      <w:r w:rsidRPr="4311F2BD" w:rsidR="4311F2BD">
        <w:rPr>
          <w:color w:val="auto"/>
        </w:rPr>
        <w:t xml:space="preserve"> immediately, we </w:t>
      </w:r>
      <w:r w:rsidRPr="4311F2BD" w:rsidR="4311F2BD">
        <w:rPr>
          <w:color w:val="auto"/>
        </w:rPr>
        <w:t>will</w:t>
      </w:r>
      <w:r w:rsidRPr="4311F2BD" w:rsidR="4311F2BD">
        <w:rPr>
          <w:color w:val="auto"/>
        </w:rPr>
        <w:t xml:space="preserve"> always arrange a mutually convenient time!  </w:t>
      </w:r>
    </w:p>
    <w:p w:rsidR="00332AD3" w:rsidP="006E0393" w:rsidRDefault="008B78C0" w14:paraId="37C71681" w14:textId="77777777">
      <w:pPr>
        <w:pStyle w:val="Heading3"/>
        <w:jc w:val="both"/>
      </w:pPr>
      <w:r>
        <w:rPr>
          <w:noProof/>
          <w:lang w:val="en-GB" w:eastAsia="en-GB"/>
        </w:rPr>
        <w:drawing>
          <wp:anchor distT="0" distB="0" distL="114300" distR="114300" simplePos="0" relativeHeight="251895808" behindDoc="1" locked="0" layoutInCell="1" allowOverlap="1" wp14:anchorId="37C71849" wp14:editId="37C7184A">
            <wp:simplePos x="0" y="0"/>
            <wp:positionH relativeFrom="column">
              <wp:posOffset>1270</wp:posOffset>
            </wp:positionH>
            <wp:positionV relativeFrom="paragraph">
              <wp:posOffset>635</wp:posOffset>
            </wp:positionV>
            <wp:extent cx="3757930" cy="2399030"/>
            <wp:effectExtent l="0" t="0" r="0" b="1270"/>
            <wp:wrapTight wrapText="bothSides">
              <wp:wrapPolygon edited="0">
                <wp:start x="0" y="0"/>
                <wp:lineTo x="0" y="21440"/>
                <wp:lineTo x="21461" y="21440"/>
                <wp:lineTo x="21461" y="0"/>
                <wp:lineTo x="0" y="0"/>
              </wp:wrapPolygon>
            </wp:wrapTight>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57930" cy="2399030"/>
                    </a:xfrm>
                    <a:prstGeom prst="rect">
                      <a:avLst/>
                    </a:prstGeom>
                  </pic:spPr>
                </pic:pic>
              </a:graphicData>
            </a:graphic>
            <wp14:sizeRelH relativeFrom="page">
              <wp14:pctWidth>0</wp14:pctWidth>
            </wp14:sizeRelH>
            <wp14:sizeRelV relativeFrom="page">
              <wp14:pctHeight>0</wp14:pctHeight>
            </wp14:sizeRelV>
          </wp:anchor>
        </w:drawing>
      </w:r>
    </w:p>
    <w:p w:rsidR="00D23218" w:rsidP="006E0393" w:rsidRDefault="00D23218" w14:paraId="37C71682" w14:textId="77777777" w14:noSpellErr="1">
      <w:pPr>
        <w:pStyle w:val="Heading3"/>
        <w:jc w:val="both"/>
      </w:pPr>
      <w:r w:rsidR="4311F2BD">
        <w:rPr/>
        <w:t>A child’s school records</w:t>
      </w:r>
    </w:p>
    <w:p w:rsidRPr="00B114C7" w:rsidR="00053283" w:rsidP="4311F2BD" w:rsidRDefault="00053283" w14:paraId="37C71683" w14:textId="77777777" w14:noSpellErr="1">
      <w:pPr>
        <w:jc w:val="both"/>
        <w:rPr>
          <w:color w:val="auto"/>
        </w:rPr>
      </w:pPr>
      <w:r w:rsidRPr="4311F2BD" w:rsidR="4311F2BD">
        <w:rPr>
          <w:color w:val="auto"/>
        </w:rPr>
        <w:t xml:space="preserve">Hampshire school keep careful records on the progress and development of every child.  </w:t>
      </w:r>
      <w:r w:rsidRPr="4311F2BD" w:rsidR="4311F2BD">
        <w:rPr>
          <w:color w:val="auto"/>
        </w:rPr>
        <w:t>Parents may</w:t>
      </w:r>
      <w:r w:rsidRPr="4311F2BD" w:rsidR="4311F2BD">
        <w:rPr>
          <w:color w:val="auto"/>
        </w:rPr>
        <w:t xml:space="preserve">, by arrangement, see your child’s records.  However, you may find it more beneficial to speak to your child’s teacher about progress and effort.  </w:t>
      </w:r>
    </w:p>
    <w:p w:rsidR="00EA5116" w:rsidP="006E0393" w:rsidRDefault="00EA5116" w14:paraId="37C71684" w14:textId="77777777">
      <w:pPr>
        <w:pStyle w:val="Heading2"/>
        <w:jc w:val="both"/>
      </w:pPr>
      <w:bookmarkStart w:name="_Toc426748145" w:id="27"/>
    </w:p>
    <w:p w:rsidR="00D23218" w:rsidP="006E0393" w:rsidRDefault="00891FB5" w14:paraId="37C71685" w14:textId="77777777">
      <w:pPr>
        <w:pStyle w:val="Heading2"/>
        <w:jc w:val="both"/>
      </w:pPr>
      <w:proofErr w:type="spellStart"/>
      <w:r w:rsidR="21118250">
        <w:rPr/>
        <w:t>Rownham</w:t>
      </w:r>
      <w:r w:rsidR="21118250">
        <w:rPr/>
        <w:t>’</w:t>
      </w:r>
      <w:r w:rsidR="21118250">
        <w:rPr/>
        <w:t>s</w:t>
      </w:r>
      <w:proofErr w:type="spellEnd"/>
      <w:r w:rsidR="21118250">
        <w:rPr/>
        <w:t xml:space="preserve"> school </w:t>
      </w:r>
      <w:r w:rsidR="21118250">
        <w:rPr/>
        <w:t>Association</w:t>
      </w:r>
      <w:r w:rsidR="21118250">
        <w:rPr/>
        <w:t xml:space="preserve"> </w:t>
      </w:r>
      <w:r w:rsidR="21118250">
        <w:rPr/>
        <w:t>–</w:t>
      </w:r>
      <w:r w:rsidR="21118250">
        <w:rPr/>
        <w:t xml:space="preserve"> FORCE</w:t>
      </w:r>
      <w:bookmarkEnd w:id="27"/>
    </w:p>
    <w:p w:rsidRPr="00EA5116" w:rsidR="00EA5116" w:rsidP="00EA5116" w:rsidRDefault="00EA5116" w14:paraId="37C71686" w14:textId="77777777"/>
    <w:p w:rsidRPr="00B114C7" w:rsidR="00891FB5" w:rsidP="4311F2BD" w:rsidRDefault="00891FB5" w14:paraId="37C71687" w14:textId="77777777" w14:noSpellErr="1">
      <w:pPr>
        <w:jc w:val="both"/>
        <w:rPr>
          <w:color w:val="auto"/>
        </w:rPr>
      </w:pPr>
      <w:r w:rsidRPr="4311F2BD" w:rsidR="4311F2BD">
        <w:rPr>
          <w:color w:val="auto"/>
        </w:rPr>
        <w:t>We have a well-established School Association (originally set up in 1967).  It aims to</w:t>
      </w:r>
      <w:r w:rsidRPr="4311F2BD" w:rsidR="4311F2BD">
        <w:rPr>
          <w:color w:val="auto"/>
        </w:rPr>
        <w:t>:</w:t>
      </w:r>
      <w:r w:rsidRPr="4311F2BD" w:rsidR="4311F2BD">
        <w:rPr>
          <w:color w:val="auto"/>
        </w:rPr>
        <w:t xml:space="preserve"> </w:t>
      </w:r>
    </w:p>
    <w:p w:rsidRPr="00B114C7" w:rsidR="00891FB5" w:rsidP="4311F2BD" w:rsidRDefault="00891FB5" w14:paraId="37C71688" w14:textId="77777777" w14:noSpellErr="1">
      <w:pPr>
        <w:pStyle w:val="ListParagraph"/>
        <w:numPr>
          <w:ilvl w:val="0"/>
          <w:numId w:val="32"/>
        </w:numPr>
        <w:jc w:val="both"/>
        <w:rPr>
          <w:color w:val="auto"/>
        </w:rPr>
      </w:pPr>
      <w:r w:rsidRPr="4311F2BD" w:rsidR="4311F2BD">
        <w:rPr>
          <w:color w:val="auto"/>
        </w:rPr>
        <w:t>Promote cooperation between all associated with the school</w:t>
      </w:r>
    </w:p>
    <w:p w:rsidRPr="00B114C7" w:rsidR="00891FB5" w:rsidP="4311F2BD" w:rsidRDefault="00891FB5" w14:paraId="37C71689" w14:textId="77777777" w14:noSpellErr="1">
      <w:pPr>
        <w:pStyle w:val="ListParagraph"/>
        <w:numPr>
          <w:ilvl w:val="0"/>
          <w:numId w:val="32"/>
        </w:numPr>
        <w:jc w:val="both"/>
        <w:rPr>
          <w:color w:val="auto"/>
        </w:rPr>
      </w:pPr>
      <w:r w:rsidRPr="4311F2BD" w:rsidR="4311F2BD">
        <w:rPr>
          <w:color w:val="auto"/>
        </w:rPr>
        <w:t>Successfully fundraise to provide extra equipment and resources for the children of the school</w:t>
      </w:r>
    </w:p>
    <w:p w:rsidRPr="00B114C7" w:rsidR="00891FB5" w:rsidP="4311F2BD" w:rsidRDefault="00891FB5" w14:paraId="37C7168A" w14:textId="77777777" w14:noSpellErr="1">
      <w:pPr>
        <w:pStyle w:val="ListParagraph"/>
        <w:numPr>
          <w:ilvl w:val="0"/>
          <w:numId w:val="32"/>
        </w:numPr>
        <w:jc w:val="both"/>
        <w:rPr>
          <w:color w:val="auto"/>
        </w:rPr>
      </w:pPr>
      <w:r w:rsidRPr="4311F2BD" w:rsidR="4311F2BD">
        <w:rPr>
          <w:color w:val="auto"/>
        </w:rPr>
        <w:t xml:space="preserve">Encourage interest and support for the aims and ideals of our school. </w:t>
      </w:r>
    </w:p>
    <w:p w:rsidRPr="00B114C7" w:rsidR="00891FB5" w:rsidP="4311F2BD" w:rsidRDefault="0034214E" w14:paraId="37C7168B" w14:textId="77777777" w14:noSpellErr="1">
      <w:pPr>
        <w:jc w:val="both"/>
        <w:rPr>
          <w:color w:val="auto"/>
        </w:rPr>
      </w:pPr>
      <w:r w:rsidRPr="4311F2BD" w:rsidR="4311F2BD">
        <w:rPr>
          <w:color w:val="auto"/>
        </w:rPr>
        <w:t>FORCE</w:t>
      </w:r>
      <w:r w:rsidRPr="4311F2BD" w:rsidR="4311F2BD">
        <w:rPr>
          <w:color w:val="auto"/>
        </w:rPr>
        <w:t xml:space="preserve"> run a wide variety of social activities </w:t>
      </w:r>
      <w:r w:rsidRPr="4311F2BD" w:rsidR="4311F2BD">
        <w:rPr>
          <w:color w:val="auto"/>
        </w:rPr>
        <w:t xml:space="preserve">(e.g. discos, </w:t>
      </w:r>
      <w:r w:rsidRPr="4311F2BD" w:rsidR="4311F2BD">
        <w:rPr>
          <w:color w:val="auto"/>
        </w:rPr>
        <w:t>fairs</w:t>
      </w:r>
      <w:r w:rsidRPr="4311F2BD" w:rsidR="4311F2BD">
        <w:rPr>
          <w:color w:val="auto"/>
        </w:rPr>
        <w:t xml:space="preserve">, </w:t>
      </w:r>
      <w:r w:rsidRPr="4311F2BD" w:rsidR="4311F2BD">
        <w:rPr>
          <w:color w:val="auto"/>
        </w:rPr>
        <w:t>quiz</w:t>
      </w:r>
      <w:r w:rsidRPr="4311F2BD" w:rsidR="4311F2BD">
        <w:rPr>
          <w:color w:val="auto"/>
        </w:rPr>
        <w:t xml:space="preserve"> nights and raffles) </w:t>
      </w:r>
      <w:r w:rsidRPr="4311F2BD" w:rsidR="4311F2BD">
        <w:rPr>
          <w:color w:val="auto"/>
        </w:rPr>
        <w:t xml:space="preserve">over the course of the year which provide an excellent way of getting involved with the school and getting to know other parents.  </w:t>
      </w:r>
    </w:p>
    <w:p w:rsidRPr="00B114C7" w:rsidR="00891FB5" w:rsidP="4311F2BD" w:rsidRDefault="00FE149A" w14:paraId="37C7168C" w14:textId="77777777" w14:noSpellErr="1">
      <w:pPr>
        <w:jc w:val="both"/>
        <w:rPr>
          <w:color w:val="auto"/>
        </w:rPr>
      </w:pPr>
      <w:r w:rsidRPr="4311F2BD" w:rsidR="4311F2BD">
        <w:rPr>
          <w:color w:val="auto"/>
        </w:rPr>
        <w:t xml:space="preserve">The committee meet regularly – and they encourage </w:t>
      </w:r>
      <w:r w:rsidRPr="4311F2BD" w:rsidR="4311F2BD">
        <w:rPr>
          <w:color w:val="auto"/>
        </w:rPr>
        <w:t>all parents</w:t>
      </w:r>
      <w:r w:rsidRPr="4311F2BD" w:rsidR="4311F2BD">
        <w:rPr>
          <w:color w:val="auto"/>
        </w:rPr>
        <w:t xml:space="preserve"> to come along.  New faces, an extra pair of hands and some fresh ideas are always welcome!</w:t>
      </w:r>
    </w:p>
    <w:p w:rsidRPr="00B114C7" w:rsidR="00FE149A" w:rsidP="4311F2BD" w:rsidRDefault="0034214E" w14:paraId="37C7168D" w14:textId="77777777" w14:noSpellErr="1">
      <w:pPr>
        <w:jc w:val="both"/>
        <w:rPr>
          <w:color w:val="auto"/>
        </w:rPr>
      </w:pPr>
      <w:r w:rsidRPr="4311F2BD" w:rsidR="4311F2BD">
        <w:rPr>
          <w:color w:val="auto"/>
        </w:rPr>
        <w:t>FORCE can be contacted through the school office.</w:t>
      </w:r>
    </w:p>
    <w:p w:rsidR="0034214E" w:rsidP="006E0393" w:rsidRDefault="0034214E" w14:paraId="37C7168E" w14:textId="77777777">
      <w:pPr>
        <w:pStyle w:val="Heading2"/>
        <w:jc w:val="both"/>
      </w:pPr>
      <w:bookmarkStart w:name="_Toc426748146" w:id="28"/>
    </w:p>
    <w:p w:rsidRPr="008D4C58" w:rsidR="00D23218" w:rsidP="006E0393" w:rsidRDefault="00D23218" w14:paraId="37C7168F" w14:textId="77777777" w14:noSpellErr="1">
      <w:pPr>
        <w:pStyle w:val="Heading2"/>
        <w:jc w:val="both"/>
      </w:pPr>
      <w:r w:rsidR="4311F2BD">
        <w:rPr/>
        <w:t>Helping out in school</w:t>
      </w:r>
      <w:bookmarkEnd w:id="28"/>
    </w:p>
    <w:p w:rsidR="00EA5116" w:rsidP="006E0393" w:rsidRDefault="00EA5116" w14:paraId="37C71690" w14:textId="77777777">
      <w:pPr>
        <w:jc w:val="both"/>
      </w:pPr>
    </w:p>
    <w:p w:rsidRPr="00B114C7" w:rsidR="008D4C58" w:rsidP="4311F2BD" w:rsidRDefault="00EC1809" w14:paraId="37C71691" w14:textId="77777777" w14:noSpellErr="1">
      <w:pPr>
        <w:jc w:val="both"/>
        <w:rPr>
          <w:color w:val="auto"/>
        </w:rPr>
      </w:pPr>
      <w:r w:rsidRPr="4311F2BD" w:rsidR="4311F2BD">
        <w:rPr>
          <w:color w:val="auto"/>
        </w:rPr>
        <w:t xml:space="preserve">The adults who help in our school on a voluntary basis are hugely valued by both staff and children.  Activities range from reading with children, to helping with craft activities, to playing games with children, to cooking with small groups. </w:t>
      </w:r>
    </w:p>
    <w:p w:rsidRPr="00B114C7" w:rsidR="00EC1809" w:rsidP="4311F2BD" w:rsidRDefault="00EC1809" w14:paraId="37C71692" w14:textId="77777777" w14:noSpellErr="1">
      <w:pPr>
        <w:jc w:val="both"/>
        <w:rPr>
          <w:color w:val="auto"/>
        </w:rPr>
      </w:pPr>
      <w:r w:rsidRPr="4311F2BD" w:rsidR="4311F2BD">
        <w:rPr>
          <w:color w:val="auto"/>
        </w:rPr>
        <w:t>All offers of help are welcomed.  If you would like to get involved, please contact your child’s teacher or the school office, who will arrange for you to have an induction.  To ensure our children are safe, we ask all volunteers to complete an application form, provide references and complete a DBS check before working in school.  We appreciate that this takes some time – but please bear with us – it is worth it!</w:t>
      </w:r>
    </w:p>
    <w:p w:rsidR="0034214E" w:rsidRDefault="0034214E" w14:paraId="37C71693" w14:textId="77777777"/>
    <w:p w:rsidRPr="008D4C58" w:rsidR="008D4C58" w:rsidP="008D4C58" w:rsidRDefault="008D4C58" w14:paraId="37C71694" w14:textId="77777777" w14:noSpellErr="1">
      <w:pPr>
        <w:pStyle w:val="Heading1"/>
      </w:pPr>
      <w:bookmarkStart w:name="_Toc426748147" w:id="29"/>
      <w:r w:rsidR="4311F2BD">
        <w:rPr/>
        <w:t>leadership and management</w:t>
      </w:r>
      <w:bookmarkEnd w:id="29"/>
    </w:p>
    <w:p w:rsidRPr="008D4C58" w:rsidR="008D4C58" w:rsidP="008D4C58" w:rsidRDefault="008D4C58" w14:paraId="37C71695" w14:textId="77777777"/>
    <w:p w:rsidR="008D4C58" w:rsidP="008D4C58" w:rsidRDefault="008D4C58" w14:paraId="37C71696" w14:textId="77777777" w14:noSpellErr="1">
      <w:pPr>
        <w:pStyle w:val="Heading2"/>
      </w:pPr>
      <w:bookmarkStart w:name="_Toc426748148" w:id="30"/>
      <w:r w:rsidR="4311F2BD">
        <w:rPr/>
        <w:t>School Performance</w:t>
      </w:r>
      <w:bookmarkEnd w:id="30"/>
    </w:p>
    <w:p w:rsidRPr="00795F8E" w:rsidR="00795F8E" w:rsidP="00795F8E" w:rsidRDefault="00795F8E" w14:paraId="37C71697" w14:textId="77777777"/>
    <w:p w:rsidR="00573174" w:rsidP="00FD2864" w:rsidRDefault="00FD2864" w14:paraId="37C71698" w14:textId="77777777" w14:noSpellErr="1">
      <w:pPr>
        <w:pStyle w:val="Heading3"/>
      </w:pPr>
      <w:r w:rsidR="4311F2BD">
        <w:rPr/>
        <w:t>SCHOOL DATA</w:t>
      </w:r>
    </w:p>
    <w:tbl>
      <w:tblPr>
        <w:tblStyle w:val="TableGrid"/>
        <w:tblW w:w="10206" w:type="dxa"/>
        <w:tblInd w:w="-459" w:type="dxa"/>
        <w:tblLook w:val="04A0" w:firstRow="1" w:lastRow="0" w:firstColumn="1" w:lastColumn="0" w:noHBand="0" w:noVBand="1"/>
      </w:tblPr>
      <w:tblGrid>
        <w:gridCol w:w="2551"/>
        <w:gridCol w:w="2552"/>
        <w:gridCol w:w="1701"/>
        <w:gridCol w:w="3402"/>
      </w:tblGrid>
      <w:tr w:rsidR="00845971" w:rsidTr="21118250" w14:paraId="37C7169E"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99" w14:textId="77777777" w14:noSpellErr="1">
            <w:pPr>
              <w:rPr>
                <w:sz w:val="22"/>
                <w:szCs w:val="22"/>
                <w:lang w:eastAsia="en-US"/>
              </w:rPr>
            </w:pPr>
            <w:r w:rsidR="4311F2BD">
              <w:rPr/>
              <w:t xml:space="preserve">Phase and Subject </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9A" w14:textId="77777777" w14:noSpellErr="1">
            <w:pPr>
              <w:rPr>
                <w:sz w:val="22"/>
                <w:szCs w:val="22"/>
                <w:lang w:eastAsia="en-US"/>
              </w:rPr>
            </w:pPr>
            <w:r w:rsidR="4311F2BD">
              <w:rPr/>
              <w:t>Description of data</w:t>
            </w:r>
          </w:p>
        </w:tc>
        <w:tc>
          <w:tcPr>
            <w:tcW w:w="1701" w:type="dxa"/>
            <w:tcBorders>
              <w:top w:val="single" w:color="auto" w:sz="4" w:space="0"/>
              <w:left w:val="single" w:color="auto" w:sz="4" w:space="0"/>
              <w:bottom w:val="single" w:color="auto" w:sz="4" w:space="0"/>
              <w:right w:val="single" w:color="auto" w:sz="4" w:space="0"/>
            </w:tcBorders>
            <w:tcMar/>
            <w:hideMark/>
          </w:tcPr>
          <w:p w:rsidR="00845971" w:rsidRDefault="00845971" w14:paraId="37C7169B" w14:textId="77777777" w14:noSpellErr="1">
            <w:r w:rsidR="4311F2BD">
              <w:rPr/>
              <w:t>Percentage</w:t>
            </w:r>
          </w:p>
          <w:p w:rsidR="00845971" w:rsidP="4311F2BD" w:rsidRDefault="00845971" w14:paraId="37C7169C" w14:textId="77777777" w14:noSpellErr="1">
            <w:pPr>
              <w:rPr>
                <w:sz w:val="22"/>
                <w:szCs w:val="22"/>
                <w:lang w:eastAsia="en-US"/>
              </w:rPr>
            </w:pPr>
            <w:r w:rsidR="4311F2BD">
              <w:rPr/>
              <w:t>/Point score</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9D" w14:textId="77777777" w14:noSpellErr="1">
            <w:pPr>
              <w:rPr>
                <w:sz w:val="22"/>
                <w:szCs w:val="22"/>
                <w:lang w:eastAsia="en-US"/>
              </w:rPr>
            </w:pPr>
            <w:r w:rsidR="4311F2BD">
              <w:rPr/>
              <w:t>Comparison to National/County</w:t>
            </w:r>
          </w:p>
        </w:tc>
      </w:tr>
      <w:tr w:rsidR="00845971" w:rsidTr="21118250" w14:paraId="37C716A4" w14:textId="77777777">
        <w:tc>
          <w:tcPr>
            <w:tcW w:w="2551" w:type="dxa"/>
            <w:vMerge w:val="restart"/>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9F" w14:textId="77777777" w14:noSpellErr="1">
            <w:pPr>
              <w:rPr>
                <w:sz w:val="22"/>
                <w:szCs w:val="22"/>
                <w:lang w:eastAsia="en-US"/>
              </w:rPr>
            </w:pPr>
            <w:r w:rsidR="4311F2BD">
              <w:rPr/>
              <w:t xml:space="preserve">EYFS </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A0" w14:textId="77777777" w14:noSpellErr="1">
            <w:pPr>
              <w:rPr>
                <w:sz w:val="22"/>
                <w:szCs w:val="22"/>
                <w:lang w:eastAsia="en-US"/>
              </w:rPr>
            </w:pPr>
            <w:r w:rsidR="4311F2BD">
              <w:rPr/>
              <w:t>Good Level of Development (GLD)</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A1" w14:textId="77777777" w14:noSpellErr="1">
            <w:pPr>
              <w:rPr>
                <w:sz w:val="22"/>
                <w:szCs w:val="22"/>
                <w:lang w:eastAsia="en-US"/>
              </w:rPr>
            </w:pPr>
            <w:r w:rsidR="4311F2BD">
              <w:rPr/>
              <w:t>90%</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6A2" w14:textId="77777777" w14:noSpellErr="1">
            <w:r w:rsidR="4311F2BD">
              <w:rPr/>
              <w:t>Consistently well above national and county</w:t>
            </w:r>
          </w:p>
          <w:p w:rsidR="00845971" w:rsidP="4311F2BD" w:rsidRDefault="00845971" w14:paraId="37C716A3" w14:textId="77777777" w14:noSpellErr="1">
            <w:pPr>
              <w:rPr>
                <w:sz w:val="22"/>
                <w:szCs w:val="22"/>
                <w:lang w:eastAsia="en-US"/>
              </w:rPr>
            </w:pPr>
            <w:r w:rsidR="4311F2BD">
              <w:rPr/>
              <w:t>10% rise on last year’s data</w:t>
            </w:r>
          </w:p>
        </w:tc>
      </w:tr>
      <w:tr w:rsidR="00845971" w:rsidTr="21118250" w14:paraId="37C716A9"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00845971" w:rsidRDefault="00845971" w14:paraId="37C716A5" w14:textId="77777777">
            <w:pPr>
              <w:rPr>
                <w:sz w:val="22"/>
                <w:szCs w:val="22"/>
                <w:lang w:eastAsia="en-US"/>
              </w:rPr>
            </w:pP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A6" w14:textId="77777777" w14:noSpellErr="1">
            <w:pPr>
              <w:rPr>
                <w:sz w:val="22"/>
                <w:szCs w:val="22"/>
                <w:lang w:eastAsia="en-US"/>
              </w:rPr>
            </w:pPr>
            <w:r w:rsidR="4311F2BD">
              <w:rPr/>
              <w:t>Exceeding GLD</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A7" w14:textId="77777777" w14:noSpellErr="1">
            <w:pPr>
              <w:rPr>
                <w:sz w:val="22"/>
                <w:szCs w:val="22"/>
                <w:lang w:eastAsia="en-US"/>
              </w:rPr>
            </w:pPr>
            <w:r w:rsidR="4311F2BD">
              <w:rPr/>
              <w:t>22%</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A8" w14:textId="77777777" w14:noSpellErr="1">
            <w:pPr>
              <w:rPr>
                <w:sz w:val="22"/>
                <w:szCs w:val="22"/>
                <w:lang w:eastAsia="en-US"/>
              </w:rPr>
            </w:pPr>
            <w:r w:rsidR="4311F2BD">
              <w:rPr/>
              <w:t>Well above national</w:t>
            </w:r>
          </w:p>
        </w:tc>
      </w:tr>
      <w:tr w:rsidR="00845971" w:rsidTr="21118250" w14:paraId="37C716AF" w14:textId="77777777">
        <w:tc>
          <w:tcPr>
            <w:tcW w:w="2551" w:type="dxa"/>
            <w:vMerge w:val="restart"/>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AA" w14:textId="77777777" w14:noSpellErr="1">
            <w:pPr>
              <w:rPr>
                <w:sz w:val="22"/>
                <w:szCs w:val="22"/>
                <w:lang w:eastAsia="en-US"/>
              </w:rPr>
            </w:pPr>
            <w:r w:rsidR="4311F2BD">
              <w:rPr/>
              <w:t xml:space="preserve">Phonics Screening </w:t>
            </w:r>
            <w:r>
              <w:br/>
            </w:r>
            <w:r w:rsidR="4311F2BD">
              <w:rPr/>
              <w:t xml:space="preserve">Check </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AB" w14:textId="77777777" w14:noSpellErr="1">
            <w:pPr>
              <w:rPr>
                <w:sz w:val="22"/>
                <w:szCs w:val="22"/>
                <w:lang w:eastAsia="en-US"/>
              </w:rPr>
            </w:pPr>
            <w:r w:rsidR="4311F2BD">
              <w:rPr/>
              <w:t>Year 1</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AC" w14:textId="77777777" w14:noSpellErr="1">
            <w:pPr>
              <w:rPr>
                <w:sz w:val="22"/>
                <w:szCs w:val="22"/>
                <w:lang w:eastAsia="en-US"/>
              </w:rPr>
            </w:pPr>
            <w:r w:rsidR="4311F2BD">
              <w:rPr/>
              <w:t>93%</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6AD" w14:textId="77777777" w14:noSpellErr="1">
            <w:r w:rsidR="4311F2BD">
              <w:rPr/>
              <w:t>12% above county and national</w:t>
            </w:r>
          </w:p>
          <w:p w:rsidR="00845971" w:rsidP="21118250" w:rsidRDefault="00845971" w14:paraId="37C716AE" w14:textId="77777777" w14:noSpellErr="1">
            <w:pPr>
              <w:rPr>
                <w:sz w:val="22"/>
                <w:szCs w:val="22"/>
                <w:lang w:eastAsia="en-US"/>
              </w:rPr>
            </w:pPr>
            <w:r w:rsidR="21118250">
              <w:rPr/>
              <w:t xml:space="preserve">3 </w:t>
            </w:r>
            <w:proofErr w:type="gramStart"/>
            <w:r w:rsidR="21118250">
              <w:rPr/>
              <w:t>year</w:t>
            </w:r>
            <w:proofErr w:type="gramEnd"/>
            <w:r w:rsidR="21118250">
              <w:rPr/>
              <w:t xml:space="preserve"> upward trend</w:t>
            </w:r>
          </w:p>
        </w:tc>
      </w:tr>
      <w:tr w:rsidR="00845971" w:rsidTr="21118250" w14:paraId="37C716B4"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00845971" w:rsidRDefault="00845971" w14:paraId="37C716B0" w14:textId="77777777">
            <w:pPr>
              <w:rPr>
                <w:sz w:val="22"/>
                <w:szCs w:val="22"/>
                <w:lang w:eastAsia="en-US"/>
              </w:rPr>
            </w:pP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B1" w14:textId="77777777" w14:noSpellErr="1">
            <w:pPr>
              <w:rPr>
                <w:sz w:val="22"/>
                <w:szCs w:val="22"/>
                <w:lang w:eastAsia="en-US"/>
              </w:rPr>
            </w:pPr>
            <w:r w:rsidR="4311F2BD">
              <w:rPr/>
              <w:t>Year 2 retakes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B2" w14:textId="77777777" w14:noSpellErr="1">
            <w:pPr>
              <w:rPr>
                <w:sz w:val="22"/>
                <w:szCs w:val="22"/>
                <w:lang w:eastAsia="en-US"/>
              </w:rPr>
            </w:pPr>
            <w:r w:rsidR="4311F2BD">
              <w:rPr/>
              <w:t>83%</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B3" w14:textId="77777777" w14:noSpellErr="1">
            <w:pPr>
              <w:rPr>
                <w:sz w:val="22"/>
                <w:szCs w:val="22"/>
                <w:lang w:eastAsia="en-US"/>
              </w:rPr>
            </w:pPr>
            <w:r w:rsidR="4311F2BD">
              <w:rPr/>
              <w:t>14% above national and county</w:t>
            </w:r>
          </w:p>
        </w:tc>
      </w:tr>
      <w:tr w:rsidR="00845971" w:rsidTr="21118250" w14:paraId="37C716BB"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B5" w14:textId="77777777" w14:noSpellErr="1">
            <w:r w:rsidR="4311F2BD">
              <w:rPr/>
              <w:t>Year 2</w:t>
            </w:r>
          </w:p>
          <w:p w:rsidR="00845971" w:rsidP="4311F2BD" w:rsidRDefault="00845971" w14:paraId="37C716B6" w14:textId="77777777" w14:noSpellErr="1">
            <w:pPr>
              <w:rPr>
                <w:sz w:val="22"/>
                <w:szCs w:val="22"/>
                <w:lang w:eastAsia="en-US"/>
              </w:rPr>
            </w:pPr>
            <w:r w:rsidR="4311F2BD">
              <w:rPr/>
              <w:t>Reading</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B7"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B8" w14:textId="77777777" w14:noSpellErr="1">
            <w:pPr>
              <w:rPr>
                <w:sz w:val="22"/>
                <w:szCs w:val="22"/>
                <w:lang w:eastAsia="en-US"/>
              </w:rPr>
            </w:pPr>
            <w:r w:rsidR="4311F2BD">
              <w:rPr/>
              <w:t>80%</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6B9" w14:textId="77777777" w14:noSpellErr="1">
            <w:r w:rsidR="4311F2BD">
              <w:rPr/>
              <w:t>In line with county</w:t>
            </w:r>
          </w:p>
          <w:p w:rsidR="00845971" w:rsidP="4311F2BD" w:rsidRDefault="00845971" w14:paraId="37C716BA" w14:textId="77777777" w14:noSpellErr="1">
            <w:pPr>
              <w:rPr>
                <w:sz w:val="22"/>
                <w:szCs w:val="22"/>
                <w:lang w:eastAsia="en-US"/>
              </w:rPr>
            </w:pPr>
            <w:r w:rsidR="4311F2BD">
              <w:rPr/>
              <w:t>6% above national</w:t>
            </w:r>
          </w:p>
        </w:tc>
      </w:tr>
      <w:tr w:rsidR="00845971" w:rsidTr="21118250" w14:paraId="37C716C2"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BC" w14:textId="77777777" w14:noSpellErr="1">
            <w:r w:rsidR="4311F2BD">
              <w:rPr/>
              <w:t>Year 2</w:t>
            </w:r>
          </w:p>
          <w:p w:rsidR="00845971" w:rsidP="4311F2BD" w:rsidRDefault="00845971" w14:paraId="37C716BD" w14:textId="77777777" w14:noSpellErr="1">
            <w:pPr>
              <w:rPr>
                <w:sz w:val="22"/>
                <w:szCs w:val="22"/>
                <w:lang w:eastAsia="en-US"/>
              </w:rPr>
            </w:pPr>
            <w:r w:rsidR="4311F2BD">
              <w:rPr/>
              <w:t>Reading</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BE"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BF" w14:textId="77777777" w14:noSpellErr="1">
            <w:pPr>
              <w:rPr>
                <w:sz w:val="22"/>
                <w:szCs w:val="22"/>
                <w:lang w:eastAsia="en-US"/>
              </w:rPr>
            </w:pPr>
            <w:r w:rsidR="4311F2BD">
              <w:rPr/>
              <w:t>36%</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6C0" w14:textId="77777777" w14:noSpellErr="1">
            <w:r w:rsidR="4311F2BD">
              <w:rPr/>
              <w:t>7% above county</w:t>
            </w:r>
          </w:p>
          <w:p w:rsidR="00845971" w:rsidP="4311F2BD" w:rsidRDefault="00845971" w14:paraId="37C716C1" w14:textId="77777777" w14:noSpellErr="1">
            <w:pPr>
              <w:rPr>
                <w:sz w:val="22"/>
                <w:szCs w:val="22"/>
                <w:lang w:eastAsia="en-US"/>
              </w:rPr>
            </w:pPr>
            <w:r w:rsidR="4311F2BD">
              <w:rPr/>
              <w:t>13% above national</w:t>
            </w:r>
          </w:p>
        </w:tc>
      </w:tr>
      <w:tr w:rsidR="00845971" w:rsidTr="21118250" w14:paraId="37C716C7"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C3" w14:textId="77777777" w14:noSpellErr="1">
            <w:pPr>
              <w:rPr>
                <w:sz w:val="22"/>
                <w:szCs w:val="22"/>
                <w:lang w:eastAsia="en-US"/>
              </w:rPr>
            </w:pPr>
            <w:r w:rsidR="4311F2BD">
              <w:rPr/>
              <w:t>Year 2 Writing</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C4"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C5" w14:textId="77777777" w14:noSpellErr="1">
            <w:pPr>
              <w:rPr>
                <w:sz w:val="22"/>
                <w:szCs w:val="22"/>
                <w:lang w:eastAsia="en-US"/>
              </w:rPr>
            </w:pPr>
            <w:r w:rsidR="4311F2BD">
              <w:rPr/>
              <w:t>77%</w:t>
            </w:r>
          </w:p>
        </w:tc>
        <w:tc>
          <w:tcPr>
            <w:tcW w:w="3402" w:type="dxa"/>
            <w:tcBorders>
              <w:top w:val="single" w:color="auto" w:sz="4" w:space="0"/>
              <w:left w:val="single" w:color="auto" w:sz="4" w:space="0"/>
              <w:bottom w:val="single" w:color="auto" w:sz="4" w:space="0"/>
              <w:right w:val="single" w:color="auto" w:sz="4" w:space="0"/>
            </w:tcBorders>
            <w:tcMar/>
            <w:hideMark/>
          </w:tcPr>
          <w:p w:rsidRPr="00845971" w:rsidR="00845971" w:rsidRDefault="00845971" w14:paraId="37C716C6" w14:textId="77777777" w14:noSpellErr="1">
            <w:r w:rsidR="4311F2BD">
              <w:rPr/>
              <w:t>7% above county12% above national</w:t>
            </w:r>
          </w:p>
        </w:tc>
      </w:tr>
      <w:tr w:rsidR="00845971" w:rsidTr="21118250" w14:paraId="37C716CD"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C8" w14:textId="77777777" w14:noSpellErr="1">
            <w:r w:rsidR="4311F2BD">
              <w:rPr/>
              <w:t xml:space="preserve">Year 2 </w:t>
            </w:r>
          </w:p>
          <w:p w:rsidR="00845971" w:rsidP="4311F2BD" w:rsidRDefault="00845971" w14:paraId="37C716C9" w14:textId="77777777" w14:noSpellErr="1">
            <w:pPr>
              <w:rPr>
                <w:sz w:val="22"/>
                <w:szCs w:val="22"/>
                <w:lang w:eastAsia="en-US"/>
              </w:rPr>
            </w:pPr>
            <w:r w:rsidR="4311F2BD">
              <w:rPr/>
              <w:t>Writing</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CA"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CB" w14:textId="77777777" w14:noSpellErr="1">
            <w:pPr>
              <w:rPr>
                <w:sz w:val="22"/>
                <w:szCs w:val="22"/>
                <w:lang w:eastAsia="en-US"/>
              </w:rPr>
            </w:pPr>
            <w:r w:rsidR="4311F2BD">
              <w:rPr/>
              <w:t>15%</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CC" w14:textId="77777777" w14:noSpellErr="1">
            <w:pPr>
              <w:rPr>
                <w:sz w:val="22"/>
                <w:szCs w:val="22"/>
                <w:lang w:eastAsia="en-US"/>
              </w:rPr>
            </w:pPr>
            <w:r w:rsidR="4311F2BD">
              <w:rPr/>
              <w:t>In line with county and national data</w:t>
            </w:r>
          </w:p>
        </w:tc>
      </w:tr>
      <w:tr w:rsidR="00845971" w:rsidTr="21118250" w14:paraId="37C716D4"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CE" w14:textId="77777777" w14:noSpellErr="1">
            <w:r w:rsidR="4311F2BD">
              <w:rPr/>
              <w:t>Year 2</w:t>
            </w:r>
          </w:p>
          <w:p w:rsidR="00845971" w:rsidP="21118250" w:rsidRDefault="00845971" w14:paraId="37C716CF" w14:textId="77777777">
            <w:pPr>
              <w:rPr>
                <w:sz w:val="22"/>
                <w:szCs w:val="22"/>
                <w:lang w:eastAsia="en-US"/>
              </w:rPr>
            </w:pPr>
            <w:proofErr w:type="spellStart"/>
            <w:r w:rsidR="21118250">
              <w:rPr/>
              <w:t>Maths</w:t>
            </w:r>
            <w:proofErr w:type="spellEnd"/>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D0"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D1" w14:textId="77777777" w14:noSpellErr="1">
            <w:pPr>
              <w:rPr>
                <w:sz w:val="22"/>
                <w:szCs w:val="22"/>
                <w:lang w:eastAsia="en-US"/>
              </w:rPr>
            </w:pPr>
            <w:r w:rsidR="4311F2BD">
              <w:rPr/>
              <w:t>77%</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6D2" w14:textId="77777777" w14:noSpellErr="1">
            <w:r w:rsidR="4311F2BD">
              <w:rPr/>
              <w:t>2% above county</w:t>
            </w:r>
          </w:p>
          <w:p w:rsidR="00845971" w:rsidP="4311F2BD" w:rsidRDefault="00845971" w14:paraId="37C716D3" w14:textId="77777777" w14:noSpellErr="1">
            <w:pPr>
              <w:rPr>
                <w:sz w:val="22"/>
                <w:szCs w:val="22"/>
                <w:lang w:eastAsia="en-US"/>
              </w:rPr>
            </w:pPr>
            <w:r w:rsidR="4311F2BD">
              <w:rPr/>
              <w:t>7% above national</w:t>
            </w:r>
          </w:p>
        </w:tc>
      </w:tr>
      <w:tr w:rsidR="00845971" w:rsidTr="21118250" w14:paraId="37C716DA"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D5" w14:textId="77777777" w14:noSpellErr="1">
            <w:r w:rsidR="4311F2BD">
              <w:rPr/>
              <w:t>Year 2</w:t>
            </w:r>
          </w:p>
          <w:p w:rsidR="00845971" w:rsidP="21118250" w:rsidRDefault="00845971" w14:paraId="37C716D6" w14:textId="77777777">
            <w:pPr>
              <w:rPr>
                <w:sz w:val="22"/>
                <w:szCs w:val="22"/>
                <w:lang w:eastAsia="en-US"/>
              </w:rPr>
            </w:pPr>
            <w:proofErr w:type="spellStart"/>
            <w:r w:rsidR="21118250">
              <w:rPr/>
              <w:t>Maths</w:t>
            </w:r>
            <w:proofErr w:type="spellEnd"/>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D7"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D8" w14:textId="77777777" w14:noSpellErr="1">
            <w:pPr>
              <w:rPr>
                <w:sz w:val="22"/>
                <w:szCs w:val="22"/>
                <w:lang w:eastAsia="en-US"/>
              </w:rPr>
            </w:pPr>
            <w:r w:rsidR="4311F2BD">
              <w:rPr/>
              <w:t>25%</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D9" w14:textId="77777777" w14:noSpellErr="1">
            <w:pPr>
              <w:rPr>
                <w:sz w:val="22"/>
                <w:szCs w:val="22"/>
                <w:lang w:eastAsia="en-US"/>
              </w:rPr>
            </w:pPr>
            <w:r w:rsidR="4311F2BD">
              <w:rPr/>
              <w:t>7% above county and national</w:t>
            </w:r>
          </w:p>
        </w:tc>
      </w:tr>
      <w:tr w:rsidR="00845971" w:rsidTr="21118250" w14:paraId="37C716E1"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DB" w14:textId="77777777" w14:noSpellErr="1">
            <w:r w:rsidR="4311F2BD">
              <w:rPr/>
              <w:t>Year 2</w:t>
            </w:r>
          </w:p>
          <w:p w:rsidR="00845971" w:rsidP="4311F2BD" w:rsidRDefault="00845971" w14:paraId="37C716DC" w14:textId="77777777" w14:noSpellErr="1">
            <w:pPr>
              <w:rPr>
                <w:sz w:val="22"/>
                <w:szCs w:val="22"/>
                <w:lang w:eastAsia="en-US"/>
              </w:rPr>
            </w:pPr>
            <w:r w:rsidR="4311F2BD">
              <w:rPr/>
              <w:t>RWM</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DD"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DE" w14:textId="77777777" w14:noSpellErr="1">
            <w:pPr>
              <w:rPr>
                <w:sz w:val="22"/>
                <w:szCs w:val="22"/>
                <w:lang w:eastAsia="en-US"/>
              </w:rPr>
            </w:pPr>
            <w:r w:rsidR="4311F2BD">
              <w:rPr/>
              <w:t>74%</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6DF" w14:textId="77777777" w14:noSpellErr="1">
            <w:r w:rsidR="4311F2BD">
              <w:rPr/>
              <w:t>9% above county</w:t>
            </w:r>
          </w:p>
          <w:p w:rsidR="00845971" w:rsidP="4311F2BD" w:rsidRDefault="00845971" w14:paraId="37C716E0" w14:textId="77777777" w14:noSpellErr="1">
            <w:pPr>
              <w:rPr>
                <w:sz w:val="22"/>
                <w:szCs w:val="22"/>
                <w:lang w:eastAsia="en-US"/>
              </w:rPr>
            </w:pPr>
            <w:r w:rsidR="4311F2BD">
              <w:rPr/>
              <w:t>14% above national</w:t>
            </w:r>
          </w:p>
        </w:tc>
      </w:tr>
      <w:tr w:rsidR="00845971" w:rsidTr="21118250" w14:paraId="37C716E7"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E2" w14:textId="77777777" w14:noSpellErr="1">
            <w:r w:rsidR="4311F2BD">
              <w:rPr/>
              <w:t>Year 2</w:t>
            </w:r>
          </w:p>
          <w:p w:rsidR="00845971" w:rsidP="4311F2BD" w:rsidRDefault="00845971" w14:paraId="37C716E3" w14:textId="77777777" w14:noSpellErr="1">
            <w:pPr>
              <w:rPr>
                <w:sz w:val="22"/>
                <w:szCs w:val="22"/>
                <w:lang w:eastAsia="en-US"/>
              </w:rPr>
            </w:pPr>
            <w:r w:rsidR="4311F2BD">
              <w:rPr/>
              <w:t>RWM</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E4"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E5" w14:textId="77777777" w14:noSpellErr="1">
            <w:pPr>
              <w:rPr>
                <w:sz w:val="22"/>
                <w:szCs w:val="22"/>
                <w:lang w:eastAsia="en-US"/>
              </w:rPr>
            </w:pPr>
            <w:r w:rsidR="4311F2BD">
              <w:rPr/>
              <w:t>10%</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E6" w14:textId="77777777" w14:noSpellErr="1">
            <w:pPr>
              <w:rPr>
                <w:sz w:val="22"/>
                <w:szCs w:val="22"/>
                <w:lang w:eastAsia="en-US"/>
              </w:rPr>
            </w:pPr>
            <w:r w:rsidR="4311F2BD">
              <w:rPr/>
              <w:t>In line with county and national</w:t>
            </w:r>
          </w:p>
        </w:tc>
      </w:tr>
      <w:tr w:rsidR="00845971" w:rsidTr="21118250" w14:paraId="37C716ED"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E8" w14:textId="77777777" w14:noSpellErr="1">
            <w:r w:rsidR="4311F2BD">
              <w:rPr/>
              <w:t xml:space="preserve">Year 6 </w:t>
            </w:r>
          </w:p>
          <w:p w:rsidR="00845971" w:rsidP="4311F2BD" w:rsidRDefault="00845971" w14:paraId="37C716E9" w14:textId="77777777" w14:noSpellErr="1">
            <w:pPr>
              <w:rPr>
                <w:sz w:val="22"/>
                <w:szCs w:val="22"/>
                <w:lang w:eastAsia="en-US"/>
              </w:rPr>
            </w:pPr>
            <w:r w:rsidR="4311F2BD">
              <w:rPr/>
              <w:t>Reading</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EA" w14:textId="77777777" w14:noSpellErr="1">
            <w:pPr>
              <w:rPr>
                <w:sz w:val="22"/>
                <w:szCs w:val="22"/>
                <w:lang w:eastAsia="en-US"/>
              </w:rPr>
            </w:pPr>
            <w:r w:rsidR="4311F2BD">
              <w:rPr/>
              <w:t xml:space="preserve">Average Scaled Score </w:t>
            </w:r>
          </w:p>
        </w:tc>
        <w:tc>
          <w:tcPr>
            <w:tcW w:w="1701" w:type="dxa"/>
            <w:tcBorders>
              <w:top w:val="single" w:color="auto" w:sz="4" w:space="0"/>
              <w:left w:val="single" w:color="auto" w:sz="4" w:space="0"/>
              <w:bottom w:val="single" w:color="auto" w:sz="4" w:space="0"/>
              <w:right w:val="single" w:color="auto" w:sz="4" w:space="0"/>
            </w:tcBorders>
            <w:tcMar/>
            <w:hideMark/>
          </w:tcPr>
          <w:p w:rsidR="00845971" w:rsidP="21118250" w:rsidRDefault="00845971" w14:paraId="37C716EB" w14:textId="77777777">
            <w:pPr>
              <w:rPr>
                <w:sz w:val="22"/>
                <w:szCs w:val="22"/>
                <w:lang w:eastAsia="en-US"/>
              </w:rPr>
            </w:pPr>
            <w:r w:rsidR="21118250">
              <w:rPr/>
              <w:t xml:space="preserve"> 106</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EC" w14:textId="77777777" w14:noSpellErr="1">
            <w:pPr>
              <w:rPr>
                <w:sz w:val="22"/>
                <w:szCs w:val="22"/>
                <w:lang w:eastAsia="en-US"/>
              </w:rPr>
            </w:pPr>
            <w:r w:rsidR="4311F2BD">
              <w:rPr/>
              <w:t xml:space="preserve"> 2 points above county and 3 points above national</w:t>
            </w:r>
          </w:p>
        </w:tc>
      </w:tr>
      <w:tr w:rsidR="00845971" w:rsidTr="21118250" w14:paraId="37C716F4"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EE" w14:textId="77777777" w14:noSpellErr="1">
            <w:r w:rsidR="4311F2BD">
              <w:rPr/>
              <w:t xml:space="preserve">Year 6 </w:t>
            </w:r>
          </w:p>
          <w:p w:rsidR="00845971" w:rsidP="4311F2BD" w:rsidRDefault="00845971" w14:paraId="37C716EF" w14:textId="77777777" w14:noSpellErr="1">
            <w:pPr>
              <w:rPr>
                <w:sz w:val="22"/>
                <w:szCs w:val="22"/>
                <w:lang w:eastAsia="en-US"/>
              </w:rPr>
            </w:pPr>
            <w:r w:rsidR="4311F2BD">
              <w:rPr/>
              <w:t>Reading</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F0"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F1" w14:textId="77777777" w14:noSpellErr="1">
            <w:pPr>
              <w:rPr>
                <w:sz w:val="22"/>
                <w:szCs w:val="22"/>
                <w:lang w:eastAsia="en-US"/>
              </w:rPr>
            </w:pPr>
            <w:r w:rsidR="4311F2BD">
              <w:rPr/>
              <w:t xml:space="preserve"> 92%</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6F2" w14:textId="77777777" w14:noSpellErr="1">
            <w:r w:rsidR="4311F2BD">
              <w:rPr/>
              <w:t xml:space="preserve"> 21% above county and</w:t>
            </w:r>
          </w:p>
          <w:p w:rsidR="00845971" w:rsidP="4311F2BD" w:rsidRDefault="00845971" w14:paraId="37C716F3" w14:textId="77777777" w14:noSpellErr="1">
            <w:pPr>
              <w:rPr>
                <w:sz w:val="22"/>
                <w:szCs w:val="22"/>
                <w:lang w:eastAsia="en-US"/>
              </w:rPr>
            </w:pPr>
            <w:r w:rsidR="4311F2BD">
              <w:rPr/>
              <w:t>26% above national</w:t>
            </w:r>
          </w:p>
        </w:tc>
      </w:tr>
      <w:tr w:rsidR="00845971" w:rsidTr="21118250" w14:paraId="37C716FA"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F5" w14:textId="77777777" w14:noSpellErr="1">
            <w:r w:rsidR="4311F2BD">
              <w:rPr/>
              <w:t xml:space="preserve">Year 6 </w:t>
            </w:r>
          </w:p>
          <w:p w:rsidR="00845971" w:rsidP="4311F2BD" w:rsidRDefault="00845971" w14:paraId="37C716F6" w14:textId="77777777" w14:noSpellErr="1">
            <w:pPr>
              <w:rPr>
                <w:sz w:val="22"/>
                <w:szCs w:val="22"/>
                <w:lang w:eastAsia="en-US"/>
              </w:rPr>
            </w:pPr>
            <w:r w:rsidR="4311F2BD">
              <w:rPr/>
              <w:t>Reading</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F7"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F8" w14:textId="77777777" w14:noSpellErr="1">
            <w:pPr>
              <w:rPr>
                <w:sz w:val="22"/>
                <w:szCs w:val="22"/>
                <w:lang w:eastAsia="en-US"/>
              </w:rPr>
            </w:pPr>
            <w:r w:rsidR="4311F2BD">
              <w:rPr/>
              <w:t xml:space="preserve"> 23%</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F9" w14:textId="77777777" w14:noSpellErr="1">
            <w:pPr>
              <w:rPr>
                <w:sz w:val="22"/>
                <w:szCs w:val="22"/>
                <w:lang w:eastAsia="en-US"/>
              </w:rPr>
            </w:pPr>
            <w:r w:rsidR="4311F2BD">
              <w:rPr/>
              <w:t>4% above national</w:t>
            </w:r>
          </w:p>
        </w:tc>
      </w:tr>
      <w:tr w:rsidR="00845971" w:rsidTr="21118250" w14:paraId="37C71701"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6FB" w14:textId="77777777" w14:noSpellErr="1">
            <w:r w:rsidR="4311F2BD">
              <w:rPr/>
              <w:t xml:space="preserve">Year 6 </w:t>
            </w:r>
          </w:p>
          <w:p w:rsidR="00845971" w:rsidP="4311F2BD" w:rsidRDefault="00845971" w14:paraId="37C716FC" w14:textId="77777777" w14:noSpellErr="1">
            <w:pPr>
              <w:rPr>
                <w:sz w:val="22"/>
                <w:szCs w:val="22"/>
                <w:lang w:eastAsia="en-US"/>
              </w:rPr>
            </w:pPr>
            <w:r w:rsidR="4311F2BD">
              <w:rPr/>
              <w:t>Writing (TA/Moderated)</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FD"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6FE" w14:textId="77777777" w14:noSpellErr="1">
            <w:pPr>
              <w:rPr>
                <w:sz w:val="22"/>
                <w:szCs w:val="22"/>
                <w:lang w:eastAsia="en-US"/>
              </w:rPr>
            </w:pPr>
            <w:r w:rsidR="4311F2BD">
              <w:rPr/>
              <w:t>92%</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6FF" w14:textId="77777777" w14:noSpellErr="1">
            <w:r w:rsidR="4311F2BD">
              <w:rPr/>
              <w:t>12% above county</w:t>
            </w:r>
          </w:p>
          <w:p w:rsidR="00845971" w:rsidP="4311F2BD" w:rsidRDefault="00845971" w14:paraId="37C71700" w14:textId="77777777" w14:noSpellErr="1">
            <w:pPr>
              <w:rPr>
                <w:sz w:val="22"/>
                <w:szCs w:val="22"/>
                <w:lang w:eastAsia="en-US"/>
              </w:rPr>
            </w:pPr>
            <w:r w:rsidR="4311F2BD">
              <w:rPr/>
              <w:t>18% above national</w:t>
            </w:r>
          </w:p>
        </w:tc>
      </w:tr>
      <w:tr w:rsidR="00845971" w:rsidTr="21118250" w14:paraId="37C71707"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02" w14:textId="77777777" w14:noSpellErr="1">
            <w:r w:rsidR="4311F2BD">
              <w:rPr/>
              <w:t xml:space="preserve">Year 6 </w:t>
            </w:r>
          </w:p>
          <w:p w:rsidR="00845971" w:rsidP="4311F2BD" w:rsidRDefault="00845971" w14:paraId="37C71703" w14:textId="77777777" w14:noSpellErr="1">
            <w:pPr>
              <w:rPr>
                <w:sz w:val="22"/>
                <w:szCs w:val="22"/>
                <w:lang w:eastAsia="en-US"/>
              </w:rPr>
            </w:pPr>
            <w:r w:rsidR="4311F2BD">
              <w:rPr/>
              <w:t>Writing (TA/Moderated)</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04"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05" w14:textId="77777777" w14:noSpellErr="1">
            <w:pPr>
              <w:rPr>
                <w:sz w:val="22"/>
                <w:szCs w:val="22"/>
                <w:lang w:eastAsia="en-US"/>
              </w:rPr>
            </w:pPr>
            <w:r w:rsidR="4311F2BD">
              <w:rPr/>
              <w:t>32%</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06" w14:textId="77777777" w14:noSpellErr="1">
            <w:pPr>
              <w:rPr>
                <w:sz w:val="22"/>
                <w:szCs w:val="22"/>
                <w:lang w:eastAsia="en-US"/>
              </w:rPr>
            </w:pPr>
            <w:r w:rsidR="4311F2BD">
              <w:rPr/>
              <w:t>17% above greater depth</w:t>
            </w:r>
          </w:p>
        </w:tc>
      </w:tr>
      <w:tr w:rsidR="00845971" w:rsidTr="21118250" w14:paraId="37C7170D"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08" w14:textId="77777777" w14:noSpellErr="1">
            <w:r w:rsidR="4311F2BD">
              <w:rPr/>
              <w:t xml:space="preserve">Year 6 </w:t>
            </w:r>
          </w:p>
          <w:p w:rsidR="00845971" w:rsidP="21118250" w:rsidRDefault="00845971" w14:paraId="37C71709" w14:textId="77777777">
            <w:pPr>
              <w:rPr>
                <w:sz w:val="22"/>
                <w:szCs w:val="22"/>
                <w:lang w:eastAsia="en-US"/>
              </w:rPr>
            </w:pPr>
            <w:proofErr w:type="spellStart"/>
            <w:r w:rsidR="21118250">
              <w:rPr/>
              <w:t>Maths</w:t>
            </w:r>
            <w:proofErr w:type="spellEnd"/>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0A" w14:textId="77777777" w14:noSpellErr="1">
            <w:pPr>
              <w:rPr>
                <w:sz w:val="22"/>
                <w:szCs w:val="22"/>
                <w:lang w:eastAsia="en-US"/>
              </w:rPr>
            </w:pPr>
            <w:r w:rsidR="4311F2BD">
              <w:rPr/>
              <w:t xml:space="preserve">Average Scaled Score </w:t>
            </w:r>
          </w:p>
        </w:tc>
        <w:tc>
          <w:tcPr>
            <w:tcW w:w="1701" w:type="dxa"/>
            <w:tcBorders>
              <w:top w:val="single" w:color="auto" w:sz="4" w:space="0"/>
              <w:left w:val="single" w:color="auto" w:sz="4" w:space="0"/>
              <w:bottom w:val="single" w:color="auto" w:sz="4" w:space="0"/>
              <w:right w:val="single" w:color="auto" w:sz="4" w:space="0"/>
            </w:tcBorders>
            <w:tcMar/>
            <w:hideMark/>
          </w:tcPr>
          <w:p w:rsidR="00845971" w:rsidP="21118250" w:rsidRDefault="00845971" w14:paraId="37C7170B" w14:textId="77777777">
            <w:pPr>
              <w:rPr>
                <w:sz w:val="22"/>
                <w:szCs w:val="22"/>
                <w:lang w:eastAsia="en-US"/>
              </w:rPr>
            </w:pPr>
            <w:r w:rsidR="21118250">
              <w:rPr/>
              <w:t>103.3</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0C" w14:textId="77777777" w14:noSpellErr="1">
            <w:pPr>
              <w:rPr>
                <w:sz w:val="22"/>
                <w:szCs w:val="22"/>
                <w:lang w:eastAsia="en-US"/>
              </w:rPr>
            </w:pPr>
            <w:r w:rsidR="4311F2BD">
              <w:rPr/>
              <w:t>In line with county and national</w:t>
            </w:r>
          </w:p>
        </w:tc>
      </w:tr>
      <w:tr w:rsidR="00845971" w:rsidTr="21118250" w14:paraId="37C71714"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0E" w14:textId="77777777" w14:noSpellErr="1">
            <w:r w:rsidR="4311F2BD">
              <w:rPr/>
              <w:t xml:space="preserve">Year 6 </w:t>
            </w:r>
          </w:p>
          <w:p w:rsidR="00845971" w:rsidP="21118250" w:rsidRDefault="00845971" w14:paraId="37C7170F" w14:textId="77777777">
            <w:pPr>
              <w:rPr>
                <w:sz w:val="22"/>
                <w:szCs w:val="22"/>
                <w:lang w:eastAsia="en-US"/>
              </w:rPr>
            </w:pPr>
            <w:proofErr w:type="spellStart"/>
            <w:r w:rsidR="21118250">
              <w:rPr/>
              <w:t>Maths</w:t>
            </w:r>
            <w:proofErr w:type="spellEnd"/>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10"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11" w14:textId="77777777" w14:noSpellErr="1">
            <w:pPr>
              <w:rPr>
                <w:sz w:val="22"/>
                <w:szCs w:val="22"/>
                <w:lang w:eastAsia="en-US"/>
              </w:rPr>
            </w:pPr>
            <w:r w:rsidR="4311F2BD">
              <w:rPr/>
              <w:t>75%</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712" w14:textId="77777777" w14:noSpellErr="1">
            <w:r w:rsidR="4311F2BD">
              <w:rPr/>
              <w:t>3% above county</w:t>
            </w:r>
          </w:p>
          <w:p w:rsidR="00845971" w:rsidP="4311F2BD" w:rsidRDefault="00845971" w14:paraId="37C71713" w14:textId="77777777" w14:noSpellErr="1">
            <w:pPr>
              <w:rPr>
                <w:sz w:val="22"/>
                <w:szCs w:val="22"/>
                <w:lang w:eastAsia="en-US"/>
              </w:rPr>
            </w:pPr>
            <w:r w:rsidR="4311F2BD">
              <w:rPr/>
              <w:t>5% above national</w:t>
            </w:r>
          </w:p>
        </w:tc>
      </w:tr>
      <w:tr w:rsidR="00845971" w:rsidTr="21118250" w14:paraId="37C7171A"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15" w14:textId="77777777" w14:noSpellErr="1">
            <w:r w:rsidR="4311F2BD">
              <w:rPr/>
              <w:t xml:space="preserve">Year 6 </w:t>
            </w:r>
          </w:p>
          <w:p w:rsidR="00845971" w:rsidP="21118250" w:rsidRDefault="00845971" w14:paraId="37C71716" w14:textId="77777777">
            <w:pPr>
              <w:rPr>
                <w:sz w:val="22"/>
                <w:szCs w:val="22"/>
                <w:lang w:eastAsia="en-US"/>
              </w:rPr>
            </w:pPr>
            <w:proofErr w:type="spellStart"/>
            <w:r w:rsidR="21118250">
              <w:rPr/>
              <w:t>Maths</w:t>
            </w:r>
            <w:proofErr w:type="spellEnd"/>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17"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18" w14:textId="77777777" w14:noSpellErr="1">
            <w:pPr>
              <w:rPr>
                <w:sz w:val="22"/>
                <w:szCs w:val="22"/>
                <w:lang w:eastAsia="en-US"/>
              </w:rPr>
            </w:pPr>
            <w:r w:rsidR="4311F2BD">
              <w:rPr/>
              <w:t>15%</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19" w14:textId="77777777" w14:noSpellErr="1">
            <w:pPr>
              <w:rPr>
                <w:sz w:val="22"/>
                <w:szCs w:val="22"/>
                <w:lang w:eastAsia="en-US"/>
              </w:rPr>
            </w:pPr>
            <w:r w:rsidR="4311F2BD">
              <w:rPr/>
              <w:t xml:space="preserve">2% </w:t>
            </w:r>
            <w:r w:rsidRPr="4311F2BD" w:rsidR="4311F2BD">
              <w:rPr>
                <w:b w:val="1"/>
                <w:bCs w:val="1"/>
              </w:rPr>
              <w:t>below</w:t>
            </w:r>
            <w:r w:rsidR="4311F2BD">
              <w:rPr/>
              <w:t xml:space="preserve"> national</w:t>
            </w:r>
          </w:p>
        </w:tc>
      </w:tr>
      <w:tr w:rsidR="00845971" w:rsidTr="21118250" w14:paraId="37C71720"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1B" w14:textId="77777777" w14:noSpellErr="1">
            <w:r w:rsidR="4311F2BD">
              <w:rPr/>
              <w:t>Year 6</w:t>
            </w:r>
          </w:p>
          <w:p w:rsidR="00845971" w:rsidP="4311F2BD" w:rsidRDefault="00845971" w14:paraId="37C7171C" w14:textId="77777777" w14:noSpellErr="1">
            <w:pPr>
              <w:rPr>
                <w:sz w:val="22"/>
                <w:szCs w:val="22"/>
                <w:lang w:eastAsia="en-US"/>
              </w:rPr>
            </w:pPr>
            <w:r w:rsidR="4311F2BD">
              <w:rPr/>
              <w:t>GPS</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1D" w14:textId="77777777" w14:noSpellErr="1">
            <w:pPr>
              <w:rPr>
                <w:sz w:val="22"/>
                <w:szCs w:val="22"/>
                <w:lang w:eastAsia="en-US"/>
              </w:rPr>
            </w:pPr>
            <w:r w:rsidR="4311F2BD">
              <w:rPr/>
              <w:t xml:space="preserve">Average Scaled Score </w:t>
            </w:r>
          </w:p>
        </w:tc>
        <w:tc>
          <w:tcPr>
            <w:tcW w:w="1701" w:type="dxa"/>
            <w:tcBorders>
              <w:top w:val="single" w:color="auto" w:sz="4" w:space="0"/>
              <w:left w:val="single" w:color="auto" w:sz="4" w:space="0"/>
              <w:bottom w:val="single" w:color="auto" w:sz="4" w:space="0"/>
              <w:right w:val="single" w:color="auto" w:sz="4" w:space="0"/>
            </w:tcBorders>
            <w:tcMar/>
            <w:hideMark/>
          </w:tcPr>
          <w:p w:rsidR="00845971" w:rsidP="21118250" w:rsidRDefault="00845971" w14:paraId="37C7171E" w14:textId="77777777">
            <w:pPr>
              <w:rPr>
                <w:sz w:val="22"/>
                <w:szCs w:val="22"/>
                <w:lang w:eastAsia="en-US"/>
              </w:rPr>
            </w:pPr>
            <w:r w:rsidR="21118250">
              <w:rPr/>
              <w:t>106.3</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1F" w14:textId="77777777" w14:noSpellErr="1">
            <w:pPr>
              <w:rPr>
                <w:sz w:val="22"/>
                <w:szCs w:val="22"/>
                <w:lang w:eastAsia="en-US"/>
              </w:rPr>
            </w:pPr>
            <w:r w:rsidR="4311F2BD">
              <w:rPr/>
              <w:t>2 points above county and national</w:t>
            </w:r>
          </w:p>
        </w:tc>
      </w:tr>
      <w:tr w:rsidR="00845971" w:rsidTr="21118250" w14:paraId="37C71726"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21" w14:textId="77777777" w14:noSpellErr="1">
            <w:r w:rsidR="4311F2BD">
              <w:rPr/>
              <w:t>Year 6</w:t>
            </w:r>
          </w:p>
          <w:p w:rsidR="00845971" w:rsidP="4311F2BD" w:rsidRDefault="00845971" w14:paraId="37C71722" w14:textId="77777777" w14:noSpellErr="1">
            <w:pPr>
              <w:rPr>
                <w:sz w:val="22"/>
                <w:szCs w:val="22"/>
                <w:lang w:eastAsia="en-US"/>
              </w:rPr>
            </w:pPr>
            <w:r w:rsidR="4311F2BD">
              <w:rPr/>
              <w:t>GPS</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23"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24" w14:textId="77777777" w14:noSpellErr="1">
            <w:pPr>
              <w:rPr>
                <w:sz w:val="22"/>
                <w:szCs w:val="22"/>
                <w:lang w:eastAsia="en-US"/>
              </w:rPr>
            </w:pPr>
            <w:r w:rsidR="4311F2BD">
              <w:rPr/>
              <w:t>87%</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25" w14:textId="77777777" w14:noSpellErr="1">
            <w:pPr>
              <w:rPr>
                <w:sz w:val="22"/>
                <w:szCs w:val="22"/>
                <w:lang w:eastAsia="en-US"/>
              </w:rPr>
            </w:pPr>
            <w:r w:rsidR="4311F2BD">
              <w:rPr/>
              <w:t>13% above county and national</w:t>
            </w:r>
          </w:p>
        </w:tc>
      </w:tr>
      <w:tr w:rsidR="00845971" w:rsidTr="21118250" w14:paraId="37C7172C"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27" w14:textId="77777777" w14:noSpellErr="1">
            <w:r w:rsidR="4311F2BD">
              <w:rPr/>
              <w:t>Year 6</w:t>
            </w:r>
          </w:p>
          <w:p w:rsidR="00845971" w:rsidP="4311F2BD" w:rsidRDefault="00845971" w14:paraId="37C71728" w14:textId="77777777" w14:noSpellErr="1">
            <w:pPr>
              <w:rPr>
                <w:sz w:val="22"/>
                <w:szCs w:val="22"/>
                <w:lang w:eastAsia="en-US"/>
              </w:rPr>
            </w:pPr>
            <w:r w:rsidR="4311F2BD">
              <w:rPr/>
              <w:t>GPS</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29"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2A" w14:textId="77777777" w14:noSpellErr="1">
            <w:pPr>
              <w:rPr>
                <w:sz w:val="22"/>
                <w:szCs w:val="22"/>
                <w:lang w:eastAsia="en-US"/>
              </w:rPr>
            </w:pPr>
            <w:r w:rsidR="4311F2BD">
              <w:rPr/>
              <w:t>30%</w:t>
            </w:r>
          </w:p>
        </w:tc>
        <w:tc>
          <w:tcPr>
            <w:tcW w:w="340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2B" w14:textId="77777777" w14:noSpellErr="1">
            <w:pPr>
              <w:rPr>
                <w:sz w:val="22"/>
                <w:szCs w:val="22"/>
                <w:lang w:eastAsia="en-US"/>
              </w:rPr>
            </w:pPr>
            <w:r w:rsidR="4311F2BD">
              <w:rPr/>
              <w:t>7% above national</w:t>
            </w:r>
          </w:p>
        </w:tc>
      </w:tr>
      <w:tr w:rsidR="00845971" w:rsidTr="21118250" w14:paraId="37C71733"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2D" w14:textId="77777777" w14:noSpellErr="1">
            <w:r w:rsidR="4311F2BD">
              <w:rPr/>
              <w:t xml:space="preserve">Year 6 </w:t>
            </w:r>
          </w:p>
          <w:p w:rsidR="00845971" w:rsidP="4311F2BD" w:rsidRDefault="00845971" w14:paraId="37C7172E" w14:textId="77777777" w14:noSpellErr="1">
            <w:pPr>
              <w:rPr>
                <w:sz w:val="22"/>
                <w:szCs w:val="22"/>
                <w:lang w:eastAsia="en-US"/>
              </w:rPr>
            </w:pPr>
            <w:r w:rsidR="4311F2BD">
              <w:rPr/>
              <w:t>RWM</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2F" w14:textId="77777777" w14:noSpellErr="1">
            <w:pPr>
              <w:rPr>
                <w:sz w:val="22"/>
                <w:szCs w:val="22"/>
                <w:lang w:eastAsia="en-US"/>
              </w:rPr>
            </w:pPr>
            <w:r w:rsidR="4311F2BD">
              <w:rPr/>
              <w:t>At expected standard or above (EXS+)</w:t>
            </w:r>
          </w:p>
        </w:tc>
        <w:tc>
          <w:tcPr>
            <w:tcW w:w="1701"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30" w14:textId="77777777" w14:noSpellErr="1">
            <w:pPr>
              <w:rPr>
                <w:sz w:val="22"/>
                <w:szCs w:val="22"/>
                <w:lang w:eastAsia="en-US"/>
              </w:rPr>
            </w:pPr>
            <w:r w:rsidR="4311F2BD">
              <w:rPr/>
              <w:t>64%</w:t>
            </w:r>
          </w:p>
        </w:tc>
        <w:tc>
          <w:tcPr>
            <w:tcW w:w="3402" w:type="dxa"/>
            <w:tcBorders>
              <w:top w:val="single" w:color="auto" w:sz="4" w:space="0"/>
              <w:left w:val="single" w:color="auto" w:sz="4" w:space="0"/>
              <w:bottom w:val="single" w:color="auto" w:sz="4" w:space="0"/>
              <w:right w:val="single" w:color="auto" w:sz="4" w:space="0"/>
            </w:tcBorders>
            <w:tcMar/>
            <w:hideMark/>
          </w:tcPr>
          <w:p w:rsidR="00845971" w:rsidRDefault="00845971" w14:paraId="37C71731" w14:textId="77777777" w14:noSpellErr="1">
            <w:r w:rsidR="4311F2BD">
              <w:rPr/>
              <w:t>6% above county</w:t>
            </w:r>
          </w:p>
          <w:p w:rsidR="00845971" w:rsidP="4311F2BD" w:rsidRDefault="00845971" w14:paraId="37C71732" w14:textId="77777777" w14:noSpellErr="1">
            <w:pPr>
              <w:rPr>
                <w:sz w:val="22"/>
                <w:szCs w:val="22"/>
                <w:lang w:eastAsia="en-US"/>
              </w:rPr>
            </w:pPr>
            <w:r w:rsidR="4311F2BD">
              <w:rPr/>
              <w:t>11% above national</w:t>
            </w:r>
          </w:p>
        </w:tc>
      </w:tr>
      <w:tr w:rsidR="00845971" w:rsidTr="21118250" w14:paraId="37C71739" w14:textId="77777777">
        <w:tc>
          <w:tcPr>
            <w:tcW w:w="2551" w:type="dxa"/>
            <w:tcBorders>
              <w:top w:val="single" w:color="auto" w:sz="4" w:space="0"/>
              <w:left w:val="single" w:color="auto" w:sz="4" w:space="0"/>
              <w:bottom w:val="single" w:color="auto" w:sz="4" w:space="0"/>
              <w:right w:val="single" w:color="auto" w:sz="4" w:space="0"/>
            </w:tcBorders>
            <w:tcMar/>
            <w:hideMark/>
          </w:tcPr>
          <w:p w:rsidR="00845971" w:rsidRDefault="00845971" w14:paraId="37C71734" w14:textId="77777777" w14:noSpellErr="1">
            <w:r w:rsidR="4311F2BD">
              <w:rPr/>
              <w:t xml:space="preserve">Year 6 </w:t>
            </w:r>
          </w:p>
          <w:p w:rsidR="00845971" w:rsidP="4311F2BD" w:rsidRDefault="00845971" w14:paraId="37C71735" w14:textId="77777777" w14:noSpellErr="1">
            <w:pPr>
              <w:rPr>
                <w:sz w:val="22"/>
                <w:szCs w:val="22"/>
                <w:lang w:eastAsia="en-US"/>
              </w:rPr>
            </w:pPr>
            <w:r w:rsidR="4311F2BD">
              <w:rPr/>
              <w:t>RWM</w:t>
            </w:r>
          </w:p>
        </w:tc>
        <w:tc>
          <w:tcPr>
            <w:tcW w:w="2552" w:type="dxa"/>
            <w:tcBorders>
              <w:top w:val="single" w:color="auto" w:sz="4" w:space="0"/>
              <w:left w:val="single" w:color="auto" w:sz="4" w:space="0"/>
              <w:bottom w:val="single" w:color="auto" w:sz="4" w:space="0"/>
              <w:right w:val="single" w:color="auto" w:sz="4" w:space="0"/>
            </w:tcBorders>
            <w:tcMar/>
            <w:hideMark/>
          </w:tcPr>
          <w:p w:rsidR="00845971" w:rsidP="4311F2BD" w:rsidRDefault="00845971" w14:paraId="37C71736" w14:textId="77777777" w14:noSpellErr="1">
            <w:pPr>
              <w:rPr>
                <w:sz w:val="22"/>
                <w:szCs w:val="22"/>
                <w:lang w:eastAsia="en-US"/>
              </w:rPr>
            </w:pPr>
            <w:r w:rsidR="4311F2BD">
              <w:rPr/>
              <w:t>At Greater Depth (GDS)</w:t>
            </w:r>
          </w:p>
        </w:tc>
        <w:tc>
          <w:tcPr>
            <w:tcW w:w="1701" w:type="dxa"/>
            <w:tcBorders>
              <w:top w:val="single" w:color="auto" w:sz="4" w:space="0"/>
              <w:left w:val="single" w:color="auto" w:sz="4" w:space="0"/>
              <w:bottom w:val="single" w:color="auto" w:sz="4" w:space="0"/>
              <w:right w:val="single" w:color="auto" w:sz="4" w:space="0"/>
            </w:tcBorders>
            <w:tcMar/>
          </w:tcPr>
          <w:p w:rsidR="00845971" w:rsidRDefault="00845971" w14:paraId="37C71737" w14:textId="77777777">
            <w:pPr>
              <w:rPr>
                <w:sz w:val="22"/>
                <w:szCs w:val="22"/>
                <w:lang w:eastAsia="en-US"/>
              </w:rPr>
            </w:pPr>
          </w:p>
        </w:tc>
        <w:tc>
          <w:tcPr>
            <w:tcW w:w="3402" w:type="dxa"/>
            <w:tcBorders>
              <w:top w:val="single" w:color="auto" w:sz="4" w:space="0"/>
              <w:left w:val="single" w:color="auto" w:sz="4" w:space="0"/>
              <w:bottom w:val="single" w:color="auto" w:sz="4" w:space="0"/>
              <w:right w:val="single" w:color="auto" w:sz="4" w:space="0"/>
            </w:tcBorders>
            <w:tcMar/>
          </w:tcPr>
          <w:p w:rsidR="00845971" w:rsidRDefault="00845971" w14:paraId="37C71738" w14:textId="77777777">
            <w:pPr>
              <w:rPr>
                <w:sz w:val="22"/>
                <w:szCs w:val="22"/>
                <w:lang w:eastAsia="en-US"/>
              </w:rPr>
            </w:pPr>
          </w:p>
        </w:tc>
      </w:tr>
    </w:tbl>
    <w:p w:rsidR="00573174" w:rsidP="00573174" w:rsidRDefault="00573174" w14:paraId="37C7173A" w14:textId="77777777"/>
    <w:p w:rsidR="00573174" w:rsidP="00573174" w:rsidRDefault="00795F8E" w14:paraId="37C7173B" w14:textId="77777777">
      <w:r w:rsidR="21118250">
        <w:rPr/>
        <w:t>Follow this link for th</w:t>
      </w:r>
      <w:r w:rsidR="21118250">
        <w:rPr/>
        <w:t xml:space="preserve">e school’s </w:t>
      </w:r>
      <w:proofErr w:type="spellStart"/>
      <w:r w:rsidR="21118250">
        <w:rPr/>
        <w:t>Ofsted</w:t>
      </w:r>
      <w:proofErr w:type="spellEnd"/>
      <w:r w:rsidR="21118250">
        <w:rPr/>
        <w:t xml:space="preserve"> data</w:t>
      </w:r>
      <w:r w:rsidR="21118250">
        <w:rPr/>
        <w:t xml:space="preserve">: </w:t>
      </w:r>
    </w:p>
    <w:p w:rsidR="00003BE0" w:rsidP="00573174" w:rsidRDefault="00647DCB" w14:paraId="37C7173C" w14:textId="77777777">
      <w:hyperlink w:history="1" r:id="rId49">
        <w:r w:rsidRPr="00D73B36" w:rsidR="00003BE0">
          <w:rPr>
            <w:rStyle w:val="Hyperlink"/>
          </w:rPr>
          <w:t>https://www.compare-school-performance.service.gov.uk/school/116311</w:t>
        </w:r>
      </w:hyperlink>
    </w:p>
    <w:p w:rsidR="00003BE0" w:rsidP="00573174" w:rsidRDefault="00003BE0" w14:paraId="37C7173D" w14:textId="77777777"/>
    <w:p w:rsidR="00770B35" w:rsidP="00573174" w:rsidRDefault="00770B35" w14:paraId="37C7173E" w14:textId="77777777"/>
    <w:p w:rsidRPr="00573174" w:rsidR="00795F8E" w:rsidP="00573174" w:rsidRDefault="00795F8E" w14:paraId="37C7173F" w14:textId="77777777"/>
    <w:p w:rsidR="008D4C58" w:rsidP="008D4C58" w:rsidRDefault="008D4C58" w14:paraId="37C71740" w14:textId="77777777" w14:noSpellErr="1">
      <w:pPr>
        <w:pStyle w:val="Heading3"/>
      </w:pPr>
      <w:r w:rsidR="4311F2BD">
        <w:rPr/>
        <w:t>OFSTED</w:t>
      </w:r>
    </w:p>
    <w:p w:rsidR="00891FB5" w:rsidP="0074468A" w:rsidRDefault="0074468A" w14:paraId="37C71741" w14:textId="77777777">
      <w:r w:rsidR="21118250">
        <w:rPr/>
        <w:t xml:space="preserve">The most recent </w:t>
      </w:r>
      <w:proofErr w:type="spellStart"/>
      <w:r w:rsidR="21118250">
        <w:rPr/>
        <w:t>Ofsted</w:t>
      </w:r>
      <w:proofErr w:type="spellEnd"/>
      <w:r w:rsidR="21118250">
        <w:rPr/>
        <w:t xml:space="preserve"> Inspection (Febr</w:t>
      </w:r>
      <w:r w:rsidR="21118250">
        <w:rPr/>
        <w:t xml:space="preserve">uary 2013) commented positively: </w:t>
      </w:r>
    </w:p>
    <w:p w:rsidRPr="00EA5116" w:rsidR="00891FB5" w:rsidP="00EA5116" w:rsidRDefault="0074468A" w14:paraId="37C71742" w14:textId="77777777">
      <w:pPr>
        <w:pStyle w:val="Quote"/>
        <w:jc w:val="both"/>
        <w:rPr>
          <w:sz w:val="20"/>
        </w:rPr>
      </w:pPr>
      <w:r w:rsidRPr="00EA5116">
        <w:rPr>
          <w:sz w:val="20"/>
        </w:rPr>
        <w:t>“Pupils achieve well. Good teaching over time has enabled pupils to make good progress regard</w:t>
      </w:r>
      <w:r w:rsidRPr="00EA5116" w:rsidR="00891FB5">
        <w:rPr>
          <w:sz w:val="20"/>
        </w:rPr>
        <w:t xml:space="preserve">less of their starting points. </w:t>
      </w:r>
      <w:r w:rsidRPr="00EA5116">
        <w:rPr>
          <w:sz w:val="20"/>
        </w:rPr>
        <w:t>Pupils’ behaviour is good. Pupils feel safe in school and are well looked after by t</w:t>
      </w:r>
      <w:r w:rsidRPr="00EA5116" w:rsidR="00891FB5">
        <w:rPr>
          <w:sz w:val="20"/>
        </w:rPr>
        <w:t xml:space="preserve">he adults who work with them. </w:t>
      </w:r>
      <w:r w:rsidRPr="00EA5116">
        <w:rPr>
          <w:sz w:val="20"/>
        </w:rPr>
        <w:t xml:space="preserve">Reading is a </w:t>
      </w:r>
      <w:r w:rsidRPr="00EA5116">
        <w:rPr>
          <w:sz w:val="20"/>
        </w:rPr>
        <w:lastRenderedPageBreak/>
        <w:t>strength of the school. Pupils read with increasing confidence and fluency as they move through the school.</w:t>
      </w:r>
      <w:r w:rsidRPr="00EA5116" w:rsidR="00891FB5">
        <w:rPr>
          <w:sz w:val="20"/>
        </w:rPr>
        <w:t xml:space="preserve"> Progress in reading is good.  </w:t>
      </w:r>
      <w:r w:rsidRPr="00EA5116">
        <w:rPr>
          <w:sz w:val="20"/>
        </w:rPr>
        <w:t>The governing body monitors the work of the leadership team closely and provides the challenge to ensure pu</w:t>
      </w:r>
      <w:r w:rsidRPr="00EA5116" w:rsidR="00891FB5">
        <w:rPr>
          <w:sz w:val="20"/>
        </w:rPr>
        <w:t xml:space="preserve">pil outcomes improve further. </w:t>
      </w:r>
      <w:r w:rsidRPr="00EA5116">
        <w:rPr>
          <w:sz w:val="20"/>
        </w:rPr>
        <w:t>Teachers plan activities that pupils find interesting and meaningful, and this help</w:t>
      </w:r>
      <w:r w:rsidRPr="00EA5116" w:rsidR="00891FB5">
        <w:rPr>
          <w:sz w:val="20"/>
        </w:rPr>
        <w:t xml:space="preserve">s them to make good progress. </w:t>
      </w:r>
      <w:r w:rsidRPr="00EA5116">
        <w:rPr>
          <w:sz w:val="20"/>
        </w:rPr>
        <w:t>The improvements in the school that have taken place since the last inspection have been made secure by several senior leaders who have ensured that pupils’ attainment over time has risen. The current leaders have a clear programme to continue these developments and demonstrate the capacity of th</w:t>
      </w:r>
      <w:r w:rsidRPr="00EA5116" w:rsidR="00891FB5">
        <w:rPr>
          <w:sz w:val="20"/>
        </w:rPr>
        <w:t>e school to improve further.</w:t>
      </w:r>
      <w:r w:rsidR="00EA5116">
        <w:rPr>
          <w:sz w:val="20"/>
        </w:rPr>
        <w:t>”</w:t>
      </w:r>
    </w:p>
    <w:p w:rsidR="0074468A" w:rsidP="00891FB5" w:rsidRDefault="0074468A" w14:paraId="37C71743" w14:textId="77777777">
      <w:r w:rsidR="21118250">
        <w:rPr/>
        <w:t xml:space="preserve">The full </w:t>
      </w:r>
      <w:proofErr w:type="spellStart"/>
      <w:r w:rsidR="21118250">
        <w:rPr/>
        <w:t>Ofsted</w:t>
      </w:r>
      <w:proofErr w:type="spellEnd"/>
      <w:r w:rsidR="21118250">
        <w:rPr/>
        <w:t xml:space="preserve"> Inspection report (February 2013) may be read </w:t>
      </w:r>
      <w:r w:rsidR="21118250">
        <w:rPr/>
        <w:t>by following this link or the link</w:t>
      </w:r>
      <w:r w:rsidR="21118250">
        <w:rPr/>
        <w:t xml:space="preserve"> on the school website</w:t>
      </w:r>
      <w:r w:rsidR="21118250">
        <w:rPr/>
        <w:t>:</w:t>
      </w:r>
    </w:p>
    <w:p w:rsidR="00795F8E" w:rsidP="00891FB5" w:rsidRDefault="00647DCB" w14:paraId="37C71744" w14:textId="77777777">
      <w:hyperlink w:history="1" r:id="rId50">
        <w:r w:rsidRPr="00D03FC3" w:rsidR="00795F8E">
          <w:rPr>
            <w:rStyle w:val="Hyperlink"/>
          </w:rPr>
          <w:t>http://reports.ofsted.gov.uk/inspection-reports/find-inspection-report/provider/ELS/116311</w:t>
        </w:r>
      </w:hyperlink>
    </w:p>
    <w:p w:rsidR="00795F8E" w:rsidP="00891FB5" w:rsidRDefault="00795F8E" w14:paraId="37C71745" w14:textId="77777777"/>
    <w:p w:rsidR="00EA5116" w:rsidP="00891FB5" w:rsidRDefault="00EA5116" w14:paraId="37C71746" w14:textId="77777777"/>
    <w:p w:rsidR="00EA5116" w:rsidP="00891FB5" w:rsidRDefault="00EA5116" w14:paraId="37C71747" w14:textId="77777777"/>
    <w:p w:rsidRPr="00891FB5" w:rsidR="00EA5116" w:rsidP="00891FB5" w:rsidRDefault="00EA5116" w14:paraId="37C71748" w14:textId="77777777"/>
    <w:p w:rsidR="008D4C58" w:rsidP="008D4C58" w:rsidRDefault="008D4C58" w14:paraId="37C71749" w14:textId="77777777" w14:noSpellErr="1">
      <w:pPr>
        <w:pStyle w:val="Heading2"/>
      </w:pPr>
      <w:bookmarkStart w:name="_Toc426748149" w:id="31"/>
      <w:r w:rsidR="4311F2BD">
        <w:rPr/>
        <w:t>School Development Plan</w:t>
      </w:r>
      <w:bookmarkEnd w:id="31"/>
    </w:p>
    <w:p w:rsidR="00573174" w:rsidP="00573174" w:rsidRDefault="00573174" w14:paraId="37C7174A" w14:textId="77777777"/>
    <w:p w:rsidRPr="00003BE0" w:rsidR="00795F8E" w:rsidP="4311F2BD" w:rsidRDefault="00EA5116" w14:paraId="37C7174B" w14:textId="77777777" w14:noSpellErr="1">
      <w:pPr>
        <w:rPr>
          <w:color w:val="auto"/>
        </w:rPr>
      </w:pPr>
      <w:r w:rsidRPr="4311F2BD" w:rsidR="4311F2BD">
        <w:rPr>
          <w:color w:val="auto"/>
        </w:rPr>
        <w:t xml:space="preserve">There are four key Areas for Development </w:t>
      </w:r>
      <w:r w:rsidRPr="4311F2BD" w:rsidR="4311F2BD">
        <w:rPr>
          <w:color w:val="auto"/>
        </w:rPr>
        <w:t>within the school development plan.</w:t>
      </w:r>
      <w:r w:rsidRPr="4311F2BD" w:rsidR="4311F2BD">
        <w:rPr>
          <w:color w:val="auto"/>
        </w:rPr>
        <w:t xml:space="preserve">  These are as follows:</w:t>
      </w:r>
    </w:p>
    <w:p w:rsidRPr="00003BE0" w:rsidR="00795F8E" w:rsidP="4311F2BD" w:rsidRDefault="00A93B07" w14:paraId="37C7174C" w14:textId="77777777" w14:noSpellErr="1">
      <w:pPr>
        <w:pStyle w:val="ListParagraph"/>
        <w:numPr>
          <w:ilvl w:val="0"/>
          <w:numId w:val="35"/>
        </w:numPr>
        <w:rPr>
          <w:color w:val="auto"/>
        </w:rPr>
      </w:pPr>
      <w:r w:rsidRPr="4311F2BD" w:rsidR="4311F2BD">
        <w:rPr>
          <w:color w:val="auto"/>
        </w:rPr>
        <w:t>Effectiveness of leadership and management</w:t>
      </w:r>
    </w:p>
    <w:p w:rsidRPr="00003BE0" w:rsidR="00A93B07" w:rsidP="4311F2BD" w:rsidRDefault="00A93B07" w14:paraId="37C7174D" w14:textId="77777777" w14:noSpellErr="1">
      <w:pPr>
        <w:pStyle w:val="ListParagraph"/>
        <w:numPr>
          <w:ilvl w:val="0"/>
          <w:numId w:val="35"/>
        </w:numPr>
        <w:rPr>
          <w:color w:val="auto"/>
        </w:rPr>
      </w:pPr>
      <w:r w:rsidRPr="4311F2BD" w:rsidR="4311F2BD">
        <w:rPr>
          <w:color w:val="auto"/>
        </w:rPr>
        <w:t>Quality of teaching, learning and assessment</w:t>
      </w:r>
    </w:p>
    <w:p w:rsidRPr="00003BE0" w:rsidR="00A93B07" w:rsidP="21118250" w:rsidRDefault="00A93B07" w14:paraId="37C7174E" w14:textId="77777777">
      <w:pPr>
        <w:pStyle w:val="ListParagraph"/>
        <w:numPr>
          <w:ilvl w:val="0"/>
          <w:numId w:val="35"/>
        </w:numPr>
        <w:rPr>
          <w:color w:val="auto"/>
        </w:rPr>
      </w:pPr>
      <w:r w:rsidRPr="21118250" w:rsidR="21118250">
        <w:rPr>
          <w:color w:val="auto"/>
        </w:rPr>
        <w:t xml:space="preserve">Personal development, </w:t>
      </w:r>
      <w:proofErr w:type="spellStart"/>
      <w:r w:rsidRPr="21118250" w:rsidR="21118250">
        <w:rPr>
          <w:color w:val="auto"/>
        </w:rPr>
        <w:t>behavio</w:t>
      </w:r>
      <w:r w:rsidRPr="21118250" w:rsidR="21118250">
        <w:rPr>
          <w:color w:val="auto"/>
        </w:rPr>
        <w:t>u</w:t>
      </w:r>
      <w:r w:rsidRPr="21118250" w:rsidR="21118250">
        <w:rPr>
          <w:color w:val="auto"/>
        </w:rPr>
        <w:t>r</w:t>
      </w:r>
      <w:proofErr w:type="spellEnd"/>
      <w:r w:rsidRPr="21118250" w:rsidR="21118250">
        <w:rPr>
          <w:color w:val="auto"/>
        </w:rPr>
        <w:t xml:space="preserve"> and welfare</w:t>
      </w:r>
    </w:p>
    <w:p w:rsidRPr="00003BE0" w:rsidR="00A93B07" w:rsidP="4311F2BD" w:rsidRDefault="00A93B07" w14:paraId="37C7174F" w14:textId="77777777" w14:noSpellErr="1">
      <w:pPr>
        <w:pStyle w:val="ListParagraph"/>
        <w:numPr>
          <w:ilvl w:val="0"/>
          <w:numId w:val="35"/>
        </w:numPr>
        <w:rPr>
          <w:color w:val="auto"/>
        </w:rPr>
      </w:pPr>
      <w:r w:rsidRPr="4311F2BD" w:rsidR="4311F2BD">
        <w:rPr>
          <w:color w:val="auto"/>
        </w:rPr>
        <w:t>Outcomes of pupils</w:t>
      </w:r>
    </w:p>
    <w:p w:rsidR="00A93B07" w:rsidP="4311F2BD" w:rsidRDefault="00A93B07" w14:paraId="37C71750" w14:textId="77777777" w14:noSpellErr="1">
      <w:pPr>
        <w:pStyle w:val="ListParagraph"/>
        <w:numPr>
          <w:ilvl w:val="0"/>
          <w:numId w:val="35"/>
        </w:numPr>
        <w:rPr>
          <w:color w:val="auto"/>
        </w:rPr>
      </w:pPr>
      <w:r w:rsidRPr="4311F2BD" w:rsidR="4311F2BD">
        <w:rPr>
          <w:color w:val="auto"/>
        </w:rPr>
        <w:t>Effectiveness of Early Years provision</w:t>
      </w:r>
    </w:p>
    <w:tbl>
      <w:tblPr>
        <w:tblStyle w:val="TableGrid"/>
        <w:tblW w:w="0" w:type="auto"/>
        <w:tblLook w:val="04A0" w:firstRow="1" w:lastRow="0" w:firstColumn="1" w:lastColumn="0" w:noHBand="0" w:noVBand="1"/>
      </w:tblPr>
      <w:tblGrid>
        <w:gridCol w:w="2122"/>
        <w:gridCol w:w="7084"/>
      </w:tblGrid>
      <w:tr w:rsidR="00003BE0" w:rsidTr="21118250" w14:paraId="37C71753" w14:textId="77777777">
        <w:tc>
          <w:tcPr>
            <w:tcW w:w="2122" w:type="dxa"/>
            <w:shd w:val="clear" w:color="auto" w:fill="FFCCFF"/>
            <w:tcMar/>
          </w:tcPr>
          <w:p w:rsidRPr="00003BE0" w:rsidR="00003BE0" w:rsidP="4311F2BD" w:rsidRDefault="00003BE0" w14:paraId="37C71751" w14:textId="77777777" w14:noSpellErr="1">
            <w:pPr>
              <w:rPr>
                <w:b w:val="1"/>
                <w:bCs w:val="1"/>
                <w:color w:val="auto"/>
                <w:sz w:val="22"/>
                <w:szCs w:val="22"/>
              </w:rPr>
            </w:pPr>
            <w:r w:rsidRPr="4311F2BD" w:rsidR="4311F2BD">
              <w:rPr>
                <w:b w:val="1"/>
                <w:bCs w:val="1"/>
                <w:color w:val="auto"/>
                <w:sz w:val="22"/>
                <w:szCs w:val="22"/>
              </w:rPr>
              <w:t>Effectiveness of Leadership and Management</w:t>
            </w:r>
          </w:p>
        </w:tc>
        <w:tc>
          <w:tcPr>
            <w:tcW w:w="7084" w:type="dxa"/>
            <w:shd w:val="clear" w:color="auto" w:fill="FFCCFF"/>
            <w:tcMar/>
          </w:tcPr>
          <w:p w:rsidRPr="00003BE0" w:rsidR="00003BE0" w:rsidP="21118250" w:rsidRDefault="00003BE0" w14:paraId="37C71752" w14:textId="77777777">
            <w:pPr>
              <w:pStyle w:val="ListParagraph"/>
              <w:numPr>
                <w:ilvl w:val="0"/>
                <w:numId w:val="38"/>
              </w:numPr>
              <w:rPr>
                <w:b w:val="1"/>
                <w:bCs w:val="1"/>
                <w:color w:val="auto"/>
                <w:sz w:val="22"/>
                <w:szCs w:val="22"/>
              </w:rPr>
            </w:pPr>
            <w:r w:rsidRPr="21118250" w:rsidR="21118250">
              <w:rPr>
                <w:b w:val="1"/>
                <w:bCs w:val="1"/>
                <w:color w:val="auto"/>
                <w:sz w:val="22"/>
                <w:szCs w:val="22"/>
              </w:rPr>
              <w:t xml:space="preserve">To develop new leadership team so that capacity of leadership is </w:t>
            </w:r>
            <w:proofErr w:type="spellStart"/>
            <w:r w:rsidRPr="21118250" w:rsidR="21118250">
              <w:rPr>
                <w:b w:val="1"/>
                <w:bCs w:val="1"/>
                <w:color w:val="auto"/>
                <w:sz w:val="22"/>
                <w:szCs w:val="22"/>
              </w:rPr>
              <w:t>maximised</w:t>
            </w:r>
            <w:proofErr w:type="spellEnd"/>
            <w:r w:rsidRPr="21118250" w:rsidR="21118250">
              <w:rPr>
                <w:b w:val="1"/>
                <w:bCs w:val="1"/>
                <w:color w:val="auto"/>
                <w:sz w:val="22"/>
                <w:szCs w:val="22"/>
              </w:rPr>
              <w:t xml:space="preserve"> enabling sustainable school improvement</w:t>
            </w:r>
          </w:p>
        </w:tc>
      </w:tr>
      <w:tr w:rsidR="00003BE0" w:rsidTr="21118250" w14:paraId="37C71756" w14:textId="77777777">
        <w:tc>
          <w:tcPr>
            <w:tcW w:w="2122" w:type="dxa"/>
            <w:shd w:val="clear" w:color="auto" w:fill="FF66FF"/>
            <w:tcMar/>
          </w:tcPr>
          <w:p w:rsidRPr="00003BE0" w:rsidR="00003BE0" w:rsidP="4311F2BD" w:rsidRDefault="00003BE0" w14:paraId="37C71754" w14:textId="77777777" w14:noSpellErr="1">
            <w:pPr>
              <w:rPr>
                <w:b w:val="1"/>
                <w:bCs w:val="1"/>
                <w:color w:val="auto"/>
                <w:sz w:val="22"/>
                <w:szCs w:val="22"/>
              </w:rPr>
            </w:pPr>
            <w:r w:rsidRPr="4311F2BD" w:rsidR="4311F2BD">
              <w:rPr>
                <w:b w:val="1"/>
                <w:bCs w:val="1"/>
                <w:color w:val="auto"/>
                <w:sz w:val="22"/>
                <w:szCs w:val="22"/>
              </w:rPr>
              <w:t>Quality of Teaching and Learning</w:t>
            </w:r>
          </w:p>
        </w:tc>
        <w:tc>
          <w:tcPr>
            <w:tcW w:w="7084" w:type="dxa"/>
            <w:shd w:val="clear" w:color="auto" w:fill="FF66FF"/>
            <w:tcMar/>
          </w:tcPr>
          <w:p w:rsidRPr="00003BE0" w:rsidR="00003BE0" w:rsidP="4311F2BD" w:rsidRDefault="00003BE0" w14:paraId="37C71755" w14:textId="77777777" w14:noSpellErr="1">
            <w:pPr>
              <w:pStyle w:val="ListParagraph"/>
              <w:numPr>
                <w:ilvl w:val="0"/>
                <w:numId w:val="38"/>
              </w:numPr>
              <w:rPr>
                <w:color w:val="auto"/>
                <w:sz w:val="22"/>
                <w:szCs w:val="22"/>
              </w:rPr>
            </w:pPr>
            <w:r w:rsidRPr="4311F2BD" w:rsidR="4311F2BD">
              <w:rPr>
                <w:b w:val="1"/>
                <w:bCs w:val="1"/>
                <w:color w:val="auto"/>
                <w:sz w:val="22"/>
                <w:szCs w:val="22"/>
              </w:rPr>
              <w:t>To ensure that the quality of teaching and learning is consistently good or better.</w:t>
            </w:r>
          </w:p>
        </w:tc>
      </w:tr>
      <w:tr w:rsidR="00003BE0" w:rsidTr="21118250" w14:paraId="37C71759" w14:textId="77777777">
        <w:tc>
          <w:tcPr>
            <w:tcW w:w="2122" w:type="dxa"/>
            <w:shd w:val="clear" w:color="auto" w:fill="9966FF"/>
            <w:tcMar/>
          </w:tcPr>
          <w:p w:rsidRPr="00003BE0" w:rsidR="00003BE0" w:rsidP="21118250" w:rsidRDefault="00003BE0" w14:paraId="37C71757" w14:textId="77777777">
            <w:pPr>
              <w:rPr>
                <w:b w:val="1"/>
                <w:bCs w:val="1"/>
                <w:color w:val="auto"/>
                <w:sz w:val="22"/>
                <w:szCs w:val="22"/>
              </w:rPr>
            </w:pPr>
            <w:r w:rsidRPr="21118250" w:rsidR="21118250">
              <w:rPr>
                <w:b w:val="1"/>
                <w:bCs w:val="1"/>
                <w:color w:val="auto"/>
                <w:sz w:val="22"/>
                <w:szCs w:val="22"/>
              </w:rPr>
              <w:t xml:space="preserve">Personal Development, </w:t>
            </w:r>
            <w:proofErr w:type="spellStart"/>
            <w:r w:rsidRPr="21118250" w:rsidR="21118250">
              <w:rPr>
                <w:b w:val="1"/>
                <w:bCs w:val="1"/>
                <w:color w:val="auto"/>
                <w:sz w:val="22"/>
                <w:szCs w:val="22"/>
              </w:rPr>
              <w:t>Behaviour</w:t>
            </w:r>
            <w:proofErr w:type="spellEnd"/>
            <w:r w:rsidRPr="21118250" w:rsidR="21118250">
              <w:rPr>
                <w:b w:val="1"/>
                <w:bCs w:val="1"/>
                <w:color w:val="auto"/>
                <w:sz w:val="22"/>
                <w:szCs w:val="22"/>
              </w:rPr>
              <w:t xml:space="preserve"> and Welfare</w:t>
            </w:r>
          </w:p>
        </w:tc>
        <w:tc>
          <w:tcPr>
            <w:tcW w:w="7084" w:type="dxa"/>
            <w:shd w:val="clear" w:color="auto" w:fill="9966FF"/>
            <w:tcMar/>
          </w:tcPr>
          <w:p w:rsidRPr="00003BE0" w:rsidR="00003BE0" w:rsidP="4311F2BD" w:rsidRDefault="00003BE0" w14:paraId="37C71758" w14:textId="77777777" w14:noSpellErr="1">
            <w:pPr>
              <w:pStyle w:val="ListParagraph"/>
              <w:numPr>
                <w:ilvl w:val="0"/>
                <w:numId w:val="38"/>
              </w:numPr>
              <w:rPr>
                <w:b w:val="1"/>
                <w:bCs w:val="1"/>
                <w:color w:val="auto"/>
                <w:sz w:val="22"/>
                <w:szCs w:val="22"/>
              </w:rPr>
            </w:pPr>
            <w:r w:rsidRPr="4311F2BD" w:rsidR="4311F2BD">
              <w:rPr>
                <w:b w:val="1"/>
                <w:bCs w:val="1"/>
                <w:color w:val="auto"/>
                <w:sz w:val="22"/>
                <w:szCs w:val="22"/>
              </w:rPr>
              <w:t>To develop the children’s understanding of what a good learner is</w:t>
            </w:r>
          </w:p>
        </w:tc>
      </w:tr>
      <w:tr w:rsidR="00003BE0" w:rsidTr="21118250" w14:paraId="37C7175C" w14:textId="77777777">
        <w:tc>
          <w:tcPr>
            <w:tcW w:w="2122" w:type="dxa"/>
            <w:shd w:val="clear" w:color="auto" w:fill="0070C0"/>
            <w:tcMar/>
          </w:tcPr>
          <w:p w:rsidRPr="00003BE0" w:rsidR="00003BE0" w:rsidP="4311F2BD" w:rsidRDefault="00003BE0" w14:paraId="37C7175A" w14:textId="77777777" w14:noSpellErr="1">
            <w:pPr>
              <w:rPr>
                <w:b w:val="1"/>
                <w:bCs w:val="1"/>
                <w:color w:val="auto"/>
                <w:sz w:val="22"/>
                <w:szCs w:val="22"/>
              </w:rPr>
            </w:pPr>
            <w:r w:rsidRPr="4311F2BD" w:rsidR="4311F2BD">
              <w:rPr>
                <w:b w:val="1"/>
                <w:bCs w:val="1"/>
                <w:color w:val="auto"/>
                <w:sz w:val="22"/>
                <w:szCs w:val="22"/>
              </w:rPr>
              <w:t xml:space="preserve">Outcomes </w:t>
            </w:r>
          </w:p>
        </w:tc>
        <w:tc>
          <w:tcPr>
            <w:tcW w:w="7084" w:type="dxa"/>
            <w:shd w:val="clear" w:color="auto" w:fill="0070C0"/>
            <w:tcMar/>
          </w:tcPr>
          <w:p w:rsidRPr="00003BE0" w:rsidR="00003BE0" w:rsidP="4311F2BD" w:rsidRDefault="00003BE0" w14:paraId="37C7175B" w14:textId="77777777" w14:noSpellErr="1">
            <w:pPr>
              <w:pStyle w:val="ListParagraph"/>
              <w:numPr>
                <w:ilvl w:val="0"/>
                <w:numId w:val="38"/>
              </w:numPr>
              <w:rPr>
                <w:b w:val="1"/>
                <w:bCs w:val="1"/>
                <w:color w:val="auto"/>
                <w:sz w:val="22"/>
                <w:szCs w:val="22"/>
              </w:rPr>
            </w:pPr>
            <w:r w:rsidRPr="4311F2BD" w:rsidR="4311F2BD">
              <w:rPr>
                <w:b w:val="1"/>
                <w:bCs w:val="1"/>
                <w:color w:val="auto"/>
                <w:sz w:val="22"/>
                <w:szCs w:val="22"/>
              </w:rPr>
              <w:t>To raise both attainment and progress for all children in reading, writing and mathematics</w:t>
            </w:r>
          </w:p>
        </w:tc>
      </w:tr>
      <w:tr w:rsidR="00003BE0" w:rsidTr="21118250" w14:paraId="37C7175F" w14:textId="77777777">
        <w:tc>
          <w:tcPr>
            <w:tcW w:w="2122" w:type="dxa"/>
            <w:shd w:val="clear" w:color="auto" w:fill="CCFFFF"/>
            <w:tcMar/>
          </w:tcPr>
          <w:p w:rsidRPr="00003BE0" w:rsidR="00003BE0" w:rsidP="4311F2BD" w:rsidRDefault="00003BE0" w14:paraId="37C7175D" w14:textId="77777777" w14:noSpellErr="1">
            <w:pPr>
              <w:rPr>
                <w:b w:val="1"/>
                <w:bCs w:val="1"/>
                <w:color w:val="auto"/>
                <w:sz w:val="22"/>
                <w:szCs w:val="22"/>
              </w:rPr>
            </w:pPr>
            <w:r w:rsidRPr="4311F2BD" w:rsidR="4311F2BD">
              <w:rPr>
                <w:b w:val="1"/>
                <w:bCs w:val="1"/>
                <w:color w:val="auto"/>
                <w:sz w:val="22"/>
                <w:szCs w:val="22"/>
              </w:rPr>
              <w:t>EYFS</w:t>
            </w:r>
          </w:p>
        </w:tc>
        <w:tc>
          <w:tcPr>
            <w:tcW w:w="7084" w:type="dxa"/>
            <w:shd w:val="clear" w:color="auto" w:fill="CCFFFF"/>
            <w:tcMar/>
          </w:tcPr>
          <w:p w:rsidRPr="00003BE0" w:rsidR="00003BE0" w:rsidP="4311F2BD" w:rsidRDefault="00003BE0" w14:paraId="37C7175E" w14:textId="77777777" w14:noSpellErr="1">
            <w:pPr>
              <w:pStyle w:val="ListParagraph"/>
              <w:numPr>
                <w:ilvl w:val="0"/>
                <w:numId w:val="38"/>
              </w:numPr>
              <w:rPr>
                <w:color w:val="auto"/>
                <w:sz w:val="22"/>
                <w:szCs w:val="22"/>
              </w:rPr>
            </w:pPr>
            <w:r w:rsidRPr="4311F2BD" w:rsidR="4311F2BD">
              <w:rPr>
                <w:b w:val="1"/>
                <w:bCs w:val="1"/>
                <w:color w:val="auto"/>
                <w:sz w:val="22"/>
                <w:szCs w:val="22"/>
              </w:rPr>
              <w:t>To develop a teaching and learning model that gives children opportunities for learning that is either teacher led, teacher initiated or child initiated</w:t>
            </w:r>
            <w:r w:rsidRPr="4311F2BD" w:rsidR="4311F2BD">
              <w:rPr>
                <w:color w:val="auto"/>
                <w:sz w:val="22"/>
                <w:szCs w:val="22"/>
              </w:rPr>
              <w:t xml:space="preserve"> </w:t>
            </w:r>
          </w:p>
        </w:tc>
      </w:tr>
    </w:tbl>
    <w:p w:rsidRPr="00003BE0" w:rsidR="00003BE0" w:rsidP="00003BE0" w:rsidRDefault="00003BE0" w14:paraId="37C71760" w14:textId="77777777">
      <w:pPr>
        <w:rPr>
          <w:color w:val="auto"/>
        </w:rPr>
      </w:pPr>
    </w:p>
    <w:p w:rsidR="00A93B07" w:rsidP="00A93B07" w:rsidRDefault="00A93B07" w14:paraId="37C71761" w14:textId="77777777"/>
    <w:p w:rsidR="008D4C58" w:rsidP="008D4C58" w:rsidRDefault="008D4C58" w14:paraId="37C71762" w14:textId="77777777" w14:noSpellErr="1">
      <w:pPr>
        <w:pStyle w:val="Heading2"/>
      </w:pPr>
      <w:bookmarkStart w:name="_Toc426748150" w:id="32"/>
      <w:r w:rsidR="4311F2BD">
        <w:rPr/>
        <w:t>The Governing Body</w:t>
      </w:r>
      <w:bookmarkEnd w:id="32"/>
    </w:p>
    <w:p w:rsidR="009251C1" w:rsidP="009251C1" w:rsidRDefault="009251C1" w14:paraId="37C71763" w14:textId="77777777" w14:noSpellErr="1">
      <w:r w:rsidR="4311F2BD">
        <w:rPr/>
        <w:t>The governing body acts as a critical friend to the leadership team of the school</w:t>
      </w:r>
      <w:r w:rsidR="4311F2BD">
        <w:rPr/>
        <w:t xml:space="preserve"> – supporting and challenging them to help improve the school further</w:t>
      </w:r>
      <w:r w:rsidR="4311F2BD">
        <w:rPr/>
        <w:t>.  They have a wide range of responsibilities, including:</w:t>
      </w:r>
    </w:p>
    <w:p w:rsidR="009251C1" w:rsidP="009251C1" w:rsidRDefault="009251C1" w14:paraId="37C71764" w14:textId="77777777" w14:noSpellErr="1">
      <w:pPr>
        <w:pStyle w:val="ListParagraph"/>
        <w:numPr>
          <w:ilvl w:val="0"/>
          <w:numId w:val="29"/>
        </w:numPr>
        <w:rPr/>
      </w:pPr>
      <w:r w:rsidR="4311F2BD">
        <w:rPr/>
        <w:t>Establishing, alongside the headteacher, the aims of the school and how to improve standards of education.</w:t>
      </w:r>
    </w:p>
    <w:p w:rsidR="009251C1" w:rsidP="009251C1" w:rsidRDefault="009251C1" w14:paraId="37C71765" w14:textId="77777777" w14:noSpellErr="1">
      <w:pPr>
        <w:pStyle w:val="ListParagraph"/>
        <w:numPr>
          <w:ilvl w:val="0"/>
          <w:numId w:val="29"/>
        </w:numPr>
        <w:rPr/>
      </w:pPr>
      <w:r w:rsidR="4311F2BD">
        <w:rPr/>
        <w:t>Issuing policies as required by legislation.</w:t>
      </w:r>
    </w:p>
    <w:p w:rsidR="009251C1" w:rsidP="009251C1" w:rsidRDefault="009251C1" w14:paraId="37C71766" w14:textId="77777777" w14:noSpellErr="1">
      <w:pPr>
        <w:pStyle w:val="ListParagraph"/>
        <w:numPr>
          <w:ilvl w:val="0"/>
          <w:numId w:val="29"/>
        </w:numPr>
        <w:rPr/>
      </w:pPr>
      <w:r w:rsidR="4311F2BD">
        <w:rPr/>
        <w:t>Agreeing and reviewing the School Improvement Plan with the headteacher and school staff.</w:t>
      </w:r>
    </w:p>
    <w:p w:rsidR="009251C1" w:rsidP="009251C1" w:rsidRDefault="009251C1" w14:paraId="37C71767" w14:textId="77777777" w14:noSpellErr="1">
      <w:pPr>
        <w:pStyle w:val="ListParagraph"/>
        <w:numPr>
          <w:ilvl w:val="0"/>
          <w:numId w:val="29"/>
        </w:numPr>
        <w:rPr/>
      </w:pPr>
      <w:r w:rsidR="4311F2BD">
        <w:rPr/>
        <w:t>Helping decide how to spend the school budget</w:t>
      </w:r>
    </w:p>
    <w:p w:rsidR="009251C1" w:rsidP="009251C1" w:rsidRDefault="009251C1" w14:paraId="37C71768" w14:textId="77777777" w14:noSpellErr="1">
      <w:pPr>
        <w:pStyle w:val="ListParagraph"/>
        <w:numPr>
          <w:ilvl w:val="0"/>
          <w:numId w:val="29"/>
        </w:numPr>
        <w:rPr/>
      </w:pPr>
      <w:r w:rsidR="4311F2BD">
        <w:rPr/>
        <w:t>Acting as a link between the community and the school</w:t>
      </w:r>
    </w:p>
    <w:p w:rsidR="009251C1" w:rsidP="009251C1" w:rsidRDefault="009251C1" w14:paraId="37C71769" w14:textId="77777777" w14:noSpellErr="1">
      <w:pPr>
        <w:pStyle w:val="ListParagraph"/>
        <w:numPr>
          <w:ilvl w:val="0"/>
          <w:numId w:val="29"/>
        </w:numPr>
        <w:rPr/>
      </w:pPr>
      <w:r w:rsidR="4311F2BD">
        <w:rPr/>
        <w:t>Drawing up and monitoring action plans following OFSTED inspections</w:t>
      </w:r>
    </w:p>
    <w:p w:rsidR="009251C1" w:rsidP="009251C1" w:rsidRDefault="009251C1" w14:paraId="37C7176A" w14:textId="77777777" w14:noSpellErr="1">
      <w:pPr>
        <w:pStyle w:val="ListParagraph"/>
        <w:numPr>
          <w:ilvl w:val="0"/>
          <w:numId w:val="29"/>
        </w:numPr>
        <w:rPr/>
      </w:pPr>
      <w:r w:rsidR="4311F2BD">
        <w:rPr/>
        <w:t>Reviewing Special Education Needs (SEN) provision</w:t>
      </w:r>
    </w:p>
    <w:p w:rsidR="009251C1" w:rsidP="009251C1" w:rsidRDefault="009251C1" w14:paraId="37C7176B" w14:textId="77777777" w14:noSpellErr="1">
      <w:pPr>
        <w:pStyle w:val="ListParagraph"/>
        <w:numPr>
          <w:ilvl w:val="0"/>
          <w:numId w:val="29"/>
        </w:numPr>
        <w:rPr/>
      </w:pPr>
      <w:r w:rsidR="4311F2BD">
        <w:rPr/>
        <w:t>Complaints, admission</w:t>
      </w:r>
      <w:r w:rsidR="4311F2BD">
        <w:rPr/>
        <w:t>s</w:t>
      </w:r>
      <w:r w:rsidR="4311F2BD">
        <w:rPr/>
        <w:t>, discipline and attendance</w:t>
      </w:r>
    </w:p>
    <w:p w:rsidR="009251C1" w:rsidP="009251C1" w:rsidRDefault="00A93B07" w14:paraId="37C7176C" w14:textId="77777777" w14:noSpellErr="1">
      <w:pPr>
        <w:pStyle w:val="ListParagraph"/>
        <w:numPr>
          <w:ilvl w:val="0"/>
          <w:numId w:val="29"/>
        </w:numPr>
        <w:rPr/>
      </w:pPr>
      <w:r w:rsidR="4311F2BD">
        <w:rPr/>
        <w:t xml:space="preserve">Monitoring </w:t>
      </w:r>
      <w:r w:rsidR="4311F2BD">
        <w:rPr/>
        <w:t xml:space="preserve">Equal opportunities and inclusion. </w:t>
      </w:r>
    </w:p>
    <w:p w:rsidR="009251C1" w:rsidP="009251C1" w:rsidRDefault="009251C1" w14:paraId="37C7176D" w14:textId="77777777" w14:noSpellErr="1">
      <w:r w:rsidR="4311F2BD">
        <w:rPr/>
        <w:t xml:space="preserve">As part of these duties, governors visit the school, talk and work with children and staff and take part in various </w:t>
      </w:r>
      <w:r w:rsidR="4311F2BD">
        <w:rPr/>
        <w:t xml:space="preserve">school improvement evaluation and monitoring </w:t>
      </w:r>
      <w:r w:rsidR="4311F2BD">
        <w:rPr/>
        <w:t xml:space="preserve">activities.  </w:t>
      </w:r>
    </w:p>
    <w:p w:rsidR="009251C1" w:rsidP="009251C1" w:rsidRDefault="009251C1" w14:paraId="37C7176E" w14:textId="77777777" w14:noSpellErr="1">
      <w:pPr>
        <w:pStyle w:val="Heading3"/>
      </w:pPr>
      <w:r w:rsidR="4311F2BD">
        <w:rPr/>
        <w:t>Meetings</w:t>
      </w:r>
    </w:p>
    <w:p w:rsidR="009251C1" w:rsidP="009251C1" w:rsidRDefault="009251C1" w14:paraId="37C7176F" w14:textId="77777777" w14:noSpellErr="1">
      <w:r w:rsidR="4311F2BD">
        <w:rPr/>
        <w:t>The Full Governing Body (FGB) meets at least six times a year.</w:t>
      </w:r>
    </w:p>
    <w:p w:rsidR="009251C1" w:rsidP="009251C1" w:rsidRDefault="009251C1" w14:paraId="37C71770" w14:textId="77777777" w14:noSpellErr="1">
      <w:r w:rsidR="4311F2BD">
        <w:rPr/>
        <w:t xml:space="preserve">Each governor also takes an active role in either the Standards, Resources or the Pay and Personnel committee.  Foundation governors also work as a group to promote the characteristics required of a church school. </w:t>
      </w:r>
    </w:p>
    <w:p w:rsidRPr="009251C1" w:rsidR="009251C1" w:rsidP="009251C1" w:rsidRDefault="009251C1" w14:paraId="37C71771" w14:textId="77777777" w14:noSpellErr="1">
      <w:r w:rsidR="4311F2BD">
        <w:rPr/>
        <w:t xml:space="preserve">Minutes of meetings are available from the school office.  </w:t>
      </w:r>
    </w:p>
    <w:p w:rsidR="008D4C58" w:rsidP="008D4C58" w:rsidRDefault="008D4C58" w14:paraId="37C71772" w14:textId="77777777" w14:noSpellErr="1">
      <w:pPr>
        <w:pStyle w:val="Heading3"/>
      </w:pPr>
      <w:r w:rsidR="4311F2BD">
        <w:rPr/>
        <w:t>Our Governors</w:t>
      </w:r>
    </w:p>
    <w:p w:rsidRPr="009251C1" w:rsidR="009251C1" w:rsidP="009251C1" w:rsidRDefault="009251C1" w14:paraId="37C71773" w14:textId="77777777" w14:noSpellErr="1">
      <w:r w:rsidR="4311F2BD">
        <w:rPr/>
        <w:t xml:space="preserve">The Governors and the Clerk can be contacted through the school office.  </w:t>
      </w:r>
    </w:p>
    <w:tbl>
      <w:tblPr>
        <w:tblStyle w:val="FinancialTable"/>
        <w:tblW w:w="11199" w:type="dxa"/>
        <w:tblInd w:w="-461" w:type="dxa"/>
        <w:tblLook w:val="04A0" w:firstRow="1" w:lastRow="0" w:firstColumn="1" w:lastColumn="0" w:noHBand="0" w:noVBand="1"/>
      </w:tblPr>
      <w:tblGrid>
        <w:gridCol w:w="2984"/>
        <w:gridCol w:w="1554"/>
        <w:gridCol w:w="2837"/>
        <w:gridCol w:w="123"/>
        <w:gridCol w:w="1095"/>
        <w:gridCol w:w="2606"/>
      </w:tblGrid>
      <w:tr w:rsidR="00A93B07" w:rsidTr="21118250" w14:paraId="37C7177A" w14:textId="77777777">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984" w:type="dxa"/>
            <w:tcMar/>
          </w:tcPr>
          <w:p w:rsidRPr="001E5A5B" w:rsidR="00A93B07" w:rsidP="009251C1" w:rsidRDefault="00A93B07" w14:paraId="37C71774" w14:textId="77777777" w14:noSpellErr="1">
            <w:r w:rsidR="4311F2BD">
              <w:rPr/>
              <w:t>Position &amp; Committee(s)</w:t>
            </w:r>
          </w:p>
        </w:tc>
        <w:tc>
          <w:tcPr>
            <w:cnfStyle w:val="000000000000" w:firstRow="0" w:lastRow="0" w:firstColumn="0" w:lastColumn="0" w:oddVBand="0" w:evenVBand="0" w:oddHBand="0" w:evenHBand="0" w:firstRowFirstColumn="0" w:firstRowLastColumn="0" w:lastRowFirstColumn="0" w:lastRowLastColumn="0"/>
            <w:tcW w:w="1554" w:type="dxa"/>
            <w:tcMar/>
          </w:tcPr>
          <w:p w:rsidRPr="001E5A5B" w:rsidR="00A93B07" w:rsidP="009251C1" w:rsidRDefault="00A93B07" w14:paraId="37C71775" w14:textId="77777777" w14:noSpellErr="1">
            <w:pPr>
              <w:cnfStyle w:val="100000000000" w:firstRow="1" w:lastRow="0" w:firstColumn="0" w:lastColumn="0" w:oddVBand="0" w:evenVBand="0" w:oddHBand="0" w:evenHBand="0" w:firstRowFirstColumn="0" w:firstRowLastColumn="0" w:lastRowFirstColumn="0" w:lastRowLastColumn="0"/>
            </w:pPr>
            <w:r w:rsidR="4311F2BD">
              <w:rPr/>
              <w:t>Name</w:t>
            </w:r>
          </w:p>
        </w:tc>
        <w:tc>
          <w:tcPr>
            <w:cnfStyle w:val="000000000000" w:firstRow="0" w:lastRow="0" w:firstColumn="0" w:lastColumn="0" w:oddVBand="0" w:evenVBand="0" w:oddHBand="0" w:evenHBand="0" w:firstRowFirstColumn="0" w:firstRowLastColumn="0" w:lastRowFirstColumn="0" w:lastRowLastColumn="0"/>
            <w:tcW w:w="2837" w:type="dxa"/>
            <w:tcMar/>
          </w:tcPr>
          <w:p w:rsidRPr="001E5A5B" w:rsidR="00A93B07" w:rsidP="009251C1" w:rsidRDefault="00A93B07" w14:paraId="37C71776" w14:textId="77777777" w14:noSpellErr="1">
            <w:pPr>
              <w:cnfStyle w:val="100000000000" w:firstRow="1" w:lastRow="0" w:firstColumn="0" w:lastColumn="0" w:oddVBand="0" w:evenVBand="0" w:oddHBand="0" w:evenHBand="0" w:firstRowFirstColumn="0" w:firstRowLastColumn="0" w:lastRowFirstColumn="0" w:lastRowLastColumn="0"/>
            </w:pPr>
            <w:r w:rsidR="4311F2BD">
              <w:rPr/>
              <w:t>Type of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77" w14:textId="77777777">
            <w:pPr>
              <w:cnfStyle w:val="100000000000" w:firstRow="1"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78" w14:textId="77777777">
            <w:pPr>
              <w:cnfStyle w:val="100000000000" w:firstRow="1"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79" w14:textId="77777777">
            <w:pPr>
              <w:cnfStyle w:val="100000000000" w:firstRow="1" w:lastRow="0" w:firstColumn="0" w:lastColumn="0" w:oddVBand="0" w:evenVBand="0" w:oddHBand="0" w:evenHBand="0" w:firstRowFirstColumn="0" w:firstRowLastColumn="0" w:lastRowFirstColumn="0" w:lastRowLastColumn="0"/>
            </w:pPr>
          </w:p>
        </w:tc>
      </w:tr>
      <w:tr w:rsidR="00A93B07" w:rsidTr="21118250" w14:paraId="37C71781" w14:textId="77777777">
        <w:trPr>
          <w:trHeight w:val="402"/>
        </w:trPr>
        <w:tc>
          <w:tcPr>
            <w:cnfStyle w:val="001000000000" w:firstRow="0" w:lastRow="0" w:firstColumn="1" w:lastColumn="0" w:oddVBand="0" w:evenVBand="0" w:oddHBand="0" w:evenHBand="0" w:firstRowFirstColumn="0" w:firstRowLastColumn="0" w:lastRowFirstColumn="0" w:lastRowLastColumn="0"/>
            <w:tcW w:w="2984" w:type="dxa"/>
            <w:tcMar/>
          </w:tcPr>
          <w:p w:rsidRPr="001E5A5B" w:rsidR="00A93B07" w:rsidP="009251C1" w:rsidRDefault="00A93B07" w14:paraId="37C7177B" w14:textId="77777777" w14:noSpellErr="1">
            <w:r w:rsidR="4311F2BD">
              <w:rPr/>
              <w:t>Chair – FGB</w:t>
            </w:r>
          </w:p>
        </w:tc>
        <w:tc>
          <w:tcPr>
            <w:cnfStyle w:val="000000000000" w:firstRow="0" w:lastRow="0" w:firstColumn="0" w:lastColumn="0" w:oddVBand="0" w:evenVBand="0" w:oddHBand="0" w:evenHBand="0" w:firstRowFirstColumn="0" w:firstRowLastColumn="0" w:lastRowFirstColumn="0" w:lastRowLastColumn="0"/>
            <w:tcW w:w="1554" w:type="dxa"/>
            <w:tcMar/>
          </w:tcPr>
          <w:p w:rsidRPr="001E5A5B" w:rsidR="00A93B07" w:rsidP="009251C1" w:rsidRDefault="00A93B07" w14:paraId="37C7177C" w14:textId="77777777" w14:noSpellErr="1">
            <w:pPr>
              <w:cnfStyle w:val="000000000000" w:firstRow="0" w:lastRow="0" w:firstColumn="0" w:lastColumn="0" w:oddVBand="0" w:evenVBand="0" w:oddHBand="0" w:evenHBand="0" w:firstRowFirstColumn="0" w:firstRowLastColumn="0" w:lastRowFirstColumn="0" w:lastRowLastColumn="0"/>
            </w:pPr>
            <w:r w:rsidR="4311F2BD">
              <w:rPr/>
              <w:t>Andrew Brown</w:t>
            </w:r>
          </w:p>
        </w:tc>
        <w:tc>
          <w:tcPr>
            <w:cnfStyle w:val="000000000000" w:firstRow="0" w:lastRow="0" w:firstColumn="0" w:lastColumn="0" w:oddVBand="0" w:evenVBand="0" w:oddHBand="0" w:evenHBand="0" w:firstRowFirstColumn="0" w:firstRowLastColumn="0" w:lastRowFirstColumn="0" w:lastRowLastColumn="0"/>
            <w:tcW w:w="2837" w:type="dxa"/>
            <w:tcMar/>
          </w:tcPr>
          <w:p w:rsidRPr="001E5A5B" w:rsidR="00A93B07" w:rsidP="009251C1" w:rsidRDefault="00A93B07" w14:paraId="37C7177D" w14:textId="77777777" w14:noSpellErr="1">
            <w:pPr>
              <w:cnfStyle w:val="000000000000" w:firstRow="0" w:lastRow="0" w:firstColumn="0" w:lastColumn="0" w:oddVBand="0" w:evenVBand="0" w:oddHBand="0" w:evenHBand="0" w:firstRowFirstColumn="0" w:firstRowLastColumn="0" w:lastRowFirstColumn="0" w:lastRowLastColumn="0"/>
            </w:pPr>
            <w:r w:rsidR="4311F2BD">
              <w:rPr/>
              <w:t>Foundation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7E"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7F"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80"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8A"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009251C1" w:rsidRDefault="00A93B07" w14:paraId="37C71782" w14:textId="77777777" w14:noSpellErr="1">
            <w:r w:rsidR="4311F2BD">
              <w:rPr/>
              <w:t>Vice Chair – FGB</w:t>
            </w:r>
          </w:p>
          <w:p w:rsidR="00A93B07" w:rsidP="4311F2BD" w:rsidRDefault="00A93B07" w14:paraId="37C71783" w14:textId="77777777" w14:noSpellErr="1">
            <w:pPr>
              <w:rPr>
                <w:b w:val="0"/>
                <w:bCs w:val="0"/>
                <w:i w:val="1"/>
                <w:iCs w:val="1"/>
              </w:rPr>
            </w:pPr>
            <w:r w:rsidRPr="4311F2BD" w:rsidR="4311F2BD">
              <w:rPr>
                <w:b w:val="0"/>
                <w:bCs w:val="0"/>
                <w:i w:val="1"/>
                <w:iCs w:val="1"/>
              </w:rPr>
              <w:t xml:space="preserve">Chair – Standards </w:t>
            </w:r>
            <w:r w:rsidRPr="4311F2BD" w:rsidR="4311F2BD">
              <w:rPr>
                <w:b w:val="0"/>
                <w:bCs w:val="0"/>
                <w:i w:val="1"/>
                <w:iCs w:val="1"/>
              </w:rPr>
              <w:t>Committee</w:t>
            </w:r>
          </w:p>
          <w:p w:rsidRPr="001E5A5B" w:rsidR="00A93B07" w:rsidP="4311F2BD" w:rsidRDefault="00A93B07" w14:paraId="37C71784" w14:textId="77777777" w14:noSpellErr="1">
            <w:pPr>
              <w:rPr>
                <w:b w:val="0"/>
                <w:bCs w:val="0"/>
                <w:i w:val="1"/>
                <w:iCs w:val="1"/>
              </w:rPr>
            </w:pPr>
            <w:r w:rsidRPr="4311F2BD" w:rsidR="4311F2BD">
              <w:rPr>
                <w:b w:val="0"/>
                <w:bCs w:val="0"/>
                <w:i w:val="1"/>
                <w:iCs w:val="1"/>
              </w:rPr>
              <w:t>Headteacher Performance Management</w:t>
            </w:r>
          </w:p>
        </w:tc>
        <w:tc>
          <w:tcPr>
            <w:cnfStyle w:val="000000000000" w:firstRow="0" w:lastRow="0" w:firstColumn="0" w:lastColumn="0" w:oddVBand="0" w:evenVBand="0" w:oddHBand="0" w:evenHBand="0" w:firstRowFirstColumn="0" w:firstRowLastColumn="0" w:lastRowFirstColumn="0" w:lastRowLastColumn="0"/>
            <w:tcW w:w="1554" w:type="dxa"/>
            <w:tcMar/>
          </w:tcPr>
          <w:p w:rsidRPr="001E5A5B" w:rsidR="00A93B07" w:rsidP="009251C1" w:rsidRDefault="00A93B07" w14:paraId="37C71785" w14:textId="77777777" w14:noSpellErr="1">
            <w:pPr>
              <w:cnfStyle w:val="000000000000" w:firstRow="0" w:lastRow="0" w:firstColumn="0" w:lastColumn="0" w:oddVBand="0" w:evenVBand="0" w:oddHBand="0" w:evenHBand="0" w:firstRowFirstColumn="0" w:firstRowLastColumn="0" w:lastRowFirstColumn="0" w:lastRowLastColumn="0"/>
            </w:pPr>
            <w:r w:rsidR="4311F2BD">
              <w:rPr/>
              <w:t>Danny Hyam</w:t>
            </w:r>
          </w:p>
        </w:tc>
        <w:tc>
          <w:tcPr>
            <w:cnfStyle w:val="000000000000" w:firstRow="0" w:lastRow="0" w:firstColumn="0" w:lastColumn="0" w:oddVBand="0" w:evenVBand="0" w:oddHBand="0" w:evenHBand="0" w:firstRowFirstColumn="0" w:firstRowLastColumn="0" w:lastRowFirstColumn="0" w:lastRowLastColumn="0"/>
            <w:tcW w:w="2837" w:type="dxa"/>
            <w:tcMar/>
          </w:tcPr>
          <w:p w:rsidRPr="001E5A5B" w:rsidR="00A93B07" w:rsidP="009251C1" w:rsidRDefault="00A93B07" w14:paraId="37C71786" w14:textId="77777777" w14:noSpellErr="1">
            <w:pPr>
              <w:cnfStyle w:val="000000000000" w:firstRow="0" w:lastRow="0" w:firstColumn="0" w:lastColumn="0" w:oddVBand="0" w:evenVBand="0" w:oddHBand="0" w:evenHBand="0" w:firstRowFirstColumn="0" w:firstRowLastColumn="0" w:lastRowFirstColumn="0" w:lastRowLastColumn="0"/>
            </w:pPr>
            <w:r w:rsidR="4311F2BD">
              <w:rPr/>
              <w:t>Parent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87"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88"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89"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91"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Pr="001E5A5B" w:rsidR="00A93B07" w:rsidP="009251C1" w:rsidRDefault="00A93B07" w14:paraId="37C7178B" w14:textId="77777777" w14:noSpellErr="1">
            <w:r w:rsidRPr="4311F2BD" w:rsidR="4311F2BD">
              <w:rPr>
                <w:b w:val="0"/>
                <w:bCs w:val="0"/>
                <w:i w:val="1"/>
                <w:iCs w:val="1"/>
              </w:rPr>
              <w:t>Headteacher Performance Management; Standards</w:t>
            </w:r>
          </w:p>
        </w:tc>
        <w:tc>
          <w:tcPr>
            <w:cnfStyle w:val="000000000000" w:firstRow="0" w:lastRow="0" w:firstColumn="0" w:lastColumn="0" w:oddVBand="0" w:evenVBand="0" w:oddHBand="0" w:evenHBand="0" w:firstRowFirstColumn="0" w:firstRowLastColumn="0" w:lastRowFirstColumn="0" w:lastRowLastColumn="0"/>
            <w:tcW w:w="1554" w:type="dxa"/>
            <w:tcMar/>
          </w:tcPr>
          <w:p w:rsidRPr="001E5A5B" w:rsidR="00A93B07" w:rsidP="009251C1" w:rsidRDefault="00A93B07" w14:paraId="37C7178C" w14:textId="77777777" w14:noSpellErr="1">
            <w:pPr>
              <w:cnfStyle w:val="000000000000" w:firstRow="0" w:lastRow="0" w:firstColumn="0" w:lastColumn="0" w:oddVBand="0" w:evenVBand="0" w:oddHBand="0" w:evenHBand="0" w:firstRowFirstColumn="0" w:firstRowLastColumn="0" w:lastRowFirstColumn="0" w:lastRowLastColumn="0"/>
            </w:pPr>
            <w:r w:rsidR="4311F2BD">
              <w:rPr/>
              <w:t>Wendy Rees</w:t>
            </w:r>
          </w:p>
        </w:tc>
        <w:tc>
          <w:tcPr>
            <w:cnfStyle w:val="000000000000" w:firstRow="0" w:lastRow="0" w:firstColumn="0" w:lastColumn="0" w:oddVBand="0" w:evenVBand="0" w:oddHBand="0" w:evenHBand="0" w:firstRowFirstColumn="0" w:firstRowLastColumn="0" w:lastRowFirstColumn="0" w:lastRowLastColumn="0"/>
            <w:tcW w:w="2837" w:type="dxa"/>
            <w:tcMar/>
          </w:tcPr>
          <w:p w:rsidRPr="001E5A5B" w:rsidR="00A93B07" w:rsidP="009251C1" w:rsidRDefault="00A93B07" w14:paraId="37C7178D" w14:textId="77777777" w14:noSpellErr="1">
            <w:pPr>
              <w:cnfStyle w:val="000000000000" w:firstRow="0" w:lastRow="0" w:firstColumn="0" w:lastColumn="0" w:oddVBand="0" w:evenVBand="0" w:oddHBand="0" w:evenHBand="0" w:firstRowFirstColumn="0" w:firstRowLastColumn="0" w:lastRowFirstColumn="0" w:lastRowLastColumn="0"/>
            </w:pPr>
            <w:r w:rsidR="4311F2BD">
              <w:rPr/>
              <w:t>Parent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8E"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8F"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90"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98"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Pr="001E5A5B" w:rsidR="00A93B07" w:rsidP="21118250" w:rsidRDefault="00003BE0" w14:paraId="37C71792" w14:textId="77777777" w14:noSpellErr="1">
            <w:pPr>
              <w:rPr>
                <w:b w:val="0"/>
                <w:bCs w:val="0"/>
                <w:i w:val="1"/>
                <w:iCs w:val="1"/>
              </w:rPr>
            </w:pPr>
            <w:r w:rsidRPr="21118250" w:rsidR="21118250">
              <w:rPr>
                <w:b w:val="0"/>
                <w:bCs w:val="0"/>
                <w:i w:val="1"/>
                <w:iCs w:val="1"/>
              </w:rPr>
              <w:t xml:space="preserve">Chair of both Pay and </w:t>
            </w:r>
            <w:proofErr w:type="gramStart"/>
            <w:r w:rsidRPr="21118250" w:rsidR="21118250">
              <w:rPr>
                <w:b w:val="0"/>
                <w:bCs w:val="0"/>
                <w:i w:val="1"/>
                <w:iCs w:val="1"/>
              </w:rPr>
              <w:t>Personnel</w:t>
            </w:r>
            <w:r w:rsidRPr="21118250" w:rsidR="21118250">
              <w:rPr>
                <w:b w:val="0"/>
                <w:bCs w:val="0"/>
                <w:i w:val="1"/>
                <w:iCs w:val="1"/>
              </w:rPr>
              <w:t xml:space="preserve"> </w:t>
            </w:r>
            <w:r w:rsidRPr="21118250" w:rsidR="21118250">
              <w:rPr>
                <w:b w:val="0"/>
                <w:bCs w:val="0"/>
                <w:i w:val="1"/>
                <w:iCs w:val="1"/>
              </w:rPr>
              <w:t xml:space="preserve"> &amp;</w:t>
            </w:r>
            <w:proofErr w:type="gramEnd"/>
            <w:r w:rsidRPr="21118250" w:rsidR="21118250">
              <w:rPr>
                <w:b w:val="0"/>
                <w:bCs w:val="0"/>
                <w:i w:val="1"/>
                <w:iCs w:val="1"/>
              </w:rPr>
              <w:t xml:space="preserve"> </w:t>
            </w:r>
            <w:r w:rsidRPr="21118250" w:rsidR="21118250">
              <w:rPr>
                <w:b w:val="0"/>
                <w:bCs w:val="0"/>
                <w:i w:val="1"/>
                <w:iCs w:val="1"/>
              </w:rPr>
              <w:t>Resources</w:t>
            </w:r>
          </w:p>
        </w:tc>
        <w:tc>
          <w:tcPr>
            <w:cnfStyle w:val="000000000000" w:firstRow="0" w:lastRow="0" w:firstColumn="0" w:lastColumn="0" w:oddVBand="0" w:evenVBand="0" w:oddHBand="0" w:evenHBand="0" w:firstRowFirstColumn="0" w:firstRowLastColumn="0" w:lastRowFirstColumn="0" w:lastRowLastColumn="0"/>
            <w:tcW w:w="1554" w:type="dxa"/>
            <w:tcMar/>
          </w:tcPr>
          <w:p w:rsidRPr="001E5A5B" w:rsidR="00A93B07" w:rsidP="009251C1" w:rsidRDefault="00A93B07" w14:paraId="37C71793" w14:textId="77777777" w14:noSpellErr="1">
            <w:pPr>
              <w:cnfStyle w:val="000000000000" w:firstRow="0" w:lastRow="0" w:firstColumn="0" w:lastColumn="0" w:oddVBand="0" w:evenVBand="0" w:oddHBand="0" w:evenHBand="0" w:firstRowFirstColumn="0" w:firstRowLastColumn="0" w:lastRowFirstColumn="0" w:lastRowLastColumn="0"/>
            </w:pPr>
            <w:r w:rsidR="4311F2BD">
              <w:rPr/>
              <w:t>Fran Jones</w:t>
            </w:r>
          </w:p>
        </w:tc>
        <w:tc>
          <w:tcPr>
            <w:cnfStyle w:val="000000000000" w:firstRow="0" w:lastRow="0" w:firstColumn="0" w:lastColumn="0" w:oddVBand="0" w:evenVBand="0" w:oddHBand="0" w:evenHBand="0" w:firstRowFirstColumn="0" w:firstRowLastColumn="0" w:lastRowFirstColumn="0" w:lastRowLastColumn="0"/>
            <w:tcW w:w="2837" w:type="dxa"/>
            <w:tcMar/>
          </w:tcPr>
          <w:p w:rsidRPr="001E5A5B" w:rsidR="00A93B07" w:rsidP="009251C1" w:rsidRDefault="00A93B07" w14:paraId="37C71794" w14:textId="77777777" w14:noSpellErr="1">
            <w:pPr>
              <w:cnfStyle w:val="000000000000" w:firstRow="0" w:lastRow="0" w:firstColumn="0" w:lastColumn="0" w:oddVBand="0" w:evenVBand="0" w:oddHBand="0" w:evenHBand="0" w:firstRowFirstColumn="0" w:firstRowLastColumn="0" w:lastRowFirstColumn="0" w:lastRowLastColumn="0"/>
            </w:pPr>
            <w:r w:rsidR="4311F2BD">
              <w:rPr/>
              <w:t>Foundation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95"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96"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97"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9F"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Pr="001E5A5B" w:rsidR="00A93B07" w:rsidP="4311F2BD" w:rsidRDefault="00A93B07" w14:paraId="37C71799" w14:textId="77777777" w14:noSpellErr="1">
            <w:pPr>
              <w:rPr>
                <w:b w:val="0"/>
                <w:bCs w:val="0"/>
                <w:i w:val="1"/>
                <w:iCs w:val="1"/>
              </w:rPr>
            </w:pPr>
            <w:r w:rsidRPr="4311F2BD" w:rsidR="4311F2BD">
              <w:rPr>
                <w:b w:val="0"/>
                <w:bCs w:val="0"/>
                <w:i w:val="1"/>
                <w:iCs w:val="1"/>
              </w:rPr>
              <w:t>Foundation</w:t>
            </w: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9A" w14:textId="77777777" w14:noSpellErr="1">
            <w:pPr>
              <w:cnfStyle w:val="000000000000" w:firstRow="0" w:lastRow="0" w:firstColumn="0" w:lastColumn="0" w:oddVBand="0" w:evenVBand="0" w:oddHBand="0" w:evenHBand="0" w:firstRowFirstColumn="0" w:firstRowLastColumn="0" w:lastRowFirstColumn="0" w:lastRowLastColumn="0"/>
            </w:pPr>
            <w:r w:rsidR="4311F2BD">
              <w:rPr/>
              <w:t>Rev. Julian Williams</w:t>
            </w: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A93B07" w14:paraId="37C7179B" w14:textId="77777777" w14:noSpellErr="1">
            <w:pPr>
              <w:cnfStyle w:val="000000000000" w:firstRow="0" w:lastRow="0" w:firstColumn="0" w:lastColumn="0" w:oddVBand="0" w:evenVBand="0" w:oddHBand="0" w:evenHBand="0" w:firstRowFirstColumn="0" w:firstRowLastColumn="0" w:lastRowFirstColumn="0" w:lastRowLastColumn="0"/>
            </w:pPr>
            <w:r w:rsidR="4311F2BD">
              <w:rPr/>
              <w:t>Foundation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9C"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9D"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9E"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A6"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Pr="001E5A5B" w:rsidR="00A93B07" w:rsidP="4311F2BD" w:rsidRDefault="00A93B07" w14:paraId="37C717A0" w14:textId="77777777" w14:noSpellErr="1">
            <w:pPr>
              <w:rPr>
                <w:b w:val="0"/>
                <w:bCs w:val="0"/>
                <w:i w:val="1"/>
                <w:iCs w:val="1"/>
              </w:rPr>
            </w:pPr>
            <w:r w:rsidRPr="4311F2BD" w:rsidR="4311F2BD">
              <w:rPr>
                <w:b w:val="0"/>
                <w:bCs w:val="0"/>
                <w:i w:val="1"/>
                <w:iCs w:val="1"/>
              </w:rPr>
              <w:t>Chair – Foundation Committee; Resources</w:t>
            </w: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A1" w14:textId="77777777" w14:noSpellErr="1">
            <w:pPr>
              <w:cnfStyle w:val="000000000000" w:firstRow="0" w:lastRow="0" w:firstColumn="0" w:lastColumn="0" w:oddVBand="0" w:evenVBand="0" w:oddHBand="0" w:evenHBand="0" w:firstRowFirstColumn="0" w:firstRowLastColumn="0" w:lastRowFirstColumn="0" w:lastRowLastColumn="0"/>
            </w:pPr>
            <w:r w:rsidR="4311F2BD">
              <w:rPr/>
              <w:t>Jen Ball</w:t>
            </w: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A93B07" w14:paraId="37C717A2" w14:textId="77777777" w14:noSpellErr="1">
            <w:pPr>
              <w:cnfStyle w:val="000000000000" w:firstRow="0" w:lastRow="0" w:firstColumn="0" w:lastColumn="0" w:oddVBand="0" w:evenVBand="0" w:oddHBand="0" w:evenHBand="0" w:firstRowFirstColumn="0" w:firstRowLastColumn="0" w:lastRowFirstColumn="0" w:lastRowLastColumn="0"/>
            </w:pPr>
            <w:r w:rsidR="4311F2BD">
              <w:rPr/>
              <w:t>Foundation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A3"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A4"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A5"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AD"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4311F2BD" w:rsidRDefault="00A93B07" w14:paraId="37C717A7" w14:textId="77777777" w14:noSpellErr="1">
            <w:pPr>
              <w:rPr>
                <w:b w:val="0"/>
                <w:bCs w:val="0"/>
                <w:i w:val="1"/>
                <w:iCs w:val="1"/>
              </w:rPr>
            </w:pPr>
            <w:r w:rsidRPr="4311F2BD" w:rsidR="4311F2BD">
              <w:rPr>
                <w:b w:val="0"/>
                <w:bCs w:val="0"/>
                <w:i w:val="1"/>
                <w:iCs w:val="1"/>
              </w:rPr>
              <w:t>Training Liaison Governor</w:t>
            </w:r>
            <w:r w:rsidRPr="4311F2BD" w:rsidR="4311F2BD">
              <w:rPr>
                <w:b w:val="0"/>
                <w:bCs w:val="0"/>
                <w:i w:val="1"/>
                <w:iCs w:val="1"/>
              </w:rPr>
              <w:t>, Standards</w:t>
            </w: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A8" w14:textId="77777777" w14:noSpellErr="1">
            <w:pPr>
              <w:cnfStyle w:val="000000000000" w:firstRow="0" w:lastRow="0" w:firstColumn="0" w:lastColumn="0" w:oddVBand="0" w:evenVBand="0" w:oddHBand="0" w:evenHBand="0" w:firstRowFirstColumn="0" w:firstRowLastColumn="0" w:lastRowFirstColumn="0" w:lastRowLastColumn="0"/>
            </w:pPr>
            <w:r w:rsidR="4311F2BD">
              <w:rPr/>
              <w:t>Jane Cotton</w:t>
            </w: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3E0908" w14:paraId="37C717A9" w14:textId="77777777" w14:noSpellErr="1">
            <w:pPr>
              <w:cnfStyle w:val="000000000000" w:firstRow="0" w:lastRow="0" w:firstColumn="0" w:lastColumn="0" w:oddVBand="0" w:evenVBand="0" w:oddHBand="0" w:evenHBand="0" w:firstRowFirstColumn="0" w:firstRowLastColumn="0" w:lastRowFirstColumn="0" w:lastRowLastColumn="0"/>
            </w:pPr>
            <w:r w:rsidR="4311F2BD">
              <w:rPr/>
              <w:t>Co-o</w:t>
            </w:r>
            <w:r w:rsidR="4311F2BD">
              <w:rPr/>
              <w:t>pted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AA"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AB"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AC"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B4"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4311F2BD" w:rsidRDefault="003E0908" w14:paraId="37C717AE" w14:textId="77777777" w14:noSpellErr="1">
            <w:pPr>
              <w:rPr>
                <w:b w:val="0"/>
                <w:bCs w:val="0"/>
                <w:i w:val="1"/>
                <w:iCs w:val="1"/>
              </w:rPr>
            </w:pPr>
            <w:r w:rsidRPr="4311F2BD" w:rsidR="4311F2BD">
              <w:rPr>
                <w:b w:val="0"/>
                <w:bCs w:val="0"/>
                <w:i w:val="1"/>
                <w:iCs w:val="1"/>
              </w:rPr>
              <w:t>Standards</w:t>
            </w: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AF" w14:textId="77777777" w14:noSpellErr="1">
            <w:pPr>
              <w:cnfStyle w:val="000000000000" w:firstRow="0" w:lastRow="0" w:firstColumn="0" w:lastColumn="0" w:oddVBand="0" w:evenVBand="0" w:oddHBand="0" w:evenHBand="0" w:firstRowFirstColumn="0" w:firstRowLastColumn="0" w:lastRowFirstColumn="0" w:lastRowLastColumn="0"/>
            </w:pPr>
            <w:r w:rsidR="4311F2BD">
              <w:rPr/>
              <w:t>Jane Smith</w:t>
            </w: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3E0908" w14:paraId="37C717B0" w14:textId="77777777" w14:noSpellErr="1">
            <w:pPr>
              <w:cnfStyle w:val="000000000000" w:firstRow="0" w:lastRow="0" w:firstColumn="0" w:lastColumn="0" w:oddVBand="0" w:evenVBand="0" w:oddHBand="0" w:evenHBand="0" w:firstRowFirstColumn="0" w:firstRowLastColumn="0" w:lastRowFirstColumn="0" w:lastRowLastColumn="0"/>
            </w:pPr>
            <w:r w:rsidR="4311F2BD">
              <w:rPr/>
              <w:t>Co-o</w:t>
            </w:r>
            <w:r w:rsidR="4311F2BD">
              <w:rPr/>
              <w:t>pted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B1"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B2"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B3"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BB"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009251C1" w:rsidRDefault="00A93B07" w14:paraId="37C717B5" w14:textId="77777777">
            <w:pPr>
              <w:rPr>
                <w:b w:val="0"/>
                <w:i/>
              </w:rPr>
            </w:pP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B6" w14:textId="77777777" w14:noSpellErr="1">
            <w:pPr>
              <w:cnfStyle w:val="000000000000" w:firstRow="0" w:lastRow="0" w:firstColumn="0" w:lastColumn="0" w:oddVBand="0" w:evenVBand="0" w:oddHBand="0" w:evenHBand="0" w:firstRowFirstColumn="0" w:firstRowLastColumn="0" w:lastRowFirstColumn="0" w:lastRowLastColumn="0"/>
            </w:pPr>
            <w:r w:rsidR="4311F2BD">
              <w:rPr/>
              <w:t>VACANCY</w:t>
            </w: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A93B07" w14:paraId="37C717B7" w14:textId="77777777" w14:noSpellErr="1">
            <w:pPr>
              <w:cnfStyle w:val="000000000000" w:firstRow="0" w:lastRow="0" w:firstColumn="0" w:lastColumn="0" w:oddVBand="0" w:evenVBand="0" w:oddHBand="0" w:evenHBand="0" w:firstRowFirstColumn="0" w:firstRowLastColumn="0" w:lastRowFirstColumn="0" w:lastRowLastColumn="0"/>
            </w:pPr>
            <w:r w:rsidR="4311F2BD">
              <w:rPr/>
              <w:t>Local Authority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B8"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B9"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BA" w14:textId="77777777">
            <w:pPr>
              <w:cnfStyle w:val="000000000000" w:firstRow="0" w:lastRow="0" w:firstColumn="0" w:lastColumn="0" w:oddVBand="0" w:evenVBand="0" w:oddHBand="0" w:evenHBand="0" w:firstRowFirstColumn="0" w:firstRowLastColumn="0" w:lastRowFirstColumn="0" w:lastRowLastColumn="0"/>
            </w:pPr>
          </w:p>
        </w:tc>
      </w:tr>
      <w:tr w:rsidR="003E0908" w:rsidTr="21118250" w14:paraId="37C717C2"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3E0908" w:rsidP="4311F2BD" w:rsidRDefault="003E0908" w14:paraId="37C717BC" w14:textId="77777777" w14:noSpellErr="1">
            <w:pPr>
              <w:rPr>
                <w:b w:val="0"/>
                <w:bCs w:val="0"/>
                <w:i w:val="1"/>
                <w:iCs w:val="1"/>
              </w:rPr>
            </w:pPr>
            <w:r w:rsidRPr="4311F2BD" w:rsidR="4311F2BD">
              <w:rPr>
                <w:b w:val="0"/>
                <w:bCs w:val="0"/>
                <w:i w:val="1"/>
                <w:iCs w:val="1"/>
              </w:rPr>
              <w:t>Standards</w:t>
            </w:r>
          </w:p>
        </w:tc>
        <w:tc>
          <w:tcPr>
            <w:cnfStyle w:val="000000000000" w:firstRow="0" w:lastRow="0" w:firstColumn="0" w:lastColumn="0" w:oddVBand="0" w:evenVBand="0" w:oddHBand="0" w:evenHBand="0" w:firstRowFirstColumn="0" w:firstRowLastColumn="0" w:lastRowFirstColumn="0" w:lastRowLastColumn="0"/>
            <w:tcW w:w="1554" w:type="dxa"/>
            <w:tcMar/>
          </w:tcPr>
          <w:p w:rsidR="003E0908" w:rsidP="009251C1" w:rsidRDefault="003E0908" w14:paraId="37C717BD" w14:textId="77777777" w14:noSpellErr="1">
            <w:pPr>
              <w:cnfStyle w:val="000000000000" w:firstRow="0" w:lastRow="0" w:firstColumn="0" w:lastColumn="0" w:oddVBand="0" w:evenVBand="0" w:oddHBand="0" w:evenHBand="0" w:firstRowFirstColumn="0" w:firstRowLastColumn="0" w:lastRowFirstColumn="0" w:lastRowLastColumn="0"/>
            </w:pPr>
            <w:r w:rsidR="4311F2BD">
              <w:rPr/>
              <w:t>Ros Murch</w:t>
            </w:r>
          </w:p>
        </w:tc>
        <w:tc>
          <w:tcPr>
            <w:cnfStyle w:val="000000000000" w:firstRow="0" w:lastRow="0" w:firstColumn="0" w:lastColumn="0" w:oddVBand="0" w:evenVBand="0" w:oddHBand="0" w:evenHBand="0" w:firstRowFirstColumn="0" w:firstRowLastColumn="0" w:lastRowFirstColumn="0" w:lastRowLastColumn="0"/>
            <w:tcW w:w="2837" w:type="dxa"/>
            <w:tcMar/>
          </w:tcPr>
          <w:p w:rsidR="003E0908" w:rsidP="009251C1" w:rsidRDefault="003E0908" w14:paraId="37C717BE" w14:textId="77777777" w14:noSpellErr="1">
            <w:pPr>
              <w:cnfStyle w:val="000000000000" w:firstRow="0" w:lastRow="0" w:firstColumn="0" w:lastColumn="0" w:oddVBand="0" w:evenVBand="0" w:oddHBand="0" w:evenHBand="0" w:firstRowFirstColumn="0" w:firstRowLastColumn="0" w:lastRowFirstColumn="0" w:lastRowLastColumn="0"/>
            </w:pPr>
            <w:r w:rsidR="4311F2BD">
              <w:rPr/>
              <w:t>Co-opted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3E0908" w:rsidP="009251C1" w:rsidRDefault="003E0908" w14:paraId="37C717BF"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3E0908" w:rsidP="009251C1" w:rsidRDefault="003E0908" w14:paraId="37C717C0"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3E0908" w:rsidP="009251C1" w:rsidRDefault="003E0908" w14:paraId="37C717C1" w14:textId="77777777">
            <w:pPr>
              <w:cnfStyle w:val="000000000000" w:firstRow="0" w:lastRow="0" w:firstColumn="0" w:lastColumn="0" w:oddVBand="0" w:evenVBand="0" w:oddHBand="0" w:evenHBand="0" w:firstRowFirstColumn="0" w:firstRowLastColumn="0" w:lastRowFirstColumn="0" w:lastRowLastColumn="0"/>
            </w:pPr>
          </w:p>
        </w:tc>
      </w:tr>
      <w:tr w:rsidR="003E0908" w:rsidTr="21118250" w14:paraId="37C717C9"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3E0908" w:rsidP="4311F2BD" w:rsidRDefault="003E0908" w14:paraId="37C717C3" w14:textId="77777777" w14:noSpellErr="1">
            <w:pPr>
              <w:rPr>
                <w:b w:val="0"/>
                <w:bCs w:val="0"/>
                <w:i w:val="1"/>
                <w:iCs w:val="1"/>
              </w:rPr>
            </w:pPr>
            <w:r w:rsidRPr="4311F2BD" w:rsidR="4311F2BD">
              <w:rPr>
                <w:b w:val="0"/>
                <w:bCs w:val="0"/>
                <w:i w:val="1"/>
                <w:iCs w:val="1"/>
              </w:rPr>
              <w:t>Resources</w:t>
            </w:r>
          </w:p>
        </w:tc>
        <w:tc>
          <w:tcPr>
            <w:cnfStyle w:val="000000000000" w:firstRow="0" w:lastRow="0" w:firstColumn="0" w:lastColumn="0" w:oddVBand="0" w:evenVBand="0" w:oddHBand="0" w:evenHBand="0" w:firstRowFirstColumn="0" w:firstRowLastColumn="0" w:lastRowFirstColumn="0" w:lastRowLastColumn="0"/>
            <w:tcW w:w="1554" w:type="dxa"/>
            <w:tcMar/>
          </w:tcPr>
          <w:p w:rsidR="003E0908" w:rsidP="009251C1" w:rsidRDefault="003E0908" w14:paraId="37C717C4" w14:textId="77777777">
            <w:pPr>
              <w:cnfStyle w:val="000000000000" w:firstRow="0" w:lastRow="0" w:firstColumn="0" w:lastColumn="0" w:oddVBand="0" w:evenVBand="0" w:oddHBand="0" w:evenHBand="0" w:firstRowFirstColumn="0" w:firstRowLastColumn="0" w:lastRowFirstColumn="0" w:lastRowLastColumn="0"/>
            </w:pPr>
            <w:r w:rsidR="21118250">
              <w:rPr/>
              <w:t xml:space="preserve">Allan </w:t>
            </w:r>
            <w:proofErr w:type="spellStart"/>
            <w:r w:rsidR="21118250">
              <w:rPr/>
              <w:t>Symmons</w:t>
            </w:r>
            <w:proofErr w:type="spellEnd"/>
          </w:p>
        </w:tc>
        <w:tc>
          <w:tcPr>
            <w:cnfStyle w:val="000000000000" w:firstRow="0" w:lastRow="0" w:firstColumn="0" w:lastColumn="0" w:oddVBand="0" w:evenVBand="0" w:oddHBand="0" w:evenHBand="0" w:firstRowFirstColumn="0" w:firstRowLastColumn="0" w:lastRowFirstColumn="0" w:lastRowLastColumn="0"/>
            <w:tcW w:w="2837" w:type="dxa"/>
            <w:tcMar/>
          </w:tcPr>
          <w:p w:rsidR="003E0908" w:rsidP="009251C1" w:rsidRDefault="003E0908" w14:paraId="37C717C5" w14:textId="77777777" w14:noSpellErr="1">
            <w:pPr>
              <w:cnfStyle w:val="000000000000" w:firstRow="0" w:lastRow="0" w:firstColumn="0" w:lastColumn="0" w:oddVBand="0" w:evenVBand="0" w:oddHBand="0" w:evenHBand="0" w:firstRowFirstColumn="0" w:firstRowLastColumn="0" w:lastRowFirstColumn="0" w:lastRowLastColumn="0"/>
            </w:pPr>
            <w:r w:rsidR="4311F2BD">
              <w:rPr/>
              <w:t>Co-opted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3E0908" w:rsidP="009251C1" w:rsidRDefault="003E0908" w14:paraId="37C717C6"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3E0908" w:rsidP="009251C1" w:rsidRDefault="003E0908" w14:paraId="37C717C7"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3E0908" w:rsidP="009251C1" w:rsidRDefault="003E0908" w14:paraId="37C717C8"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D0"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4311F2BD" w:rsidRDefault="00A93B07" w14:paraId="37C717CA" w14:textId="77777777" w14:noSpellErr="1">
            <w:pPr>
              <w:rPr>
                <w:b w:val="0"/>
                <w:bCs w:val="0"/>
                <w:i w:val="1"/>
                <w:iCs w:val="1"/>
              </w:rPr>
            </w:pPr>
            <w:r w:rsidRPr="4311F2BD" w:rsidR="4311F2BD">
              <w:rPr>
                <w:b w:val="0"/>
                <w:bCs w:val="0"/>
                <w:i w:val="1"/>
                <w:iCs w:val="1"/>
              </w:rPr>
              <w:t>Resources committee</w:t>
            </w: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CB" w14:textId="77777777" w14:noSpellErr="1">
            <w:pPr>
              <w:cnfStyle w:val="000000000000" w:firstRow="0" w:lastRow="0" w:firstColumn="0" w:lastColumn="0" w:oddVBand="0" w:evenVBand="0" w:oddHBand="0" w:evenHBand="0" w:firstRowFirstColumn="0" w:firstRowLastColumn="0" w:lastRowFirstColumn="0" w:lastRowLastColumn="0"/>
            </w:pPr>
            <w:r w:rsidR="4311F2BD">
              <w:rPr/>
              <w:t>Simon Warner</w:t>
            </w: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A93B07" w14:paraId="37C717CC" w14:textId="77777777" w14:noSpellErr="1">
            <w:pPr>
              <w:cnfStyle w:val="000000000000" w:firstRow="0" w:lastRow="0" w:firstColumn="0" w:lastColumn="0" w:oddVBand="0" w:evenVBand="0" w:oddHBand="0" w:evenHBand="0" w:firstRowFirstColumn="0" w:firstRowLastColumn="0" w:lastRowFirstColumn="0" w:lastRowLastColumn="0"/>
            </w:pPr>
            <w:r w:rsidR="4311F2BD">
              <w:rPr/>
              <w:t>Staff Governor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CD"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CE"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CF"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D7"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4311F2BD" w:rsidRDefault="00A93B07" w14:paraId="37C717D1" w14:textId="77777777" w14:noSpellErr="1">
            <w:pPr>
              <w:rPr>
                <w:b w:val="0"/>
                <w:bCs w:val="0"/>
                <w:i w:val="1"/>
                <w:iCs w:val="1"/>
              </w:rPr>
            </w:pPr>
            <w:r w:rsidRPr="4311F2BD" w:rsidR="4311F2BD">
              <w:rPr>
                <w:b w:val="0"/>
                <w:bCs w:val="0"/>
                <w:i w:val="1"/>
                <w:iCs w:val="1"/>
              </w:rPr>
              <w:t>All committees</w:t>
            </w: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D2" w14:textId="77777777" w14:noSpellErr="1">
            <w:pPr>
              <w:cnfStyle w:val="000000000000" w:firstRow="0" w:lastRow="0" w:firstColumn="0" w:lastColumn="0" w:oddVBand="0" w:evenVBand="0" w:oddHBand="0" w:evenHBand="0" w:firstRowFirstColumn="0" w:firstRowLastColumn="0" w:lastRowFirstColumn="0" w:lastRowLastColumn="0"/>
            </w:pPr>
            <w:r w:rsidR="4311F2BD">
              <w:rPr/>
              <w:t>Gwynne Kynaston</w:t>
            </w: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A93B07" w14:paraId="37C717D3" w14:textId="77777777" w14:noSpellErr="1">
            <w:pPr>
              <w:cnfStyle w:val="000000000000" w:firstRow="0" w:lastRow="0" w:firstColumn="0" w:lastColumn="0" w:oddVBand="0" w:evenVBand="0" w:oddHBand="0" w:evenHBand="0" w:firstRowFirstColumn="0" w:firstRowLastColumn="0" w:lastRowFirstColumn="0" w:lastRowLastColumn="0"/>
            </w:pPr>
            <w:r w:rsidR="4311F2BD">
              <w:rPr/>
              <w:t>Headteacher</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D4"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D5"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D6"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DE"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009251C1" w:rsidRDefault="00A93B07" w14:paraId="37C717D8" w14:textId="77777777">
            <w:pPr>
              <w:rPr>
                <w:b w:val="0"/>
                <w:i/>
              </w:rPr>
            </w:pP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D9"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A93B07" w14:paraId="37C717DA"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DB"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DC"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DD"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E5"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009251C1" w:rsidRDefault="00A93B07" w14:paraId="37C717DF" w14:textId="77777777">
            <w:pPr>
              <w:rPr>
                <w:b w:val="0"/>
                <w:i/>
              </w:rPr>
            </w:pPr>
          </w:p>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9251C1" w:rsidRDefault="00A93B07" w14:paraId="37C717E0" w14:textId="77777777" w14:noSpellErr="1">
            <w:pPr>
              <w:cnfStyle w:val="000000000000" w:firstRow="0" w:lastRow="0" w:firstColumn="0" w:lastColumn="0" w:oddVBand="0" w:evenVBand="0" w:oddHBand="0" w:evenHBand="0" w:firstRowFirstColumn="0" w:firstRowLastColumn="0" w:lastRowFirstColumn="0" w:lastRowLastColumn="0"/>
            </w:pPr>
            <w:r w:rsidR="4311F2BD">
              <w:rPr/>
              <w:t>Pam Leech</w:t>
            </w: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9251C1" w:rsidRDefault="00A93B07" w14:paraId="37C717E1" w14:textId="77777777" w14:noSpellErr="1">
            <w:pPr>
              <w:cnfStyle w:val="000000000000" w:firstRow="0" w:lastRow="0" w:firstColumn="0" w:lastColumn="0" w:oddVBand="0" w:evenVBand="0" w:oddHBand="0" w:evenHBand="0" w:firstRowFirstColumn="0" w:firstRowLastColumn="0" w:lastRowFirstColumn="0" w:lastRowLastColumn="0"/>
            </w:pPr>
            <w:r w:rsidR="4311F2BD">
              <w:rPr/>
              <w:t>Clerk to Governors</w:t>
            </w: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9251C1" w:rsidRDefault="00A93B07" w14:paraId="37C717E2"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9251C1" w:rsidRDefault="00A93B07" w14:paraId="37C717E3"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9251C1" w:rsidRDefault="00A93B07" w14:paraId="37C717E4" w14:textId="77777777">
            <w:pPr>
              <w:cnfStyle w:val="000000000000" w:firstRow="0" w:lastRow="0" w:firstColumn="0" w:lastColumn="0" w:oddVBand="0" w:evenVBand="0" w:oddHBand="0" w:evenHBand="0" w:firstRowFirstColumn="0" w:firstRowLastColumn="0" w:lastRowFirstColumn="0" w:lastRowLastColumn="0"/>
            </w:pPr>
          </w:p>
        </w:tc>
      </w:tr>
      <w:tr w:rsidR="00A93B07" w:rsidTr="21118250" w14:paraId="37C717EC" w14:textId="77777777">
        <w:trPr>
          <w:trHeight w:val="217"/>
        </w:trPr>
        <w:tc>
          <w:tcPr>
            <w:cnfStyle w:val="001000000000" w:firstRow="0" w:lastRow="0" w:firstColumn="1" w:lastColumn="0" w:oddVBand="0" w:evenVBand="0" w:oddHBand="0" w:evenHBand="0" w:firstRowFirstColumn="0" w:firstRowLastColumn="0" w:lastRowFirstColumn="0" w:lastRowLastColumn="0"/>
            <w:tcW w:w="2984" w:type="dxa"/>
            <w:tcMar/>
          </w:tcPr>
          <w:p w:rsidR="00A93B07" w:rsidP="001E5A5B" w:rsidRDefault="00A93B07" w14:paraId="37C717E6" w14:textId="77777777"/>
        </w:tc>
        <w:tc>
          <w:tcPr>
            <w:cnfStyle w:val="000000000000" w:firstRow="0" w:lastRow="0" w:firstColumn="0" w:lastColumn="0" w:oddVBand="0" w:evenVBand="0" w:oddHBand="0" w:evenHBand="0" w:firstRowFirstColumn="0" w:firstRowLastColumn="0" w:lastRowFirstColumn="0" w:lastRowLastColumn="0"/>
            <w:tcW w:w="1554" w:type="dxa"/>
            <w:tcMar/>
          </w:tcPr>
          <w:p w:rsidR="00A93B07" w:rsidP="001E5A5B" w:rsidRDefault="00A93B07" w14:paraId="37C717E7"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837" w:type="dxa"/>
            <w:tcMar/>
          </w:tcPr>
          <w:p w:rsidR="00A93B07" w:rsidP="001E5A5B" w:rsidRDefault="00A93B07" w14:paraId="37C717E8"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23" w:type="dxa"/>
            <w:tcMar/>
          </w:tcPr>
          <w:p w:rsidR="00A93B07" w:rsidP="001E5A5B" w:rsidRDefault="00A93B07" w14:paraId="37C717E9"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1095" w:type="dxa"/>
            <w:tcMar/>
          </w:tcPr>
          <w:p w:rsidR="00A93B07" w:rsidP="001E5A5B" w:rsidRDefault="00A93B07" w14:paraId="37C717EA" w14:textId="77777777">
            <w:pPr>
              <w:cnfStyle w:val="000000000000" w:firstRow="0" w:lastRow="0" w:firstColumn="0" w:lastColumn="0" w:oddVBand="0" w:evenVBand="0" w:oddHBand="0" w:evenHBand="0" w:firstRowFirstColumn="0" w:firstRowLastColumn="0" w:lastRowFirstColumn="0" w:lastRowLastColumn="0"/>
            </w:pPr>
          </w:p>
        </w:tc>
        <w:tc>
          <w:tcPr>
            <w:cnfStyle w:val="000000000000" w:firstRow="0" w:lastRow="0" w:firstColumn="0" w:lastColumn="0" w:oddVBand="0" w:evenVBand="0" w:oddHBand="0" w:evenHBand="0" w:firstRowFirstColumn="0" w:firstRowLastColumn="0" w:lastRowFirstColumn="0" w:lastRowLastColumn="0"/>
            <w:tcW w:w="2606" w:type="dxa"/>
            <w:tcMar/>
          </w:tcPr>
          <w:p w:rsidR="00A93B07" w:rsidP="001E5A5B" w:rsidRDefault="00A93B07" w14:paraId="37C717EB" w14:textId="77777777">
            <w:pPr>
              <w:cnfStyle w:val="000000000000" w:firstRow="0" w:lastRow="0" w:firstColumn="0" w:lastColumn="0" w:oddVBand="0" w:evenVBand="0" w:oddHBand="0" w:evenHBand="0" w:firstRowFirstColumn="0" w:firstRowLastColumn="0" w:lastRowFirstColumn="0" w:lastRowLastColumn="0"/>
            </w:pPr>
          </w:p>
        </w:tc>
      </w:tr>
    </w:tbl>
    <w:p w:rsidRPr="00A93B07" w:rsidR="00A93B07" w:rsidP="21118250" w:rsidRDefault="00A93B07" w14:paraId="37C717ED" w14:textId="77777777">
      <w:pPr>
        <w:shd w:val="clear" w:color="auto" w:fill="FFFFFF" w:themeFill="background1"/>
        <w:spacing w:before="100" w:beforeAutospacing="on" w:after="100" w:afterAutospacing="on" w:line="240" w:lineRule="auto"/>
        <w:jc w:val="both"/>
        <w:rPr>
          <w:rFonts w:ascii="Calibri" w:hAnsi="Calibri" w:eastAsia="Times New Roman" w:cs="Times New Roman"/>
          <w:color w:val="000000" w:themeColor="text1" w:themeTint="FF" w:themeShade="FF"/>
          <w:sz w:val="24"/>
          <w:szCs w:val="24"/>
          <w:lang w:val="en-GB" w:eastAsia="en-GB"/>
        </w:rPr>
      </w:pPr>
      <w:r w:rsidRPr="00A93B07">
        <w:rPr>
          <w:rFonts w:ascii="Calibri" w:hAnsi="Calibri" w:eastAsia="Times New Roman" w:cs="Times New Roman"/>
          <w:color w:val="000000"/>
          <w:kern w:val="0"/>
          <w:sz w:val="24"/>
          <w:szCs w:val="24"/>
          <w:lang w:val="en-GB" w:eastAsia="en-GB"/>
        </w:rPr>
        <w:t xml:space="preserve">All Governors on </w:t>
      </w:r>
      <w:proofErr w:type="spellStart"/>
      <w:r>
        <w:rPr>
          <w:rFonts w:ascii="Calibri" w:hAnsi="Calibri" w:eastAsia="Times New Roman" w:cs="Times New Roman"/>
          <w:color w:val="000000"/>
          <w:kern w:val="0"/>
          <w:sz w:val="24"/>
          <w:szCs w:val="24"/>
          <w:lang w:val="en-GB" w:eastAsia="en-GB"/>
        </w:rPr>
        <w:t>Rownhams</w:t>
      </w:r>
      <w:proofErr w:type="spellEnd"/>
      <w:r>
        <w:rPr>
          <w:rFonts w:ascii="Calibri" w:hAnsi="Calibri" w:eastAsia="Times New Roman" w:cs="Times New Roman"/>
          <w:color w:val="000000"/>
          <w:kern w:val="0"/>
          <w:sz w:val="24"/>
          <w:szCs w:val="24"/>
          <w:lang w:val="en-GB" w:eastAsia="en-GB"/>
        </w:rPr>
        <w:t xml:space="preserve"> St Johns Primary CE</w:t>
      </w:r>
      <w:r w:rsidRPr="00A93B07">
        <w:rPr>
          <w:rFonts w:ascii="Calibri" w:hAnsi="Calibri" w:eastAsia="Times New Roman" w:cs="Times New Roman"/>
          <w:color w:val="000000"/>
          <w:kern w:val="0"/>
          <w:sz w:val="24"/>
          <w:szCs w:val="24"/>
          <w:lang w:val="en-GB" w:eastAsia="en-GB"/>
        </w:rPr>
        <w:t xml:space="preserve"> School Governing Body have completed the required Declaration of Interests form.</w:t>
      </w:r>
    </w:p>
    <w:p w:rsidRPr="00A93B07" w:rsidR="00A93B07" w:rsidP="4311F2BD" w:rsidRDefault="00A93B07" w14:paraId="37C717EE" w14:textId="77777777" w14:noSpellErr="1">
      <w:pPr>
        <w:shd w:val="clear" w:color="auto" w:fill="FFFFFF" w:themeFill="background1"/>
        <w:spacing w:before="100" w:beforeAutospacing="on" w:after="100" w:afterAutospacing="on" w:line="240" w:lineRule="auto"/>
        <w:jc w:val="both"/>
        <w:rPr>
          <w:rFonts w:ascii="Calibri" w:hAnsi="Calibri" w:eastAsia="Times New Roman" w:cs="Times New Roman"/>
          <w:color w:val="000000" w:themeColor="text1" w:themeTint="FF" w:themeShade="FF"/>
          <w:sz w:val="24"/>
          <w:szCs w:val="24"/>
          <w:lang w:val="en-GB" w:eastAsia="en-GB"/>
        </w:rPr>
      </w:pPr>
      <w:r w:rsidRPr="00A93B07">
        <w:rPr>
          <w:rFonts w:ascii="Calibri" w:hAnsi="Calibri" w:eastAsia="Times New Roman" w:cs="Times New Roman"/>
          <w:color w:val="000000"/>
          <w:kern w:val="0"/>
          <w:sz w:val="24"/>
          <w:szCs w:val="24"/>
          <w:lang w:val="en-GB" w:eastAsia="en-GB"/>
        </w:rPr>
        <w:t xml:space="preserve">All Governors confirmed that they have no direct pecuniary interests in any company/organisation with which </w:t>
      </w:r>
      <w:r>
        <w:rPr>
          <w:rFonts w:ascii="Calibri" w:hAnsi="Calibri" w:eastAsia="Times New Roman" w:cs="Times New Roman"/>
          <w:color w:val="000000"/>
          <w:kern w:val="0"/>
          <w:sz w:val="24"/>
          <w:szCs w:val="24"/>
          <w:lang w:val="en-GB" w:eastAsia="en-GB"/>
        </w:rPr>
        <w:t>the school</w:t>
      </w:r>
      <w:r w:rsidRPr="00A93B07">
        <w:rPr>
          <w:rFonts w:ascii="Calibri" w:hAnsi="Calibri" w:eastAsia="Times New Roman" w:cs="Times New Roman"/>
          <w:color w:val="000000"/>
          <w:kern w:val="0"/>
          <w:sz w:val="24"/>
          <w:szCs w:val="24"/>
          <w:lang w:val="en-GB" w:eastAsia="en-GB"/>
        </w:rPr>
        <w:t xml:space="preserve"> may do business with.</w:t>
      </w:r>
    </w:p>
    <w:p w:rsidRPr="00A93B07" w:rsidR="00A93B07" w:rsidP="21118250" w:rsidRDefault="00A93B07" w14:paraId="37C717EF" w14:textId="77777777" w14:noSpellErr="1">
      <w:pPr>
        <w:shd w:val="clear" w:color="auto" w:fill="FFFFFF" w:themeFill="background1"/>
        <w:spacing w:before="100" w:beforeAutospacing="on" w:after="100" w:afterAutospacing="on" w:line="240" w:lineRule="auto"/>
        <w:jc w:val="both"/>
        <w:rPr>
          <w:rFonts w:ascii="Calibri" w:hAnsi="Calibri" w:eastAsia="Times New Roman" w:cs="Times New Roman"/>
          <w:color w:val="000000" w:themeColor="text1" w:themeTint="FF" w:themeShade="FF"/>
          <w:sz w:val="24"/>
          <w:szCs w:val="24"/>
          <w:lang w:val="en-GB" w:eastAsia="en-GB"/>
        </w:rPr>
      </w:pPr>
      <w:r w:rsidRPr="00A93B07">
        <w:rPr>
          <w:rFonts w:ascii="Calibri" w:hAnsi="Calibri" w:eastAsia="Times New Roman" w:cs="Times New Roman"/>
          <w:color w:val="000000"/>
          <w:kern w:val="0"/>
          <w:sz w:val="24"/>
          <w:szCs w:val="24"/>
          <w:lang w:val="en-GB" w:eastAsia="en-GB"/>
        </w:rPr>
        <w:t xml:space="preserve">In </w:t>
      </w:r>
      <w:proofErr w:type="gramStart"/>
      <w:r w:rsidRPr="00A93B07">
        <w:rPr>
          <w:rFonts w:ascii="Calibri" w:hAnsi="Calibri" w:eastAsia="Times New Roman" w:cs="Times New Roman"/>
          <w:color w:val="000000"/>
          <w:kern w:val="0"/>
          <w:sz w:val="24"/>
          <w:szCs w:val="24"/>
          <w:lang w:val="en-GB" w:eastAsia="en-GB"/>
        </w:rPr>
        <w:t>addition</w:t>
      </w:r>
      <w:proofErr w:type="gramEnd"/>
      <w:r w:rsidRPr="00A93B07">
        <w:rPr>
          <w:rFonts w:ascii="Calibri" w:hAnsi="Calibri" w:eastAsia="Times New Roman" w:cs="Times New Roman"/>
          <w:color w:val="000000"/>
          <w:kern w:val="0"/>
          <w:sz w:val="24"/>
          <w:szCs w:val="24"/>
          <w:lang w:val="en-GB" w:eastAsia="en-GB"/>
        </w:rPr>
        <w:t xml:space="preserve"> at each Governor meeting there is a standing item on the agenda inviting Governors to declare a personal/pecuniary interest in any business at the meeting.  Any such declarations are recorded in the minutes.</w:t>
      </w:r>
    </w:p>
    <w:p w:rsidRPr="001E5A5B" w:rsidR="001E5A5B" w:rsidP="001E5A5B" w:rsidRDefault="001E5A5B" w14:paraId="37C717F0" w14:textId="77777777"/>
    <w:p w:rsidR="0034214E" w:rsidP="008D4C58" w:rsidRDefault="0034214E" w14:paraId="37C717F1" w14:textId="77777777">
      <w:pPr>
        <w:pStyle w:val="Heading2"/>
      </w:pPr>
      <w:bookmarkStart w:name="_Toc426748151" w:id="33"/>
    </w:p>
    <w:p w:rsidR="008D4C58" w:rsidP="008D4C58" w:rsidRDefault="008D4C58" w14:paraId="37C717F2" w14:textId="77777777" w14:noSpellErr="1">
      <w:pPr>
        <w:pStyle w:val="Heading2"/>
      </w:pPr>
      <w:r w:rsidR="4311F2BD">
        <w:rPr/>
        <w:t>Access to Official Information</w:t>
      </w:r>
      <w:bookmarkEnd w:id="33"/>
    </w:p>
    <w:p w:rsidR="003E0908" w:rsidP="0099201E" w:rsidRDefault="003E0908" w14:paraId="37C717F3" w14:textId="77777777"/>
    <w:p w:rsidRPr="003E0908" w:rsidR="0099201E" w:rsidP="4311F2BD" w:rsidRDefault="0099201E" w14:paraId="37C717F4" w14:textId="77777777" w14:noSpellErr="1">
      <w:pPr>
        <w:rPr>
          <w:color w:val="auto"/>
        </w:rPr>
      </w:pPr>
      <w:r w:rsidRPr="4311F2BD" w:rsidR="4311F2BD">
        <w:rPr>
          <w:color w:val="auto"/>
        </w:rPr>
        <w:t>The following are all available from the school office:</w:t>
      </w:r>
    </w:p>
    <w:p w:rsidRPr="003E0908" w:rsidR="0099201E" w:rsidP="21118250" w:rsidRDefault="0099201E" w14:paraId="37C717F5" w14:textId="77777777">
      <w:pPr>
        <w:pStyle w:val="ListParagraph"/>
        <w:numPr>
          <w:ilvl w:val="0"/>
          <w:numId w:val="24"/>
        </w:numPr>
        <w:rPr>
          <w:color w:val="auto"/>
        </w:rPr>
      </w:pPr>
      <w:r w:rsidRPr="21118250" w:rsidR="21118250">
        <w:rPr>
          <w:color w:val="auto"/>
        </w:rPr>
        <w:t>Circulars, administrative memoranda and statutory instruments sent to schools by the Department for Education (</w:t>
      </w:r>
      <w:proofErr w:type="spellStart"/>
      <w:r w:rsidRPr="21118250" w:rsidR="21118250">
        <w:rPr>
          <w:color w:val="auto"/>
        </w:rPr>
        <w:t>DfE</w:t>
      </w:r>
      <w:proofErr w:type="spellEnd"/>
      <w:r w:rsidRPr="21118250" w:rsidR="21118250">
        <w:rPr>
          <w:color w:val="auto"/>
        </w:rPr>
        <w:t>).</w:t>
      </w:r>
    </w:p>
    <w:p w:rsidRPr="003E0908" w:rsidR="0099201E" w:rsidP="4311F2BD" w:rsidRDefault="0099201E" w14:paraId="37C717F6" w14:textId="77777777" w14:noSpellErr="1">
      <w:pPr>
        <w:pStyle w:val="ListParagraph"/>
        <w:numPr>
          <w:ilvl w:val="0"/>
          <w:numId w:val="24"/>
        </w:numPr>
        <w:rPr>
          <w:color w:val="auto"/>
        </w:rPr>
      </w:pPr>
      <w:r w:rsidRPr="4311F2BD" w:rsidR="4311F2BD">
        <w:rPr>
          <w:color w:val="auto"/>
        </w:rPr>
        <w:t>Policy statements</w:t>
      </w:r>
      <w:r w:rsidRPr="4311F2BD" w:rsidR="4311F2BD">
        <w:rPr>
          <w:color w:val="auto"/>
        </w:rPr>
        <w:t>, including:</w:t>
      </w:r>
    </w:p>
    <w:p w:rsidRPr="003E0908" w:rsidR="00892221" w:rsidP="21118250" w:rsidRDefault="00892221" w14:paraId="37C717F7" w14:textId="77777777">
      <w:pPr>
        <w:pStyle w:val="ListParagraph"/>
        <w:numPr>
          <w:ilvl w:val="1"/>
          <w:numId w:val="24"/>
        </w:numPr>
        <w:rPr>
          <w:color w:val="auto"/>
        </w:rPr>
      </w:pPr>
      <w:proofErr w:type="spellStart"/>
      <w:r w:rsidRPr="21118250" w:rsidR="21118250">
        <w:rPr>
          <w:color w:val="auto"/>
        </w:rPr>
        <w:t>Behavio</w:t>
      </w:r>
      <w:r w:rsidRPr="21118250" w:rsidR="21118250">
        <w:rPr>
          <w:color w:val="auto"/>
        </w:rPr>
        <w:t>u</w:t>
      </w:r>
      <w:r w:rsidRPr="21118250" w:rsidR="21118250">
        <w:rPr>
          <w:color w:val="auto"/>
        </w:rPr>
        <w:t>r</w:t>
      </w:r>
      <w:proofErr w:type="spellEnd"/>
      <w:r w:rsidRPr="21118250" w:rsidR="21118250">
        <w:rPr>
          <w:color w:val="auto"/>
        </w:rPr>
        <w:t xml:space="preserve"> policy</w:t>
      </w:r>
      <w:r w:rsidRPr="21118250" w:rsidR="21118250">
        <w:rPr>
          <w:color w:val="auto"/>
        </w:rPr>
        <w:t xml:space="preserve"> (also available on website)</w:t>
      </w:r>
    </w:p>
    <w:p w:rsidRPr="003E0908" w:rsidR="00892221" w:rsidP="4311F2BD" w:rsidRDefault="00892221" w14:paraId="37C717F8" w14:textId="77777777" w14:noSpellErr="1">
      <w:pPr>
        <w:pStyle w:val="ListParagraph"/>
        <w:numPr>
          <w:ilvl w:val="1"/>
          <w:numId w:val="24"/>
        </w:numPr>
        <w:rPr>
          <w:color w:val="auto"/>
        </w:rPr>
      </w:pPr>
      <w:r w:rsidRPr="4311F2BD" w:rsidR="4311F2BD">
        <w:rPr>
          <w:color w:val="auto"/>
        </w:rPr>
        <w:t>Complaints procedure</w:t>
      </w:r>
      <w:r w:rsidRPr="4311F2BD" w:rsidR="4311F2BD">
        <w:rPr>
          <w:color w:val="auto"/>
        </w:rPr>
        <w:t xml:space="preserve"> (also available on website)</w:t>
      </w:r>
    </w:p>
    <w:p w:rsidRPr="003E0908" w:rsidR="00892221" w:rsidP="4311F2BD" w:rsidRDefault="00892221" w14:paraId="37C717F9" w14:textId="77777777" w14:noSpellErr="1">
      <w:pPr>
        <w:pStyle w:val="ListParagraph"/>
        <w:numPr>
          <w:ilvl w:val="1"/>
          <w:numId w:val="24"/>
        </w:numPr>
        <w:rPr>
          <w:color w:val="auto"/>
        </w:rPr>
      </w:pPr>
      <w:r w:rsidRPr="4311F2BD" w:rsidR="4311F2BD">
        <w:rPr>
          <w:color w:val="auto"/>
        </w:rPr>
        <w:t>Charging policy</w:t>
      </w:r>
      <w:r w:rsidRPr="4311F2BD" w:rsidR="4311F2BD">
        <w:rPr>
          <w:color w:val="auto"/>
        </w:rPr>
        <w:t xml:space="preserve"> (also available on website)</w:t>
      </w:r>
    </w:p>
    <w:p w:rsidRPr="003E0908" w:rsidR="0099201E" w:rsidP="4311F2BD" w:rsidRDefault="003E0908" w14:paraId="37C717FA" w14:textId="77777777" w14:noSpellErr="1">
      <w:pPr>
        <w:pStyle w:val="ListParagraph"/>
        <w:numPr>
          <w:ilvl w:val="0"/>
          <w:numId w:val="24"/>
        </w:numPr>
        <w:rPr>
          <w:color w:val="auto"/>
        </w:rPr>
      </w:pPr>
      <w:r w:rsidRPr="4311F2BD" w:rsidR="4311F2BD">
        <w:rPr>
          <w:color w:val="auto"/>
        </w:rPr>
        <w:t>Agreed (county) syllabus for RE (also available on website)</w:t>
      </w:r>
    </w:p>
    <w:p w:rsidRPr="003E0908" w:rsidR="0099201E" w:rsidP="4311F2BD" w:rsidRDefault="003E0908" w14:paraId="37C717FB" w14:textId="77777777" w14:noSpellErr="1">
      <w:pPr>
        <w:pStyle w:val="ListParagraph"/>
        <w:numPr>
          <w:ilvl w:val="0"/>
          <w:numId w:val="24"/>
        </w:numPr>
        <w:rPr>
          <w:color w:val="auto"/>
        </w:rPr>
      </w:pPr>
      <w:r w:rsidRPr="4311F2BD" w:rsidR="4311F2BD">
        <w:rPr>
          <w:color w:val="auto"/>
        </w:rPr>
        <w:t>Curriculum information (also available on website)</w:t>
      </w:r>
    </w:p>
    <w:p w:rsidRPr="003E0908" w:rsidR="0099201E" w:rsidP="4311F2BD" w:rsidRDefault="0099201E" w14:paraId="37C717FC" w14:textId="77777777" w14:noSpellErr="1">
      <w:pPr>
        <w:rPr>
          <w:color w:val="auto"/>
        </w:rPr>
      </w:pPr>
      <w:r w:rsidRPr="4311F2BD" w:rsidR="4311F2BD">
        <w:rPr>
          <w:color w:val="auto"/>
        </w:rPr>
        <w:t>There is also a wealth of information on our website, so we would encourage you to take a look!</w:t>
      </w:r>
    </w:p>
    <w:p w:rsidR="0099201E" w:rsidP="00CF377B" w:rsidRDefault="00CF377B" w14:paraId="37C717FD" w14:textId="77777777" w14:noSpellErr="1">
      <w:pPr>
        <w:pStyle w:val="Heading1"/>
      </w:pPr>
      <w:bookmarkStart w:name="_Toc426748152" w:id="34"/>
      <w:r w:rsidR="4311F2BD">
        <w:rPr/>
        <w:t>appendix 1: Term dates</w:t>
      </w:r>
      <w:bookmarkEnd w:id="34"/>
    </w:p>
    <w:p w:rsidR="00CF377B" w:rsidP="00CF377B" w:rsidRDefault="00CF377B" w14:paraId="37C717FE" w14:textId="77777777"/>
    <w:p w:rsidR="00CF377B" w:rsidP="00CF377B" w:rsidRDefault="00CF377B" w14:paraId="37C717FF" w14:textId="77777777" w14:noSpellErr="1">
      <w:pPr>
        <w:pStyle w:val="Heading2"/>
      </w:pPr>
      <w:bookmarkStart w:name="_Toc426748153" w:id="35"/>
      <w:r w:rsidR="4311F2BD">
        <w:rPr/>
        <w:t>Academic year 201</w:t>
      </w:r>
      <w:r w:rsidR="4311F2BD">
        <w:rPr/>
        <w:t>6-17</w:t>
      </w:r>
      <w:bookmarkEnd w:id="35"/>
    </w:p>
    <w:p w:rsidR="00CF377B" w:rsidP="00CF377B" w:rsidRDefault="00CF377B" w14:paraId="37C71800" w14:textId="77777777" w14:noSpellErr="1">
      <w:pPr>
        <w:pStyle w:val="Heading3"/>
      </w:pPr>
      <w:r w:rsidR="4311F2BD">
        <w:rPr/>
        <w:t>Autumn Term</w:t>
      </w:r>
    </w:p>
    <w:p w:rsidR="00CF377B" w:rsidP="00CF377B" w:rsidRDefault="00CF377B" w14:paraId="37C71801" w14:textId="77777777" w14:noSpellErr="1">
      <w:pPr>
        <w:pStyle w:val="Heading4"/>
      </w:pPr>
      <w:r>
        <w:rPr/>
        <w:t>First Half Term</w:t>
      </w:r>
      <w:r w:rsidR="003E0908">
        <w:rPr/>
        <w:t xml:space="preserve"> </w:t>
      </w:r>
      <w:r w:rsidR="003E0908">
        <w:tab/>
      </w:r>
      <w:r w:rsidR="003E0908">
        <w:rPr/>
        <w:t>07.09.16</w:t>
      </w:r>
      <w:r w:rsidR="00400E87">
        <w:rPr/>
        <w:t xml:space="preserve"> - </w:t>
      </w:r>
      <w:r w:rsidR="003E0908">
        <w:rPr/>
        <w:t>21.10.16</w:t>
      </w:r>
      <w:r w:rsidR="003E0908">
        <w:tab/>
      </w:r>
    </w:p>
    <w:p w:rsidRPr="00CF377B" w:rsidR="00CF377B" w:rsidP="00CF377B" w:rsidRDefault="00CF377B" w14:paraId="37C71802" w14:textId="77777777" w14:noSpellErr="1">
      <w:pPr>
        <w:pStyle w:val="Heading4"/>
      </w:pPr>
      <w:r>
        <w:rPr/>
        <w:t>Second Half Term</w:t>
      </w:r>
      <w:r w:rsidR="003E0908">
        <w:tab/>
      </w:r>
      <w:r w:rsidR="00400E87">
        <w:rPr/>
        <w:t>31.10.16 - 16.12.16</w:t>
      </w:r>
    </w:p>
    <w:p w:rsidR="00CF377B" w:rsidP="00CF377B" w:rsidRDefault="00CF377B" w14:paraId="37C71803" w14:textId="77777777" w14:noSpellErr="1">
      <w:pPr>
        <w:pStyle w:val="Heading3"/>
      </w:pPr>
      <w:r w:rsidR="4311F2BD">
        <w:rPr/>
        <w:t>Spring Term</w:t>
      </w:r>
    </w:p>
    <w:p w:rsidR="00CF377B" w:rsidP="00CF377B" w:rsidRDefault="00CF377B" w14:paraId="37C71804" w14:textId="77777777" w14:noSpellErr="1">
      <w:pPr>
        <w:pStyle w:val="Heading4"/>
      </w:pPr>
      <w:r>
        <w:rPr/>
        <w:t>First Half Term</w:t>
      </w:r>
      <w:r w:rsidR="00400E87">
        <w:tab/>
      </w:r>
      <w:r w:rsidR="00400E87">
        <w:rPr/>
        <w:t>03.01.17 – 17.02.17</w:t>
      </w:r>
    </w:p>
    <w:p w:rsidRPr="00CF377B" w:rsidR="00CF377B" w:rsidP="00CF377B" w:rsidRDefault="00CF377B" w14:paraId="37C71805" w14:textId="77777777" w14:noSpellErr="1">
      <w:pPr>
        <w:pStyle w:val="Heading4"/>
      </w:pPr>
      <w:r>
        <w:rPr/>
        <w:t>Second Half Term</w:t>
      </w:r>
      <w:r w:rsidR="00400E87">
        <w:tab/>
      </w:r>
      <w:r w:rsidR="00400E87">
        <w:rPr/>
        <w:t>27.02.17 – 07.04.17</w:t>
      </w:r>
    </w:p>
    <w:p w:rsidR="00CF377B" w:rsidP="00CF377B" w:rsidRDefault="00CF377B" w14:paraId="37C71806" w14:textId="77777777" w14:noSpellErr="1">
      <w:pPr>
        <w:pStyle w:val="Heading3"/>
      </w:pPr>
      <w:r w:rsidR="4311F2BD">
        <w:rPr/>
        <w:t>Summer Term</w:t>
      </w:r>
    </w:p>
    <w:p w:rsidR="00CF377B" w:rsidP="00CF377B" w:rsidRDefault="00CF377B" w14:paraId="37C71807" w14:textId="77777777" w14:noSpellErr="1">
      <w:pPr>
        <w:pStyle w:val="Heading4"/>
      </w:pPr>
      <w:r>
        <w:rPr/>
        <w:t>First Half Term</w:t>
      </w:r>
      <w:r w:rsidR="00400E87">
        <w:tab/>
      </w:r>
      <w:r w:rsidR="00400E87">
        <w:rPr/>
        <w:t>24.04.17 – 25.05.17</w:t>
      </w:r>
      <w:r w:rsidR="00400E87">
        <w:tab/>
      </w:r>
    </w:p>
    <w:p w:rsidRPr="00CF377B" w:rsidR="00CF377B" w:rsidP="00CF377B" w:rsidRDefault="00CF377B" w14:paraId="37C71808" w14:textId="77777777" w14:noSpellErr="1">
      <w:pPr>
        <w:pStyle w:val="Heading4"/>
      </w:pPr>
      <w:r>
        <w:rPr/>
        <w:t>Second Half Term</w:t>
      </w:r>
      <w:r w:rsidR="00400E87">
        <w:tab/>
      </w:r>
      <w:r w:rsidR="00400E87">
        <w:rPr/>
        <w:t>05.06.17 – 21.07.17</w:t>
      </w:r>
    </w:p>
    <w:p w:rsidR="00CF377B" w:rsidP="00CF377B" w:rsidRDefault="00CF377B" w14:paraId="37C71809" w14:textId="77777777"/>
    <w:p w:rsidR="00CF377B" w:rsidP="00CF377B" w:rsidRDefault="00CF377B" w14:paraId="37C7180A" w14:textId="77777777" w14:noSpellErr="1">
      <w:pPr>
        <w:pStyle w:val="Heading3"/>
      </w:pPr>
      <w:r w:rsidR="4311F2BD">
        <w:rPr/>
        <w:t>Professional Training Days</w:t>
      </w:r>
    </w:p>
    <w:p w:rsidRPr="003E0908" w:rsidR="00CF377B" w:rsidP="4311F2BD" w:rsidRDefault="00CF377B" w14:paraId="37C7180B" w14:textId="77777777" w14:noSpellErr="1">
      <w:pPr>
        <w:rPr>
          <w:color w:val="auto"/>
        </w:rPr>
      </w:pPr>
      <w:r w:rsidRPr="4311F2BD" w:rsidR="4311F2BD">
        <w:rPr>
          <w:color w:val="auto"/>
        </w:rPr>
        <w:t xml:space="preserve">The school is closed for five professional training days each academic year.  These days help us to ensure that our team are proving the best possible education for your children.  The dates of these training days will appear on every school newsletter, as soon as dates are agreed by the governing body. </w:t>
      </w:r>
    </w:p>
    <w:p w:rsidRPr="00CF377B" w:rsidR="00CF377B" w:rsidP="00CF377B" w:rsidRDefault="00CF377B" w14:paraId="37C7180C" w14:textId="77777777"/>
    <w:sectPr w:rsidRPr="00CF377B" w:rsidR="00CF377B" w:rsidSect="00A501B5">
      <w:type w:val="continuous"/>
      <w:pgSz w:w="12240" w:h="15840" w:orient="portrait" w:code="1"/>
      <w:pgMar w:top="1276" w:right="1512" w:bottom="1800" w:left="1512" w:header="624"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7DCB" w:rsidP="008D4C58" w:rsidRDefault="00647DCB" w14:paraId="37C7184D" w14:textId="77777777">
      <w:r>
        <w:separator/>
      </w:r>
    </w:p>
  </w:endnote>
  <w:endnote w:type="continuationSeparator" w:id="0">
    <w:p w:rsidR="00647DCB" w:rsidP="008D4C58" w:rsidRDefault="00647DCB" w14:paraId="37C7184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 w:name="Swiss721BT-Light">
    <w:altName w:val="Calibri"/>
    <w:panose1 w:val="00000000000000000000"/>
    <w:charset w:val="00"/>
    <w:family w:val="swiss"/>
    <w:notTrueType/>
    <w:pitch w:val="default"/>
    <w:sig w:usb0="00000003" w:usb1="00000000" w:usb2="00000000" w:usb3="00000000" w:csb0="00000001" w:csb1="00000000"/>
  </w:font>
  <w:font w:name="Swiss721BT-Roman">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DCB" w:rsidP="008D4C58" w:rsidRDefault="00647DCB" w14:paraId="37C71851" w14:textId="77777777" w14:noSpellErr="1">
    <w:pPr>
      <w:pStyle w:val="Footer"/>
    </w:pPr>
    <w:r>
      <w:rPr/>
      <w:t xml:space="preserve">Page </w:t>
    </w:r>
    <w:r w:rsidRPr="4311F2BD">
      <w:rPr>
        <w:noProof/>
      </w:rPr>
      <w:fldChar w:fldCharType="begin"/>
    </w:r>
    <w:r>
      <w:instrText xml:space="preserve"> PAGE  \* Arabic </w:instrText>
    </w:r>
    <w:r>
      <w:fldChar w:fldCharType="separate"/>
    </w:r>
    <w:r w:rsidR="00067053">
      <w:rPr>
        <w:noProof/>
      </w:rPr>
      <w:t>16</w:t>
    </w:r>
    <w:r w:rsidRPr="4311F2BD">
      <w:rPr>
        <w:noProof/>
      </w:rPr>
      <w:fldChar w:fldCharType="end"/>
    </w:r>
    <w:r>
      <w:tab/>
    </w:r>
    <w:r>
      <w:tab/>
    </w:r>
    <w:r>
      <w:tab/>
    </w:r>
    <w:r>
      <w:rPr/>
      <w:t xml:space="preserve">Loving Life </w:t>
    </w:r>
    <w:r>
      <w:sym w:font="Wingdings 2" w:char="F066"/>
    </w:r>
    <w:r>
      <w:rPr/>
      <w:t xml:space="preserve"> Loving Learning</w:t>
    </w:r>
    <w:r>
      <w:tab/>
    </w:r>
    <w:r>
      <w:tab/>
    </w:r>
    <w:r>
      <w:tab/>
    </w:r>
    <w:r>
      <w:tab/>
    </w:r>
    <w:r>
      <w:tab/>
    </w:r>
    <w:r>
      <w:rPr/>
      <w:t>RSJ</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7DCB" w:rsidP="008D4C58" w:rsidRDefault="00647DCB" w14:paraId="37C7184B" w14:textId="77777777">
      <w:r>
        <w:separator/>
      </w:r>
    </w:p>
  </w:footnote>
  <w:footnote w:type="continuationSeparator" w:id="0">
    <w:p w:rsidR="00647DCB" w:rsidP="008D4C58" w:rsidRDefault="00647DCB" w14:paraId="37C7184C" w14:textId="777777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DCB" w:rsidP="008D4C58" w:rsidRDefault="00647DCB" w14:paraId="37C7184F" w14:textId="77777777" w14:noSpellErr="1">
    <w:pPr>
      <w:pStyle w:val="HeaderShaded"/>
    </w:pPr>
    <w:r w:rsidR="4311F2BD">
      <w:rPr/>
      <w:t>Table of Contents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Pr="006B369B" w:rsidR="00647DCB" w:rsidP="008D4C58" w:rsidRDefault="00647DCB" w14:paraId="37C71850" w14:textId="77777777">
    <w:r>
      <w:ptab w:alignment="center" w:relativeTo="margin"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BB440C4"/>
    <w:lvl w:ilvl="0">
      <w:start w:val="1"/>
      <w:numFmt w:val="decimal"/>
      <w:lvlText w:val="%1."/>
      <w:lvlJc w:val="left"/>
      <w:pPr>
        <w:tabs>
          <w:tab w:val="num" w:pos="1800"/>
        </w:tabs>
        <w:ind w:left="1800" w:hanging="360"/>
      </w:pPr>
    </w:lvl>
  </w:abstractNum>
  <w:abstractNum w:abstractNumId="1">
    <w:nsid w:val="FFFFFF7D"/>
    <w:multiLevelType w:val="singleLevel"/>
    <w:tmpl w:val="98AC7B0A"/>
    <w:lvl w:ilvl="0">
      <w:start w:val="1"/>
      <w:numFmt w:val="decimal"/>
      <w:lvlText w:val="%1."/>
      <w:lvlJc w:val="left"/>
      <w:pPr>
        <w:tabs>
          <w:tab w:val="num" w:pos="1440"/>
        </w:tabs>
        <w:ind w:left="1440" w:hanging="360"/>
      </w:pPr>
    </w:lvl>
  </w:abstractNum>
  <w:abstractNum w:abstractNumId="2">
    <w:nsid w:val="FFFFFF7E"/>
    <w:multiLevelType w:val="singleLevel"/>
    <w:tmpl w:val="A21A4EEE"/>
    <w:lvl w:ilvl="0">
      <w:start w:val="1"/>
      <w:numFmt w:val="decimal"/>
      <w:lvlText w:val="%1."/>
      <w:lvlJc w:val="left"/>
      <w:pPr>
        <w:tabs>
          <w:tab w:val="num" w:pos="1080"/>
        </w:tabs>
        <w:ind w:left="1080" w:hanging="360"/>
      </w:pPr>
    </w:lvl>
  </w:abstractNum>
  <w:abstractNum w:abstractNumId="3">
    <w:nsid w:val="FFFFFF7F"/>
    <w:multiLevelType w:val="singleLevel"/>
    <w:tmpl w:val="A08472BC"/>
    <w:lvl w:ilvl="0">
      <w:start w:val="1"/>
      <w:numFmt w:val="decimal"/>
      <w:lvlText w:val="%1."/>
      <w:lvlJc w:val="left"/>
      <w:pPr>
        <w:tabs>
          <w:tab w:val="num" w:pos="720"/>
        </w:tabs>
        <w:ind w:left="720" w:hanging="360"/>
      </w:pPr>
    </w:lvl>
  </w:abstractNum>
  <w:abstractNum w:abstractNumId="4">
    <w:nsid w:val="FFFFFF80"/>
    <w:multiLevelType w:val="singleLevel"/>
    <w:tmpl w:val="B6E8615A"/>
    <w:lvl w:ilvl="0">
      <w:start w:val="1"/>
      <w:numFmt w:val="bullet"/>
      <w:pStyle w:val="ListBullet5"/>
      <w:lvlText w:val=""/>
      <w:lvlJc w:val="left"/>
      <w:pPr>
        <w:tabs>
          <w:tab w:val="num" w:pos="1800"/>
        </w:tabs>
        <w:ind w:left="1800" w:hanging="360"/>
      </w:pPr>
      <w:rPr>
        <w:rFonts w:hint="default" w:ascii="Symbol" w:hAnsi="Symbol"/>
      </w:rPr>
    </w:lvl>
  </w:abstractNum>
  <w:abstractNum w:abstractNumId="5">
    <w:nsid w:val="FFFFFF81"/>
    <w:multiLevelType w:val="singleLevel"/>
    <w:tmpl w:val="7F8230A0"/>
    <w:lvl w:ilvl="0">
      <w:start w:val="1"/>
      <w:numFmt w:val="bullet"/>
      <w:pStyle w:val="ListBullet4"/>
      <w:lvlText w:val=""/>
      <w:lvlJc w:val="left"/>
      <w:pPr>
        <w:tabs>
          <w:tab w:val="num" w:pos="1440"/>
        </w:tabs>
        <w:ind w:left="1440" w:hanging="360"/>
      </w:pPr>
      <w:rPr>
        <w:rFonts w:hint="default" w:ascii="Symbol" w:hAnsi="Symbol"/>
      </w:rPr>
    </w:lvl>
  </w:abstractNum>
  <w:abstractNum w:abstractNumId="6">
    <w:nsid w:val="FFFFFF82"/>
    <w:multiLevelType w:val="singleLevel"/>
    <w:tmpl w:val="4CF4A9A6"/>
    <w:lvl w:ilvl="0">
      <w:start w:val="1"/>
      <w:numFmt w:val="bullet"/>
      <w:pStyle w:val="ListBullet3"/>
      <w:lvlText w:val=""/>
      <w:lvlJc w:val="left"/>
      <w:pPr>
        <w:tabs>
          <w:tab w:val="num" w:pos="1080"/>
        </w:tabs>
        <w:ind w:left="1080" w:hanging="360"/>
      </w:pPr>
      <w:rPr>
        <w:rFonts w:hint="default" w:ascii="Symbol" w:hAnsi="Symbol"/>
      </w:rPr>
    </w:lvl>
  </w:abstractNum>
  <w:abstractNum w:abstractNumId="7">
    <w:nsid w:val="FFFFFF83"/>
    <w:multiLevelType w:val="singleLevel"/>
    <w:tmpl w:val="1F86DD2C"/>
    <w:lvl w:ilvl="0">
      <w:start w:val="1"/>
      <w:numFmt w:val="bullet"/>
      <w:pStyle w:val="ListBullet2"/>
      <w:lvlText w:val=""/>
      <w:lvlJc w:val="left"/>
      <w:pPr>
        <w:tabs>
          <w:tab w:val="num" w:pos="720"/>
        </w:tabs>
        <w:ind w:left="720" w:hanging="360"/>
      </w:pPr>
      <w:rPr>
        <w:rFonts w:hint="default" w:ascii="Symbol" w:hAnsi="Symbol"/>
      </w:rPr>
    </w:lvl>
  </w:abstractNum>
  <w:abstractNum w:abstractNumId="8">
    <w:nsid w:val="FFFFFF88"/>
    <w:multiLevelType w:val="singleLevel"/>
    <w:tmpl w:val="E576935E"/>
    <w:lvl w:ilvl="0">
      <w:start w:val="1"/>
      <w:numFmt w:val="decimal"/>
      <w:lvlText w:val="%1."/>
      <w:lvlJc w:val="left"/>
      <w:pPr>
        <w:tabs>
          <w:tab w:val="num" w:pos="360"/>
        </w:tabs>
        <w:ind w:left="360" w:hanging="360"/>
      </w:pPr>
    </w:lvl>
  </w:abstractNum>
  <w:abstractNum w:abstractNumId="9">
    <w:nsid w:val="FFFFFF89"/>
    <w:multiLevelType w:val="singleLevel"/>
    <w:tmpl w:val="E63AF57E"/>
    <w:lvl w:ilvl="0">
      <w:start w:val="1"/>
      <w:numFmt w:val="bullet"/>
      <w:pStyle w:val="ListBullet"/>
      <w:lvlText w:val="•"/>
      <w:lvlJc w:val="left"/>
      <w:pPr>
        <w:ind w:left="360" w:hanging="360"/>
      </w:pPr>
      <w:rPr>
        <w:rFonts w:hint="default" w:ascii="Cambria" w:hAnsi="Cambria"/>
        <w:color w:val="549E39" w:themeColor="accent1"/>
      </w:rPr>
    </w:lvl>
  </w:abstractNum>
  <w:abstractNum w:abstractNumId="10">
    <w:nsid w:val="017C1B1C"/>
    <w:multiLevelType w:val="hybridMultilevel"/>
    <w:tmpl w:val="797ACA1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nsid w:val="03446D22"/>
    <w:multiLevelType w:val="hybridMultilevel"/>
    <w:tmpl w:val="E21AC4F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nsid w:val="03B32190"/>
    <w:multiLevelType w:val="multilevel"/>
    <w:tmpl w:val="9CA4ABB8"/>
    <w:numStyleLink w:val="AnnualReport"/>
  </w:abstractNum>
  <w:abstractNum w:abstractNumId="13">
    <w:nsid w:val="0533172D"/>
    <w:multiLevelType w:val="hybridMultilevel"/>
    <w:tmpl w:val="6136EF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0AC856EE"/>
    <w:multiLevelType w:val="hybridMultilevel"/>
    <w:tmpl w:val="7F22B06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nsid w:val="0C2769C8"/>
    <w:multiLevelType w:val="hybridMultilevel"/>
    <w:tmpl w:val="B69879F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nsid w:val="0ED065C8"/>
    <w:multiLevelType w:val="hybridMultilevel"/>
    <w:tmpl w:val="F9E2ECA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1FCF04D8"/>
    <w:multiLevelType w:val="hybridMultilevel"/>
    <w:tmpl w:val="EB14F96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nsid w:val="24DA7F7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3619179F"/>
    <w:multiLevelType w:val="hybridMultilevel"/>
    <w:tmpl w:val="D764ACD2"/>
    <w:lvl w:ilvl="0" w:tplc="98C43506">
      <w:start w:val="1"/>
      <w:numFmt w:val="bullet"/>
      <w:lvlText w:val="-"/>
      <w:lvlJc w:val="left"/>
      <w:pPr>
        <w:tabs>
          <w:tab w:val="num" w:pos="936"/>
        </w:tabs>
        <w:ind w:left="936" w:hanging="216"/>
      </w:pPr>
      <w:rPr>
        <w:rFonts w:hint="default" w:ascii="Cambria" w:hAnsi="Cambria"/>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nsid w:val="367F6A45"/>
    <w:multiLevelType w:val="multilevel"/>
    <w:tmpl w:val="30FED030"/>
    <w:lvl w:ilvl="0">
      <w:start w:val="1"/>
      <w:numFmt w:val="decimal"/>
      <w:pStyle w:val="ListNumber"/>
      <w:lvlText w:val="%1."/>
      <w:lvlJc w:val="left"/>
      <w:pPr>
        <w:ind w:left="360" w:hanging="360"/>
      </w:pPr>
      <w:rPr>
        <w:rFonts w:hint="default"/>
      </w:rPr>
    </w:lvl>
    <w:lvl w:ilvl="1">
      <w:start w:val="1"/>
      <w:numFmt w:val="decimal"/>
      <w:pStyle w:val="ListNumber2"/>
      <w:lvlText w:val="%1.%2"/>
      <w:lvlJc w:val="left"/>
      <w:pPr>
        <w:tabs>
          <w:tab w:val="num" w:pos="432"/>
        </w:tabs>
        <w:ind w:left="432" w:hanging="432"/>
      </w:pPr>
      <w:rPr>
        <w:rFonts w:hint="default"/>
      </w:rPr>
    </w:lvl>
    <w:lvl w:ilvl="2">
      <w:start w:val="1"/>
      <w:numFmt w:val="lowerLetter"/>
      <w:pStyle w:val="ListNumber3"/>
      <w:lvlText w:val="%3."/>
      <w:lvlJc w:val="left"/>
      <w:pPr>
        <w:ind w:left="792" w:hanging="360"/>
      </w:pPr>
      <w:rPr>
        <w:rFonts w:hint="default"/>
      </w:rPr>
    </w:lvl>
    <w:lvl w:ilvl="3">
      <w:start w:val="1"/>
      <w:numFmt w:val="lowerRoman"/>
      <w:pStyle w:val="ListNumber4"/>
      <w:lvlText w:val="%4."/>
      <w:lvlJc w:val="left"/>
      <w:pPr>
        <w:ind w:left="1152" w:hanging="360"/>
      </w:pPr>
      <w:rPr>
        <w:rFonts w:hint="default"/>
      </w:rPr>
    </w:lvl>
    <w:lvl w:ilvl="4">
      <w:start w:val="1"/>
      <w:numFmt w:val="lowerLetter"/>
      <w:pStyle w:val="ListNumber5"/>
      <w:lvlText w:val="(%5)"/>
      <w:lvlJc w:val="left"/>
      <w:pPr>
        <w:ind w:left="1512" w:hanging="360"/>
      </w:pPr>
      <w:rPr>
        <w:rFonts w:hint="default"/>
      </w:rPr>
    </w:lvl>
    <w:lvl w:ilvl="5">
      <w:start w:val="1"/>
      <w:numFmt w:val="lowerRoman"/>
      <w:lvlText w:val="(%6)"/>
      <w:lvlJc w:val="left"/>
      <w:pPr>
        <w:ind w:left="1872" w:hanging="360"/>
      </w:pPr>
      <w:rPr>
        <w:rFonts w:hint="default"/>
      </w:rPr>
    </w:lvl>
    <w:lvl w:ilvl="6">
      <w:start w:val="1"/>
      <w:numFmt w:val="decimal"/>
      <w:lvlText w:val="%7."/>
      <w:lvlJc w:val="left"/>
      <w:pPr>
        <w:ind w:left="2232" w:hanging="360"/>
      </w:pPr>
      <w:rPr>
        <w:rFonts w:hint="default"/>
      </w:rPr>
    </w:lvl>
    <w:lvl w:ilvl="7">
      <w:start w:val="1"/>
      <w:numFmt w:val="lowerLetter"/>
      <w:lvlText w:val="%8."/>
      <w:lvlJc w:val="left"/>
      <w:pPr>
        <w:ind w:left="2592" w:hanging="360"/>
      </w:pPr>
      <w:rPr>
        <w:rFonts w:hint="default"/>
      </w:rPr>
    </w:lvl>
    <w:lvl w:ilvl="8">
      <w:start w:val="1"/>
      <w:numFmt w:val="lowerRoman"/>
      <w:lvlText w:val="%9."/>
      <w:lvlJc w:val="left"/>
      <w:pPr>
        <w:ind w:left="2952" w:hanging="360"/>
      </w:pPr>
      <w:rPr>
        <w:rFonts w:hint="default"/>
      </w:rPr>
    </w:lvl>
  </w:abstractNum>
  <w:abstractNum w:abstractNumId="22">
    <w:nsid w:val="36F637F9"/>
    <w:multiLevelType w:val="hybridMultilevel"/>
    <w:tmpl w:val="395ABF5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nsid w:val="3936051F"/>
    <w:multiLevelType w:val="hybridMultilevel"/>
    <w:tmpl w:val="4CD63CB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4">
    <w:nsid w:val="425566E5"/>
    <w:multiLevelType w:val="hybridMultilevel"/>
    <w:tmpl w:val="500C600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nsid w:val="46654997"/>
    <w:multiLevelType w:val="hybridMultilevel"/>
    <w:tmpl w:val="EE52799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nsid w:val="46BE192F"/>
    <w:multiLevelType w:val="hybridMultilevel"/>
    <w:tmpl w:val="C03C63E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nsid w:val="5F9811FF"/>
    <w:multiLevelType w:val="hybridMultilevel"/>
    <w:tmpl w:val="4DC85A3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nsid w:val="5FB27CE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nsid w:val="606371DE"/>
    <w:multiLevelType w:val="hybridMultilevel"/>
    <w:tmpl w:val="241487A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30">
    <w:nsid w:val="7C8E1693"/>
    <w:multiLevelType w:val="hybridMultilevel"/>
    <w:tmpl w:val="7526BE3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0"/>
  </w:num>
  <w:num w:numId="12">
    <w:abstractNumId w:val="9"/>
    <w:lvlOverride w:ilvl="0">
      <w:startOverride w:val="1"/>
    </w:lvlOverride>
  </w:num>
  <w:num w:numId="13">
    <w:abstractNumId w:val="9"/>
    <w:lvlOverride w:ilvl="0">
      <w:startOverride w:val="1"/>
    </w:lvlOverride>
  </w:num>
  <w:num w:numId="14">
    <w:abstractNumId w:val="9"/>
    <w:lvlOverride w:ilvl="0">
      <w:startOverride w:val="1"/>
    </w:lvlOverride>
  </w:num>
  <w:num w:numId="15">
    <w:abstractNumId w:val="19"/>
  </w:num>
  <w:num w:numId="16">
    <w:abstractNumId w:val="28"/>
  </w:num>
  <w:num w:numId="17">
    <w:abstractNumId w:val="17"/>
  </w:num>
  <w:num w:numId="18">
    <w:abstractNumId w:val="12"/>
  </w:num>
  <w:num w:numId="19">
    <w:abstractNumId w:val="21"/>
  </w:num>
  <w:num w:numId="20">
    <w:abstractNumId w:val="9"/>
  </w:num>
  <w:num w:numId="21">
    <w:abstractNumId w:val="9"/>
  </w:num>
  <w:num w:numId="22">
    <w:abstractNumId w:val="9"/>
    <w:lvlOverride w:ilvl="0">
      <w:startOverride w:val="1"/>
    </w:lvlOverride>
  </w:num>
  <w:num w:numId="23">
    <w:abstractNumId w:val="9"/>
    <w:lvlOverride w:ilvl="0">
      <w:startOverride w:val="1"/>
    </w:lvlOverride>
  </w:num>
  <w:num w:numId="24">
    <w:abstractNumId w:val="25"/>
  </w:num>
  <w:num w:numId="25">
    <w:abstractNumId w:val="27"/>
  </w:num>
  <w:num w:numId="26">
    <w:abstractNumId w:val="26"/>
  </w:num>
  <w:num w:numId="27">
    <w:abstractNumId w:val="18"/>
  </w:num>
  <w:num w:numId="28">
    <w:abstractNumId w:val="23"/>
  </w:num>
  <w:num w:numId="29">
    <w:abstractNumId w:val="11"/>
  </w:num>
  <w:num w:numId="30">
    <w:abstractNumId w:val="14"/>
  </w:num>
  <w:num w:numId="31">
    <w:abstractNumId w:val="16"/>
  </w:num>
  <w:num w:numId="32">
    <w:abstractNumId w:val="22"/>
  </w:num>
  <w:num w:numId="33">
    <w:abstractNumId w:val="13"/>
  </w:num>
  <w:num w:numId="34">
    <w:abstractNumId w:val="24"/>
  </w:num>
  <w:num w:numId="35">
    <w:abstractNumId w:val="30"/>
  </w:num>
  <w:num w:numId="36">
    <w:abstractNumId w:val="29"/>
  </w:num>
  <w:num w:numId="37">
    <w:abstractNumId w:val="10"/>
  </w:num>
  <w:num w:numId="3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activeWritingStyle w:lang="en-US" w:vendorID="64" w:dllVersion="6" w:nlCheck="1" w:checkStyle="0" w:appName="MSWord"/>
  <w:activeWritingStyle w:lang="en-GB" w:vendorID="64" w:dllVersion="6" w:nlCheck="1" w:checkStyle="0" w:appName="MSWord"/>
  <w:activeWritingStyle w:lang="en-US" w:vendorID="64" w:dllVersion="0" w:nlCheck="1" w:checkStyle="0" w:appName="MSWord"/>
  <w:activeWritingStyle w:lang="en-GB" w:vendorID="64" w:dllVersion="0" w:nlCheck="1" w:checkStyle="0" w:appName="MSWord"/>
  <w:activeWritingStyle w:lang="en-US" w:vendorID="64" w:dllVersion="131078" w:nlCheck="1" w:checkStyle="1" w:appName="MSWord"/>
  <w:activeWritingStyle w:lang="en-GB" w:vendorID="64" w:dllVersion="131078" w:nlCheck="1" w:checkStyle="1" w:appName="MSWord"/>
  <w:attachedTemplate r:id="rId1"/>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369B"/>
    <w:rsid w:val="00001B0A"/>
    <w:rsid w:val="00003BE0"/>
    <w:rsid w:val="000079CF"/>
    <w:rsid w:val="000136C5"/>
    <w:rsid w:val="00053283"/>
    <w:rsid w:val="00067053"/>
    <w:rsid w:val="000B242A"/>
    <w:rsid w:val="000C5439"/>
    <w:rsid w:val="000F2E9B"/>
    <w:rsid w:val="001366BB"/>
    <w:rsid w:val="001464C9"/>
    <w:rsid w:val="00165FFE"/>
    <w:rsid w:val="00174B6C"/>
    <w:rsid w:val="001A298F"/>
    <w:rsid w:val="001E5A5B"/>
    <w:rsid w:val="002377B1"/>
    <w:rsid w:val="00255E89"/>
    <w:rsid w:val="00261B47"/>
    <w:rsid w:val="002B2CDC"/>
    <w:rsid w:val="002C3D68"/>
    <w:rsid w:val="002E2A20"/>
    <w:rsid w:val="00332AD3"/>
    <w:rsid w:val="0034214E"/>
    <w:rsid w:val="0035333C"/>
    <w:rsid w:val="00365033"/>
    <w:rsid w:val="00390B44"/>
    <w:rsid w:val="003E0908"/>
    <w:rsid w:val="00400E87"/>
    <w:rsid w:val="004055F0"/>
    <w:rsid w:val="00423303"/>
    <w:rsid w:val="00431F25"/>
    <w:rsid w:val="00437F49"/>
    <w:rsid w:val="00454CF4"/>
    <w:rsid w:val="00463091"/>
    <w:rsid w:val="00501ABD"/>
    <w:rsid w:val="00502667"/>
    <w:rsid w:val="00524CA8"/>
    <w:rsid w:val="00531170"/>
    <w:rsid w:val="005420EF"/>
    <w:rsid w:val="00542ACD"/>
    <w:rsid w:val="00553B87"/>
    <w:rsid w:val="00561FE3"/>
    <w:rsid w:val="00573174"/>
    <w:rsid w:val="0057558D"/>
    <w:rsid w:val="005E1B9B"/>
    <w:rsid w:val="00602B1F"/>
    <w:rsid w:val="00647DCB"/>
    <w:rsid w:val="006A089A"/>
    <w:rsid w:val="006B369B"/>
    <w:rsid w:val="006E0393"/>
    <w:rsid w:val="006E23F1"/>
    <w:rsid w:val="006F7100"/>
    <w:rsid w:val="00700F5B"/>
    <w:rsid w:val="00722531"/>
    <w:rsid w:val="0074468A"/>
    <w:rsid w:val="007563C8"/>
    <w:rsid w:val="00765010"/>
    <w:rsid w:val="00770B35"/>
    <w:rsid w:val="00792FFF"/>
    <w:rsid w:val="00795F8E"/>
    <w:rsid w:val="007A70F2"/>
    <w:rsid w:val="008353CD"/>
    <w:rsid w:val="00845971"/>
    <w:rsid w:val="00852B75"/>
    <w:rsid w:val="00891FB5"/>
    <w:rsid w:val="00892221"/>
    <w:rsid w:val="008A6C09"/>
    <w:rsid w:val="008A6DF2"/>
    <w:rsid w:val="008B78C0"/>
    <w:rsid w:val="008C5E70"/>
    <w:rsid w:val="008D4C58"/>
    <w:rsid w:val="008F184B"/>
    <w:rsid w:val="00900F8A"/>
    <w:rsid w:val="009251C1"/>
    <w:rsid w:val="00927626"/>
    <w:rsid w:val="00942A26"/>
    <w:rsid w:val="00985136"/>
    <w:rsid w:val="0099201E"/>
    <w:rsid w:val="009C7A0E"/>
    <w:rsid w:val="009F4BF3"/>
    <w:rsid w:val="00A33B60"/>
    <w:rsid w:val="00A501B5"/>
    <w:rsid w:val="00A61DF0"/>
    <w:rsid w:val="00A93B07"/>
    <w:rsid w:val="00AC1C7B"/>
    <w:rsid w:val="00AD383B"/>
    <w:rsid w:val="00AD4D02"/>
    <w:rsid w:val="00B114C7"/>
    <w:rsid w:val="00C774F1"/>
    <w:rsid w:val="00CD6175"/>
    <w:rsid w:val="00CE0079"/>
    <w:rsid w:val="00CE0B22"/>
    <w:rsid w:val="00CE4FF2"/>
    <w:rsid w:val="00CF377B"/>
    <w:rsid w:val="00D04ABF"/>
    <w:rsid w:val="00D0529E"/>
    <w:rsid w:val="00D23218"/>
    <w:rsid w:val="00D376E6"/>
    <w:rsid w:val="00D45E81"/>
    <w:rsid w:val="00DA6377"/>
    <w:rsid w:val="00DF0263"/>
    <w:rsid w:val="00E1386C"/>
    <w:rsid w:val="00E23AF6"/>
    <w:rsid w:val="00EA5116"/>
    <w:rsid w:val="00EC1809"/>
    <w:rsid w:val="00EF1224"/>
    <w:rsid w:val="00EF7362"/>
    <w:rsid w:val="00F4251E"/>
    <w:rsid w:val="00F4706F"/>
    <w:rsid w:val="00F62DBC"/>
    <w:rsid w:val="00FA3E3F"/>
    <w:rsid w:val="00FA45F8"/>
    <w:rsid w:val="00FD2708"/>
    <w:rsid w:val="00FD2864"/>
    <w:rsid w:val="00FE149A"/>
    <w:rsid w:val="21118250"/>
    <w:rsid w:val="4311F2BD"/>
    <w:rsid w:val="6A1EB76C"/>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7C7148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mc:Ignorable="w14 wp14">
  <w:docDefaults>
    <w:rPrDefault>
      <w:rPr>
        <w:rFonts w:asciiTheme="minorHAnsi" w:hAnsiTheme="minorHAnsi" w:eastAsiaTheme="minorHAnsi" w:cstheme="minorBidi"/>
        <w:color w:val="595959" w:themeColor="text1" w:themeTint="A6"/>
        <w:lang w:val="en-US" w:eastAsia="ja-JP" w:bidi="ar-SA"/>
      </w:rPr>
    </w:rPrDefault>
    <w:pPrDefault>
      <w:pPr>
        <w:spacing w:before="40" w:after="160" w:line="288" w:lineRule="auto"/>
      </w:pPr>
    </w:pPrDefault>
  </w:docDefaults>
  <w:latentStyles w:defLockedState="0" w:defUIPriority="99" w:defSemiHidden="1" w:defUnhideWhenUsed="1" w:defQFormat="0" w:count="267">
    <w:lsdException w:name="Normal" w:uiPriority="0" w:semiHidden="0" w:unhideWhenUsed="0" w:qFormat="1"/>
    <w:lsdException w:name="heading 1" w:uiPriority="0" w:semiHidden="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 w:qFormat="1"/>
    <w:lsdException w:name="List Number" w:qFormat="1"/>
    <w:lsdException w:name="List Number 2" w:qFormat="1"/>
    <w:lsdException w:name="List Number 3" w:qFormat="1"/>
    <w:lsdException w:name="Title" w:uiPriority="19" w:semiHidden="0" w:unhideWhenUsed="0" w:qFormat="1"/>
    <w:lsdException w:name="Signature" w:uiPriority="9" w:qFormat="1"/>
    <w:lsdException w:name="Default Paragraph Font" w:uiPriority="1"/>
    <w:lsdException w:name="Subtitle" w:uiPriority="19" w:qFormat="1"/>
    <w:lsdException w:name="Strong" w:uiPriority="1" w:semiHidden="0" w:unhideWhenUsed="0" w:qFormat="1"/>
    <w:lsdException w:name="Emphasis" w:uiPriority="20" w:semiHidden="0" w:unhideWhenUsed="0"/>
    <w:lsdException w:name="Normal Table" w:semiHidden="0" w:unhideWhenUsed="0"/>
    <w:lsdException w:name="Table Web 1" w:semiHidden="0" w:unhideWhenUsed="0"/>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9" w:semiHidden="0" w:unhideWhenUsed="0" w:qFormat="1"/>
    <w:lsdException w:name="Intense Quote" w:uiPriority="30" w:semiHidden="0" w:unhideWhenUsed="0"/>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lsdException w:name="Intense Emphasis" w:uiPriority="21" w:semiHidden="0" w:unhideWhenUsed="0"/>
    <w:lsdException w:name="Subtle Reference" w:uiPriority="31" w:semiHidden="0" w:unhideWhenUsed="0"/>
    <w:lsdException w:name="Intense Reference" w:uiPriority="32" w:semiHidden="0" w:unhideWhenUsed="0"/>
    <w:lsdException w:name="Book Title" w:uiPriority="33" w:semiHidden="0" w:unhideWhenUsed="0"/>
    <w:lsdException w:name="Bibliography" w:uiPriority="37"/>
    <w:lsdException w:name="TOC Heading" w:uiPriority="39" w:qFormat="1"/>
  </w:latentStyles>
  <w:style w:type="paragraph" w:styleId="Normal" w:default="1">
    <w:name w:val="Normal"/>
    <w:qFormat/>
    <w:rsid w:val="008D4C58"/>
    <w:rPr>
      <w:rFonts w:ascii="Arial" w:hAnsi="Arial" w:cs="Arial"/>
      <w:kern w:val="20"/>
    </w:rPr>
  </w:style>
  <w:style w:type="paragraph" w:styleId="Heading1">
    <w:name w:val="heading 1"/>
    <w:basedOn w:val="HeaderShaded"/>
    <w:next w:val="Normal"/>
    <w:link w:val="Heading1Char"/>
    <w:uiPriority w:val="1"/>
    <w:qFormat/>
    <w:rsid w:val="008D4C58"/>
    <w:pPr>
      <w:outlineLvl w:val="0"/>
    </w:pPr>
  </w:style>
  <w:style w:type="paragraph" w:styleId="Heading2">
    <w:name w:val="heading 2"/>
    <w:basedOn w:val="Heading1"/>
    <w:next w:val="Normal"/>
    <w:link w:val="Heading2Char"/>
    <w:uiPriority w:val="1"/>
    <w:unhideWhenUsed/>
    <w:qFormat/>
    <w:rsid w:val="008D4C58"/>
    <w:pPr>
      <w:pBdr>
        <w:top w:val="none" w:color="auto" w:sz="0" w:space="0"/>
        <w:left w:val="none" w:color="auto" w:sz="0" w:space="0"/>
        <w:bottom w:val="none" w:color="auto" w:sz="0" w:space="0"/>
        <w:right w:val="none" w:color="auto" w:sz="0" w:space="0"/>
      </w:pBdr>
      <w:shd w:val="clear" w:color="auto" w:fill="auto"/>
      <w:outlineLvl w:val="1"/>
    </w:pPr>
    <w:rPr>
      <w:rFonts w:ascii="Arial" w:hAnsi="Arial" w:cs="Arial"/>
      <w:color w:val="auto"/>
      <w:sz w:val="32"/>
    </w:rPr>
  </w:style>
  <w:style w:type="paragraph" w:styleId="Heading3">
    <w:name w:val="heading 3"/>
    <w:basedOn w:val="Heading4"/>
    <w:next w:val="Normal"/>
    <w:link w:val="Heading3Char"/>
    <w:uiPriority w:val="1"/>
    <w:unhideWhenUsed/>
    <w:qFormat/>
    <w:rsid w:val="008D4C58"/>
    <w:pPr>
      <w:outlineLvl w:val="2"/>
    </w:pPr>
    <w:rPr>
      <w:color w:val="549E39" w:themeColor="accent1"/>
      <w:sz w:val="28"/>
    </w:rPr>
  </w:style>
  <w:style w:type="paragraph" w:styleId="Heading4">
    <w:name w:val="heading 4"/>
    <w:basedOn w:val="Normal"/>
    <w:next w:val="Normal"/>
    <w:link w:val="Heading4Char"/>
    <w:uiPriority w:val="18"/>
    <w:unhideWhenUsed/>
    <w:qFormat/>
    <w:rsid w:val="008D4C58"/>
    <w:pPr>
      <w:outlineLvl w:val="3"/>
    </w:pPr>
    <w:rPr>
      <w:i/>
      <w:color w:val="auto"/>
      <w:sz w:val="24"/>
    </w:rPr>
  </w:style>
  <w:style w:type="paragraph" w:styleId="Heading5">
    <w:name w:val="heading 5"/>
    <w:basedOn w:val="Normal"/>
    <w:next w:val="Normal"/>
    <w:link w:val="Heading5Char"/>
    <w:uiPriority w:val="18"/>
    <w:semiHidden/>
    <w:unhideWhenUsed/>
    <w:qFormat/>
    <w:pPr>
      <w:keepNext/>
      <w:keepLines/>
      <w:spacing w:before="200" w:after="0"/>
      <w:outlineLvl w:val="4"/>
    </w:pPr>
    <w:rPr>
      <w:rFonts w:asciiTheme="majorHAnsi" w:hAnsiTheme="majorHAnsi" w:eastAsiaTheme="majorEastAsia" w:cstheme="majorBidi"/>
      <w:color w:val="294E1C" w:themeColor="accent1" w:themeShade="7F"/>
    </w:rPr>
  </w:style>
  <w:style w:type="paragraph" w:styleId="Heading6">
    <w:name w:val="heading 6"/>
    <w:basedOn w:val="Normal"/>
    <w:next w:val="Normal"/>
    <w:link w:val="Heading6Char"/>
    <w:uiPriority w:val="18"/>
    <w:semiHidden/>
    <w:unhideWhenUsed/>
    <w:qFormat/>
    <w:pPr>
      <w:keepNext/>
      <w:keepLines/>
      <w:spacing w:before="200" w:after="0"/>
      <w:outlineLvl w:val="5"/>
    </w:pPr>
    <w:rPr>
      <w:rFonts w:asciiTheme="majorHAnsi" w:hAnsiTheme="majorHAnsi" w:eastAsiaTheme="majorEastAsia" w:cstheme="majorBidi"/>
      <w:i/>
      <w:iCs/>
      <w:color w:val="294E1C" w:themeColor="accent1" w:themeShade="7F"/>
    </w:rPr>
  </w:style>
  <w:style w:type="paragraph" w:styleId="Heading7">
    <w:name w:val="heading 7"/>
    <w:basedOn w:val="Normal"/>
    <w:next w:val="Normal"/>
    <w:link w:val="Heading7Char"/>
    <w:uiPriority w:val="18"/>
    <w:semiHidden/>
    <w:unhideWhenUsed/>
    <w:qFormat/>
    <w:pPr>
      <w:keepNext/>
      <w:keepLines/>
      <w:spacing w:before="200" w:after="0"/>
      <w:outlineLvl w:val="6"/>
    </w:pPr>
    <w:rPr>
      <w:rFonts w:asciiTheme="majorHAnsi" w:hAnsiTheme="majorHAnsi" w:eastAsiaTheme="majorEastAsia" w:cstheme="majorBidi"/>
      <w:i/>
      <w:iCs/>
      <w:color w:val="404040" w:themeColor="text1" w:themeTint="BF"/>
    </w:rPr>
  </w:style>
  <w:style w:type="paragraph" w:styleId="Heading8">
    <w:name w:val="heading 8"/>
    <w:basedOn w:val="Normal"/>
    <w:next w:val="Normal"/>
    <w:link w:val="Heading8Char"/>
    <w:uiPriority w:val="18"/>
    <w:semiHidden/>
    <w:unhideWhenUsed/>
    <w:qFormat/>
    <w:pPr>
      <w:keepNext/>
      <w:keepLines/>
      <w:spacing w:before="200" w:after="0"/>
      <w:outlineLvl w:val="7"/>
    </w:pPr>
    <w:rPr>
      <w:rFonts w:asciiTheme="majorHAnsi" w:hAnsiTheme="majorHAnsi" w:eastAsiaTheme="majorEastAsia" w:cstheme="majorBidi"/>
      <w:color w:val="404040" w:themeColor="text1" w:themeTint="BF"/>
    </w:rPr>
  </w:style>
  <w:style w:type="paragraph" w:styleId="Heading9">
    <w:name w:val="heading 9"/>
    <w:basedOn w:val="Normal"/>
    <w:next w:val="Normal"/>
    <w:link w:val="Heading9Char"/>
    <w:uiPriority w:val="18"/>
    <w:semiHidden/>
    <w:unhideWhenUsed/>
    <w:qFormat/>
    <w:pPr>
      <w:keepNext/>
      <w:keepLines/>
      <w:spacing w:before="200" w:after="0"/>
      <w:outlineLvl w:val="8"/>
    </w:pPr>
    <w:rPr>
      <w:rFonts w:asciiTheme="majorHAnsi" w:hAnsiTheme="majorHAnsi" w:eastAsiaTheme="majorEastAsia" w:cstheme="majorBidi"/>
      <w:i/>
      <w:iCs/>
      <w:color w:val="404040" w:themeColor="text1" w:themeTint="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styleId="HeaderChar" w:customStyle="1">
    <w:name w:val="Header Char"/>
    <w:basedOn w:val="DefaultParagraphFont"/>
    <w:link w:val="Header"/>
    <w:uiPriority w:val="99"/>
    <w:rPr>
      <w:kern w:val="20"/>
    </w:rPr>
  </w:style>
  <w:style w:type="paragraph" w:styleId="Footer">
    <w:name w:val="footer"/>
    <w:basedOn w:val="Normal"/>
    <w:link w:val="FooterChar"/>
    <w:uiPriority w:val="99"/>
    <w:unhideWhenUsed/>
    <w:pPr>
      <w:pBdr>
        <w:top w:val="single" w:color="93D07C" w:themeColor="accent1" w:themeTint="99" w:sz="4" w:space="6"/>
        <w:left w:val="single" w:color="FFFFFF" w:themeColor="background1" w:sz="4" w:space="20"/>
        <w:right w:val="single" w:color="FFFFFF" w:themeColor="background1" w:sz="2" w:space="20"/>
      </w:pBdr>
      <w:spacing w:after="0" w:line="240" w:lineRule="auto"/>
    </w:pPr>
  </w:style>
  <w:style w:type="character" w:styleId="FooterChar" w:customStyle="1">
    <w:name w:val="Footer Char"/>
    <w:basedOn w:val="DefaultParagraphFont"/>
    <w:link w:val="Footer"/>
    <w:uiPriority w:val="99"/>
    <w:rPr>
      <w:kern w:val="20"/>
    </w:rPr>
  </w:style>
  <w:style w:type="table" w:styleId="TableGrid">
    <w:name w:val="Table Grid"/>
    <w:basedOn w:val="TableNormal"/>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Spacing">
    <w:name w:val="No Spacing"/>
    <w:link w:val="NoSpacingChar"/>
    <w:uiPriority w:val="1"/>
    <w:qFormat/>
    <w:pPr>
      <w:spacing w:after="0" w:line="240" w:lineRule="auto"/>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styleId="BalloonTextChar" w:customStyle="1">
    <w:name w:val="Balloon Text Char"/>
    <w:basedOn w:val="DefaultParagraphFont"/>
    <w:link w:val="BalloonText"/>
    <w:uiPriority w:val="99"/>
    <w:semiHidden/>
    <w:rPr>
      <w:rFonts w:ascii="Tahoma" w:hAnsi="Tahoma" w:cs="Tahoma"/>
      <w:sz w:val="16"/>
    </w:rPr>
  </w:style>
  <w:style w:type="character" w:styleId="Heading1Char" w:customStyle="1">
    <w:name w:val="Heading 1 Char"/>
    <w:basedOn w:val="DefaultParagraphFont"/>
    <w:link w:val="Heading1"/>
    <w:uiPriority w:val="1"/>
    <w:rsid w:val="008D4C58"/>
    <w:rPr>
      <w:rFonts w:asciiTheme="majorHAnsi" w:hAnsiTheme="majorHAnsi" w:eastAsiaTheme="majorEastAsia" w:cstheme="majorBidi"/>
      <w:caps/>
      <w:color w:val="FFFFFF" w:themeColor="background1"/>
      <w:kern w:val="20"/>
      <w:sz w:val="40"/>
      <w:shd w:val="clear" w:color="auto" w:fill="549E39" w:themeFill="accent1"/>
    </w:rPr>
  </w:style>
  <w:style w:type="character" w:styleId="Heading2Char" w:customStyle="1">
    <w:name w:val="Heading 2 Char"/>
    <w:basedOn w:val="DefaultParagraphFont"/>
    <w:link w:val="Heading2"/>
    <w:uiPriority w:val="1"/>
    <w:rsid w:val="008D4C58"/>
    <w:rPr>
      <w:rFonts w:ascii="Arial" w:hAnsi="Arial" w:cs="Arial" w:eastAsiaTheme="majorEastAsia"/>
      <w:caps/>
      <w:color w:val="auto"/>
      <w:kern w:val="20"/>
      <w:sz w:val="32"/>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9"/>
    <w:unhideWhenUsed/>
    <w:qFormat/>
    <w:rsid w:val="00891FB5"/>
    <w:pPr>
      <w:spacing w:before="240" w:after="240"/>
      <w:ind w:left="720" w:right="720"/>
    </w:pPr>
    <w:rPr>
      <w:i/>
      <w:iCs/>
      <w:noProof/>
      <w:color w:val="549E39" w:themeColor="accent1"/>
      <w:sz w:val="24"/>
    </w:rPr>
  </w:style>
  <w:style w:type="character" w:styleId="QuoteChar" w:customStyle="1">
    <w:name w:val="Quote Char"/>
    <w:basedOn w:val="DefaultParagraphFont"/>
    <w:link w:val="Quote"/>
    <w:uiPriority w:val="9"/>
    <w:rsid w:val="00891FB5"/>
    <w:rPr>
      <w:rFonts w:ascii="Arial" w:hAnsi="Arial" w:cs="Arial"/>
      <w:i/>
      <w:iCs/>
      <w:noProof/>
      <w:color w:val="549E39" w:themeColor="accent1"/>
      <w:kern w:val="20"/>
      <w:sz w:val="24"/>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color="549E39" w:themeColor="accent1" w:sz="2" w:space="10" w:frame="1"/>
        <w:left w:val="single" w:color="549E39" w:themeColor="accent1" w:sz="2" w:space="10" w:frame="1"/>
        <w:bottom w:val="single" w:color="549E39" w:themeColor="accent1" w:sz="2" w:space="10" w:frame="1"/>
        <w:right w:val="single" w:color="549E39" w:themeColor="accent1" w:sz="2" w:space="10" w:frame="1"/>
      </w:pBdr>
      <w:ind w:left="1152" w:right="1152"/>
    </w:pPr>
    <w:rPr>
      <w:i/>
      <w:iCs/>
      <w:color w:val="549E39" w:themeColor="accent1"/>
    </w:rPr>
  </w:style>
  <w:style w:type="paragraph" w:styleId="BodyText">
    <w:name w:val="Body Text"/>
    <w:basedOn w:val="Normal"/>
    <w:link w:val="BodyTextChar"/>
    <w:uiPriority w:val="99"/>
    <w:semiHidden/>
    <w:unhideWhenUsed/>
    <w:pPr>
      <w:spacing w:after="120"/>
    </w:pPr>
  </w:style>
  <w:style w:type="character" w:styleId="BodyTextChar" w:customStyle="1">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styleId="BodyText2Char" w:customStyle="1">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 w:val="16"/>
    </w:rPr>
  </w:style>
  <w:style w:type="character" w:styleId="BodyText3Char" w:customStyle="1">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styleId="BodyTextFirstIndentChar" w:customStyle="1">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styleId="BodyTextIndentChar" w:customStyle="1">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styleId="BodyTextFirstIndent2Char" w:customStyle="1">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styleId="BodyTextIndent2Char" w:customStyle="1">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 w:val="16"/>
    </w:rPr>
  </w:style>
  <w:style w:type="character" w:styleId="BodyTextIndent3Char" w:customStyle="1">
    <w:name w:val="Body Text Indent 3 Char"/>
    <w:basedOn w:val="DefaultParagraphFont"/>
    <w:link w:val="BodyTextIndent3"/>
    <w:uiPriority w:val="99"/>
    <w:semiHidden/>
    <w:rPr>
      <w:sz w:val="16"/>
    </w:rPr>
  </w:style>
  <w:style w:type="character" w:styleId="BookTitle">
    <w:name w:val="Book Title"/>
    <w:basedOn w:val="DefaultParagraphFont"/>
    <w:uiPriority w:val="33"/>
    <w:semiHidden/>
    <w:unhideWhenUsed/>
    <w:rPr>
      <w:b/>
      <w:bCs/>
      <w:smallCaps/>
      <w:spacing w:val="5"/>
    </w:rPr>
  </w:style>
  <w:style w:type="paragraph" w:styleId="Caption">
    <w:name w:val="caption"/>
    <w:basedOn w:val="Normal"/>
    <w:next w:val="Normal"/>
    <w:uiPriority w:val="35"/>
    <w:unhideWhenUsed/>
    <w:qFormat/>
    <w:pPr>
      <w:spacing w:line="240" w:lineRule="auto"/>
    </w:pPr>
    <w:rPr>
      <w:b/>
      <w:bCs/>
      <w:color w:val="549E39" w:themeColor="accent1"/>
      <w:sz w:val="18"/>
    </w:rPr>
  </w:style>
  <w:style w:type="paragraph" w:styleId="Closing">
    <w:name w:val="Closing"/>
    <w:basedOn w:val="Normal"/>
    <w:link w:val="ClosingChar"/>
    <w:uiPriority w:val="99"/>
    <w:semiHidden/>
    <w:unhideWhenUsed/>
    <w:pPr>
      <w:spacing w:after="0" w:line="240" w:lineRule="auto"/>
      <w:ind w:left="4320"/>
    </w:pPr>
  </w:style>
  <w:style w:type="character" w:styleId="ClosingChar" w:customStyle="1">
    <w:name w:val="Closing Char"/>
    <w:basedOn w:val="DefaultParagraphFont"/>
    <w:link w:val="Closing"/>
    <w:uiPriority w:val="99"/>
    <w:semiHidden/>
  </w:style>
  <w:style w:type="table" w:styleId="ColorfulGrid">
    <w:name w:val="Colorful Grid"/>
    <w:basedOn w:val="TableNormal"/>
    <w:uiPriority w:val="73"/>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DAEFD3" w:themeFill="accent1" w:themeFillTint="33"/>
    </w:tcPr>
    <w:tblStylePr w:type="firstRow">
      <w:rPr>
        <w:b/>
        <w:bCs/>
      </w:rPr>
      <w:tblPr/>
      <w:tcPr>
        <w:shd w:val="clear" w:color="auto" w:fill="B7DFA8" w:themeFill="accent1" w:themeFillTint="66"/>
      </w:tcPr>
    </w:tblStylePr>
    <w:tblStylePr w:type="lastRow">
      <w:rPr>
        <w:b/>
        <w:bCs/>
        <w:color w:val="000000" w:themeColor="text1"/>
      </w:rPr>
      <w:tblPr/>
      <w:tcPr>
        <w:shd w:val="clear" w:color="auto" w:fill="B7DFA8" w:themeFill="accent1" w:themeFillTint="66"/>
      </w:tcPr>
    </w:tblStylePr>
    <w:tblStylePr w:type="firstCol">
      <w:rPr>
        <w:color w:val="FFFFFF" w:themeColor="background1"/>
      </w:rPr>
      <w:tblPr/>
      <w:tcPr>
        <w:shd w:val="clear" w:color="auto" w:fill="3E762A" w:themeFill="accent1" w:themeFillShade="BF"/>
      </w:tcPr>
    </w:tblStylePr>
    <w:tblStylePr w:type="lastCol">
      <w:rPr>
        <w:color w:val="FFFFFF" w:themeColor="background1"/>
      </w:rPr>
      <w:tblPr/>
      <w:tcPr>
        <w:shd w:val="clear" w:color="auto" w:fill="3E762A" w:themeFill="accent1" w:themeFillShade="BF"/>
      </w:tc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styleId="ColorfulGrid-Accent2">
    <w:name w:val="Colorful Grid Accent 2"/>
    <w:basedOn w:val="TableNormal"/>
    <w:uiPriority w:val="73"/>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E8F3D3" w:themeFill="accent2" w:themeFillTint="33"/>
    </w:tcPr>
    <w:tblStylePr w:type="firstRow">
      <w:rPr>
        <w:b/>
        <w:bCs/>
      </w:rPr>
      <w:tblPr/>
      <w:tcPr>
        <w:shd w:val="clear" w:color="auto" w:fill="D1E7A8" w:themeFill="accent2" w:themeFillTint="66"/>
      </w:tcPr>
    </w:tblStylePr>
    <w:tblStylePr w:type="lastRow">
      <w:rPr>
        <w:b/>
        <w:bCs/>
        <w:color w:val="000000" w:themeColor="text1"/>
      </w:rPr>
      <w:tblPr/>
      <w:tcPr>
        <w:shd w:val="clear" w:color="auto" w:fill="D1E7A8" w:themeFill="accent2" w:themeFillTint="66"/>
      </w:tcPr>
    </w:tblStylePr>
    <w:tblStylePr w:type="firstCol">
      <w:rPr>
        <w:color w:val="FFFFFF" w:themeColor="background1"/>
      </w:rPr>
      <w:tblPr/>
      <w:tcPr>
        <w:shd w:val="clear" w:color="auto" w:fill="668926" w:themeFill="accent2" w:themeFillShade="BF"/>
      </w:tcPr>
    </w:tblStylePr>
    <w:tblStylePr w:type="lastCol">
      <w:rPr>
        <w:color w:val="FFFFFF" w:themeColor="background1"/>
      </w:rPr>
      <w:tblPr/>
      <w:tcPr>
        <w:shd w:val="clear" w:color="auto" w:fill="668926" w:themeFill="accent2" w:themeFillShade="BF"/>
      </w:tcPr>
    </w:tblStylePr>
    <w:tblStylePr w:type="band1Vert">
      <w:tblPr/>
      <w:tcPr>
        <w:shd w:val="clear" w:color="auto" w:fill="C6E193" w:themeFill="accent2" w:themeFillTint="7F"/>
      </w:tcPr>
    </w:tblStylePr>
    <w:tblStylePr w:type="band1Horz">
      <w:tblPr/>
      <w:tcPr>
        <w:shd w:val="clear" w:color="auto" w:fill="C6E193" w:themeFill="accent2" w:themeFillTint="7F"/>
      </w:tcPr>
    </w:tblStylePr>
  </w:style>
  <w:style w:type="table" w:styleId="ColorfulGrid-Accent3">
    <w:name w:val="Colorful Grid Accent 3"/>
    <w:basedOn w:val="TableNormal"/>
    <w:uiPriority w:val="73"/>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F2F5D7" w:themeFill="accent3" w:themeFillTint="33"/>
    </w:tcPr>
    <w:tblStylePr w:type="firstRow">
      <w:rPr>
        <w:b/>
        <w:bCs/>
      </w:rPr>
      <w:tblPr/>
      <w:tcPr>
        <w:shd w:val="clear" w:color="auto" w:fill="E5EBB0" w:themeFill="accent3" w:themeFillTint="66"/>
      </w:tcPr>
    </w:tblStylePr>
    <w:tblStylePr w:type="lastRow">
      <w:rPr>
        <w:b/>
        <w:bCs/>
        <w:color w:val="000000" w:themeColor="text1"/>
      </w:rPr>
      <w:tblPr/>
      <w:tcPr>
        <w:shd w:val="clear" w:color="auto" w:fill="E5EBB0" w:themeFill="accent3" w:themeFillTint="66"/>
      </w:tcPr>
    </w:tblStylePr>
    <w:tblStylePr w:type="firstCol">
      <w:rPr>
        <w:color w:val="FFFFFF" w:themeColor="background1"/>
      </w:rPr>
      <w:tblPr/>
      <w:tcPr>
        <w:shd w:val="clear" w:color="auto" w:fill="939F27" w:themeFill="accent3" w:themeFillShade="BF"/>
      </w:tcPr>
    </w:tblStylePr>
    <w:tblStylePr w:type="lastCol">
      <w:rPr>
        <w:color w:val="FFFFFF" w:themeColor="background1"/>
      </w:rPr>
      <w:tblPr/>
      <w:tcPr>
        <w:shd w:val="clear" w:color="auto" w:fill="939F27" w:themeFill="accent3" w:themeFillShade="BF"/>
      </w:tc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ColorfulGrid-Accent4">
    <w:name w:val="Colorful Grid Accent 4"/>
    <w:basedOn w:val="TableNormal"/>
    <w:uiPriority w:val="73"/>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B8FEEE" w:themeFill="accent4" w:themeFillTint="33"/>
    </w:tcPr>
    <w:tblStylePr w:type="firstRow">
      <w:rPr>
        <w:b/>
        <w:bCs/>
      </w:rPr>
      <w:tblPr/>
      <w:tcPr>
        <w:shd w:val="clear" w:color="auto" w:fill="71FDDE" w:themeFill="accent4" w:themeFillTint="66"/>
      </w:tcPr>
    </w:tblStylePr>
    <w:tblStylePr w:type="lastRow">
      <w:rPr>
        <w:b/>
        <w:bCs/>
        <w:color w:val="000000" w:themeColor="text1"/>
      </w:rPr>
      <w:tblPr/>
      <w:tcPr>
        <w:shd w:val="clear" w:color="auto" w:fill="71FDDE" w:themeFill="accent4" w:themeFillTint="66"/>
      </w:tcPr>
    </w:tblStylePr>
    <w:tblStylePr w:type="firstCol">
      <w:rPr>
        <w:color w:val="FFFFFF" w:themeColor="background1"/>
      </w:rPr>
      <w:tblPr/>
      <w:tcPr>
        <w:shd w:val="clear" w:color="auto" w:fill="017057" w:themeFill="accent4" w:themeFillShade="BF"/>
      </w:tcPr>
    </w:tblStylePr>
    <w:tblStylePr w:type="lastCol">
      <w:rPr>
        <w:color w:val="FFFFFF" w:themeColor="background1"/>
      </w:rPr>
      <w:tblPr/>
      <w:tcPr>
        <w:shd w:val="clear" w:color="auto" w:fill="017057" w:themeFill="accent4" w:themeFillShade="BF"/>
      </w:tcPr>
    </w:tblStylePr>
    <w:tblStylePr w:type="band1Vert">
      <w:tblPr/>
      <w:tcPr>
        <w:shd w:val="clear" w:color="auto" w:fill="4FFCD6" w:themeFill="accent4" w:themeFillTint="7F"/>
      </w:tcPr>
    </w:tblStylePr>
    <w:tblStylePr w:type="band1Horz">
      <w:tblPr/>
      <w:tcPr>
        <w:shd w:val="clear" w:color="auto" w:fill="4FFCD6" w:themeFill="accent4" w:themeFillTint="7F"/>
      </w:tcPr>
    </w:tblStylePr>
  </w:style>
  <w:style w:type="table" w:styleId="ColorfulGrid-Accent5">
    <w:name w:val="Colorful Grid Accent 5"/>
    <w:basedOn w:val="TableNormal"/>
    <w:uiPriority w:val="73"/>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DAF0F3" w:themeFill="accent5" w:themeFillTint="33"/>
    </w:tcPr>
    <w:tblStylePr w:type="firstRow">
      <w:rPr>
        <w:b/>
        <w:bCs/>
      </w:rPr>
      <w:tblPr/>
      <w:tcPr>
        <w:shd w:val="clear" w:color="auto" w:fill="B6E1E7" w:themeFill="accent5" w:themeFillTint="66"/>
      </w:tcPr>
    </w:tblStylePr>
    <w:tblStylePr w:type="lastRow">
      <w:rPr>
        <w:b/>
        <w:bCs/>
        <w:color w:val="000000" w:themeColor="text1"/>
      </w:rPr>
      <w:tblPr/>
      <w:tcPr>
        <w:shd w:val="clear" w:color="auto" w:fill="B6E1E7" w:themeFill="accent5" w:themeFillTint="66"/>
      </w:tcPr>
    </w:tblStylePr>
    <w:tblStylePr w:type="firstCol">
      <w:rPr>
        <w:color w:val="FFFFFF" w:themeColor="background1"/>
      </w:rPr>
      <w:tblPr/>
      <w:tcPr>
        <w:shd w:val="clear" w:color="auto" w:fill="318B98" w:themeFill="accent5" w:themeFillShade="BF"/>
      </w:tcPr>
    </w:tblStylePr>
    <w:tblStylePr w:type="lastCol">
      <w:rPr>
        <w:color w:val="FFFFFF" w:themeColor="background1"/>
      </w:rPr>
      <w:tblPr/>
      <w:tcPr>
        <w:shd w:val="clear" w:color="auto" w:fill="318B98" w:themeFill="accent5" w:themeFillShade="BF"/>
      </w:tcPr>
    </w:tblStylePr>
    <w:tblStylePr w:type="band1Vert">
      <w:tblPr/>
      <w:tcPr>
        <w:shd w:val="clear" w:color="auto" w:fill="A4DAE1" w:themeFill="accent5" w:themeFillTint="7F"/>
      </w:tcPr>
    </w:tblStylePr>
    <w:tblStylePr w:type="band1Horz">
      <w:tblPr/>
      <w:tcPr>
        <w:shd w:val="clear" w:color="auto" w:fill="A4DAE1" w:themeFill="accent5" w:themeFillTint="7F"/>
      </w:tcPr>
    </w:tblStylePr>
  </w:style>
  <w:style w:type="table" w:styleId="ColorfulGrid-Accent6">
    <w:name w:val="Colorful Grid Accent 6"/>
    <w:basedOn w:val="TableNormal"/>
    <w:uiPriority w:val="73"/>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C1EDFC" w:themeFill="accent6" w:themeFillTint="33"/>
    </w:tcPr>
    <w:tblStylePr w:type="firstRow">
      <w:rPr>
        <w:b/>
        <w:bCs/>
      </w:rPr>
      <w:tblPr/>
      <w:tcPr>
        <w:shd w:val="clear" w:color="auto" w:fill="83DCF8" w:themeFill="accent6" w:themeFillTint="66"/>
      </w:tcPr>
    </w:tblStylePr>
    <w:tblStylePr w:type="lastRow">
      <w:rPr>
        <w:b/>
        <w:bCs/>
        <w:color w:val="000000" w:themeColor="text1"/>
      </w:rPr>
      <w:tblPr/>
      <w:tcPr>
        <w:shd w:val="clear" w:color="auto" w:fill="83DCF8" w:themeFill="accent6" w:themeFillTint="66"/>
      </w:tcPr>
    </w:tblStylePr>
    <w:tblStylePr w:type="firstCol">
      <w:rPr>
        <w:color w:val="FFFFFF" w:themeColor="background1"/>
      </w:rPr>
      <w:tblPr/>
      <w:tcPr>
        <w:shd w:val="clear" w:color="auto" w:fill="066684" w:themeFill="accent6" w:themeFillShade="BF"/>
      </w:tcPr>
    </w:tblStylePr>
    <w:tblStylePr w:type="lastCol">
      <w:rPr>
        <w:color w:val="FFFFFF" w:themeColor="background1"/>
      </w:rPr>
      <w:tblPr/>
      <w:tcPr>
        <w:shd w:val="clear" w:color="auto" w:fill="066684" w:themeFill="accent6" w:themeFillShade="BF"/>
      </w:tcPr>
    </w:tblStylePr>
    <w:tblStylePr w:type="band1Vert">
      <w:tblPr/>
      <w:tcPr>
        <w:shd w:val="clear" w:color="auto" w:fill="65D4F7" w:themeFill="accent6" w:themeFillTint="7F"/>
      </w:tcPr>
    </w:tblStylePr>
    <w:tblStylePr w:type="band1Horz">
      <w:tblPr/>
      <w:tcPr>
        <w:shd w:val="clear" w:color="auto" w:fill="65D4F7" w:themeFill="accent6" w:themeFillTint="7F"/>
      </w:tcPr>
    </w:tblStylePr>
  </w:style>
  <w:style w:type="table" w:styleId="ColorfulList">
    <w:name w:val="Colorful List"/>
    <w:basedOn w:val="TableNormal"/>
    <w:uiPriority w:val="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color="FFFFFF" w:themeColor="background1" w:sz="12" w:space="0"/>
        </w:tcBorders>
        <w:shd w:val="clear" w:color="auto" w:fill="6E9329" w:themeFill="accent2" w:themeFillShade="CC"/>
      </w:tcPr>
    </w:tblStylePr>
    <w:tblStylePr w:type="lastRow">
      <w:rPr>
        <w:b/>
        <w:bCs/>
        <w:color w:val="6E9329"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pPr>
      <w:spacing w:after="0" w:line="240" w:lineRule="auto"/>
    </w:pPr>
    <w:rPr>
      <w:color w:val="000000" w:themeColor="text1"/>
    </w:rPr>
    <w:tblPr>
      <w:tblStyleRowBandSize w:val="1"/>
      <w:tblStyleColBandSize w:val="1"/>
    </w:tblPr>
    <w:tcPr>
      <w:shd w:val="clear" w:color="auto" w:fill="EDF7E9" w:themeFill="accent1" w:themeFillTint="19"/>
    </w:tcPr>
    <w:tblStylePr w:type="firstRow">
      <w:rPr>
        <w:b/>
        <w:bCs/>
        <w:color w:val="FFFFFF" w:themeColor="background1"/>
      </w:rPr>
      <w:tblPr/>
      <w:tcPr>
        <w:tcBorders>
          <w:bottom w:val="single" w:color="FFFFFF" w:themeColor="background1" w:sz="12" w:space="0"/>
        </w:tcBorders>
        <w:shd w:val="clear" w:color="auto" w:fill="6E9329" w:themeFill="accent2" w:themeFillShade="CC"/>
      </w:tcPr>
    </w:tblStylePr>
    <w:tblStylePr w:type="lastRow">
      <w:rPr>
        <w:b/>
        <w:bCs/>
        <w:color w:val="6E9329"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BC9" w:themeFill="accent1" w:themeFillTint="3F"/>
      </w:tcPr>
    </w:tblStylePr>
    <w:tblStylePr w:type="band1Horz">
      <w:tblPr/>
      <w:tcPr>
        <w:shd w:val="clear" w:color="auto" w:fill="DAEFD3" w:themeFill="accent1" w:themeFillTint="33"/>
      </w:tcPr>
    </w:tblStylePr>
  </w:style>
  <w:style w:type="table" w:styleId="ColorfulList-Accent2">
    <w:name w:val="Colorful List Accent 2"/>
    <w:basedOn w:val="TableNormal"/>
    <w:uiPriority w:val="72"/>
    <w:pPr>
      <w:spacing w:after="0" w:line="240" w:lineRule="auto"/>
    </w:pPr>
    <w:rPr>
      <w:color w:val="000000" w:themeColor="text1"/>
    </w:rPr>
    <w:tblPr>
      <w:tblStyleRowBandSize w:val="1"/>
      <w:tblStyleColBandSize w:val="1"/>
    </w:tblPr>
    <w:tcPr>
      <w:shd w:val="clear" w:color="auto" w:fill="F3F9E9" w:themeFill="accent2" w:themeFillTint="19"/>
    </w:tcPr>
    <w:tblStylePr w:type="firstRow">
      <w:rPr>
        <w:b/>
        <w:bCs/>
        <w:color w:val="FFFFFF" w:themeColor="background1"/>
      </w:rPr>
      <w:tblPr/>
      <w:tcPr>
        <w:tcBorders>
          <w:bottom w:val="single" w:color="FFFFFF" w:themeColor="background1" w:sz="12" w:space="0"/>
        </w:tcBorders>
        <w:shd w:val="clear" w:color="auto" w:fill="6E9329" w:themeFill="accent2" w:themeFillShade="CC"/>
      </w:tcPr>
    </w:tblStylePr>
    <w:tblStylePr w:type="lastRow">
      <w:rPr>
        <w:b/>
        <w:bCs/>
        <w:color w:val="6E9329"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C9" w:themeFill="accent2" w:themeFillTint="3F"/>
      </w:tcPr>
    </w:tblStylePr>
    <w:tblStylePr w:type="band1Horz">
      <w:tblPr/>
      <w:tcPr>
        <w:shd w:val="clear" w:color="auto" w:fill="E8F3D3" w:themeFill="accent2" w:themeFillTint="33"/>
      </w:tcPr>
    </w:tblStylePr>
  </w:style>
  <w:style w:type="table" w:styleId="ColorfulList-Accent3">
    <w:name w:val="Colorful List Accent 3"/>
    <w:basedOn w:val="TableNormal"/>
    <w:uiPriority w:val="72"/>
    <w:pPr>
      <w:spacing w:after="0" w:line="240" w:lineRule="auto"/>
    </w:pPr>
    <w:rPr>
      <w:color w:val="000000" w:themeColor="text1"/>
    </w:rPr>
    <w:tblPr>
      <w:tblStyleRowBandSize w:val="1"/>
      <w:tblStyleColBandSize w:val="1"/>
    </w:tblPr>
    <w:tcPr>
      <w:shd w:val="clear" w:color="auto" w:fill="F8FAEB" w:themeFill="accent3" w:themeFillTint="19"/>
    </w:tcPr>
    <w:tblStylePr w:type="firstRow">
      <w:rPr>
        <w:b/>
        <w:bCs/>
        <w:color w:val="FFFFFF" w:themeColor="background1"/>
      </w:rPr>
      <w:tblPr/>
      <w:tcPr>
        <w:tcBorders>
          <w:bottom w:val="single" w:color="FFFFFF" w:themeColor="background1" w:sz="12" w:space="0"/>
        </w:tcBorders>
        <w:shd w:val="clear" w:color="auto" w:fill="01775D" w:themeFill="accent4" w:themeFillShade="CC"/>
      </w:tcPr>
    </w:tblStylePr>
    <w:tblStylePr w:type="lastRow">
      <w:rPr>
        <w:b/>
        <w:bCs/>
        <w:color w:val="01775D"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3CE" w:themeFill="accent3" w:themeFillTint="3F"/>
      </w:tcPr>
    </w:tblStylePr>
    <w:tblStylePr w:type="band1Horz">
      <w:tblPr/>
      <w:tcPr>
        <w:shd w:val="clear" w:color="auto" w:fill="F2F5D7" w:themeFill="accent3" w:themeFillTint="33"/>
      </w:tcPr>
    </w:tblStylePr>
  </w:style>
  <w:style w:type="table" w:styleId="ColorfulList-Accent4">
    <w:name w:val="Colorful List Accent 4"/>
    <w:basedOn w:val="TableNormal"/>
    <w:uiPriority w:val="72"/>
    <w:pPr>
      <w:spacing w:after="0" w:line="240" w:lineRule="auto"/>
    </w:pPr>
    <w:rPr>
      <w:color w:val="000000" w:themeColor="text1"/>
    </w:rPr>
    <w:tblPr>
      <w:tblStyleRowBandSize w:val="1"/>
      <w:tblStyleColBandSize w:val="1"/>
    </w:tblPr>
    <w:tcPr>
      <w:shd w:val="clear" w:color="auto" w:fill="DCFEF7" w:themeFill="accent4" w:themeFillTint="19"/>
    </w:tcPr>
    <w:tblStylePr w:type="firstRow">
      <w:rPr>
        <w:b/>
        <w:bCs/>
        <w:color w:val="FFFFFF" w:themeColor="background1"/>
      </w:rPr>
      <w:tblPr/>
      <w:tcPr>
        <w:tcBorders>
          <w:bottom w:val="single" w:color="FFFFFF" w:themeColor="background1" w:sz="12" w:space="0"/>
        </w:tcBorders>
        <w:shd w:val="clear" w:color="auto" w:fill="9DAA29" w:themeFill="accent3" w:themeFillShade="CC"/>
      </w:tcPr>
    </w:tblStylePr>
    <w:tblStylePr w:type="lastRow">
      <w:rPr>
        <w:b/>
        <w:bCs/>
        <w:color w:val="9DAA29"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EA" w:themeFill="accent4" w:themeFillTint="3F"/>
      </w:tcPr>
    </w:tblStylePr>
    <w:tblStylePr w:type="band1Horz">
      <w:tblPr/>
      <w:tcPr>
        <w:shd w:val="clear" w:color="auto" w:fill="B8FEEE" w:themeFill="accent4" w:themeFillTint="33"/>
      </w:tcPr>
    </w:tblStylePr>
  </w:style>
  <w:style w:type="table" w:styleId="ColorfulList-Accent5">
    <w:name w:val="Colorful List Accent 5"/>
    <w:basedOn w:val="TableNormal"/>
    <w:uiPriority w:val="72"/>
    <w:pPr>
      <w:spacing w:after="0" w:line="240" w:lineRule="auto"/>
    </w:pPr>
    <w:rPr>
      <w:color w:val="000000" w:themeColor="text1"/>
    </w:rPr>
    <w:tblPr>
      <w:tblStyleRowBandSize w:val="1"/>
      <w:tblStyleColBandSize w:val="1"/>
    </w:tblPr>
    <w:tcPr>
      <w:shd w:val="clear" w:color="auto" w:fill="EDF7F9" w:themeFill="accent5" w:themeFillTint="19"/>
    </w:tcPr>
    <w:tblStylePr w:type="firstRow">
      <w:rPr>
        <w:b/>
        <w:bCs/>
        <w:color w:val="FFFFFF" w:themeColor="background1"/>
      </w:rPr>
      <w:tblPr/>
      <w:tcPr>
        <w:tcBorders>
          <w:bottom w:val="single" w:color="FFFFFF" w:themeColor="background1" w:sz="12" w:space="0"/>
        </w:tcBorders>
        <w:shd w:val="clear" w:color="auto" w:fill="076D8D" w:themeFill="accent6" w:themeFillShade="CC"/>
      </w:tcPr>
    </w:tblStylePr>
    <w:tblStylePr w:type="lastRow">
      <w:rPr>
        <w:b/>
        <w:bCs/>
        <w:color w:val="076D8D"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CF0" w:themeFill="accent5" w:themeFillTint="3F"/>
      </w:tcPr>
    </w:tblStylePr>
    <w:tblStylePr w:type="band1Horz">
      <w:tblPr/>
      <w:tcPr>
        <w:shd w:val="clear" w:color="auto" w:fill="DAF0F3" w:themeFill="accent5" w:themeFillTint="33"/>
      </w:tcPr>
    </w:tblStylePr>
  </w:style>
  <w:style w:type="table" w:styleId="ColorfulList-Accent6">
    <w:name w:val="Colorful List Accent 6"/>
    <w:basedOn w:val="TableNormal"/>
    <w:uiPriority w:val="72"/>
    <w:pPr>
      <w:spacing w:after="0" w:line="240" w:lineRule="auto"/>
    </w:pPr>
    <w:rPr>
      <w:color w:val="000000" w:themeColor="text1"/>
    </w:rPr>
    <w:tblPr>
      <w:tblStyleRowBandSize w:val="1"/>
      <w:tblStyleColBandSize w:val="1"/>
    </w:tblPr>
    <w:tcPr>
      <w:shd w:val="clear" w:color="auto" w:fill="E0F6FD" w:themeFill="accent6" w:themeFillTint="19"/>
    </w:tcPr>
    <w:tblStylePr w:type="firstRow">
      <w:rPr>
        <w:b/>
        <w:bCs/>
        <w:color w:val="FFFFFF" w:themeColor="background1"/>
      </w:rPr>
      <w:tblPr/>
      <w:tcPr>
        <w:tcBorders>
          <w:bottom w:val="single" w:color="FFFFFF" w:themeColor="background1" w:sz="12" w:space="0"/>
        </w:tcBorders>
        <w:shd w:val="clear" w:color="auto" w:fill="3595A2" w:themeFill="accent5" w:themeFillShade="CC"/>
      </w:tcPr>
    </w:tblStylePr>
    <w:tblStylePr w:type="lastRow">
      <w:rPr>
        <w:b/>
        <w:bCs/>
        <w:color w:val="3595A2"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9FB" w:themeFill="accent6" w:themeFillTint="3F"/>
      </w:tcPr>
    </w:tblStylePr>
    <w:tblStylePr w:type="band1Horz">
      <w:tblPr/>
      <w:tcPr>
        <w:shd w:val="clear" w:color="auto" w:fill="C1EDFC" w:themeFill="accent6" w:themeFillTint="33"/>
      </w:tcPr>
    </w:tblStylePr>
  </w:style>
  <w:style w:type="table" w:styleId="ColorfulShading">
    <w:name w:val="Colorful Shading"/>
    <w:basedOn w:val="TableNormal"/>
    <w:uiPriority w:val="71"/>
    <w:pPr>
      <w:spacing w:after="0" w:line="240" w:lineRule="auto"/>
    </w:pPr>
    <w:rPr>
      <w:color w:val="000000" w:themeColor="text1"/>
    </w:rPr>
    <w:tblPr>
      <w:tblStyleRowBandSize w:val="1"/>
      <w:tblStyleColBandSize w:val="1"/>
      <w:tblBorders>
        <w:top w:val="single" w:color="8AB833"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Pr>
    <w:tcPr>
      <w:shd w:val="clear" w:color="auto" w:fill="E6E6E6" w:themeFill="text1" w:themeFillTint="19"/>
    </w:tcPr>
    <w:tblStylePr w:type="firstRow">
      <w:rPr>
        <w:b/>
        <w:bCs/>
      </w:rPr>
      <w:tblPr/>
      <w:tcPr>
        <w:tcBorders>
          <w:top w:val="nil"/>
          <w:left w:val="nil"/>
          <w:bottom w:val="single" w:color="8AB833"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color="000000" w:themeColor="text1" w:themeShade="99" w:sz="4" w:space="0"/>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pPr>
      <w:spacing w:after="0" w:line="240" w:lineRule="auto"/>
    </w:pPr>
    <w:rPr>
      <w:color w:val="000000" w:themeColor="text1"/>
    </w:rPr>
    <w:tblPr>
      <w:tblStyleRowBandSize w:val="1"/>
      <w:tblStyleColBandSize w:val="1"/>
      <w:tblBorders>
        <w:top w:val="single" w:color="8AB833" w:themeColor="accent2" w:sz="24" w:space="0"/>
        <w:left w:val="single" w:color="549E39" w:themeColor="accent1" w:sz="4" w:space="0"/>
        <w:bottom w:val="single" w:color="549E39" w:themeColor="accent1" w:sz="4" w:space="0"/>
        <w:right w:val="single" w:color="549E39" w:themeColor="accent1" w:sz="4" w:space="0"/>
        <w:insideH w:val="single" w:color="FFFFFF" w:themeColor="background1" w:sz="4" w:space="0"/>
        <w:insideV w:val="single" w:color="FFFFFF" w:themeColor="background1" w:sz="4" w:space="0"/>
      </w:tblBorders>
    </w:tblPr>
    <w:tcPr>
      <w:shd w:val="clear" w:color="auto" w:fill="EDF7E9" w:themeFill="accent1" w:themeFillTint="19"/>
    </w:tcPr>
    <w:tblStylePr w:type="firstRow">
      <w:rPr>
        <w:b/>
        <w:bCs/>
      </w:rPr>
      <w:tblPr/>
      <w:tcPr>
        <w:tcBorders>
          <w:top w:val="nil"/>
          <w:left w:val="nil"/>
          <w:bottom w:val="single" w:color="8AB833"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325E22" w:themeFill="accent1" w:themeFillShade="99"/>
      </w:tcPr>
    </w:tblStylePr>
    <w:tblStylePr w:type="firstCol">
      <w:rPr>
        <w:color w:val="FFFFFF" w:themeColor="background1"/>
      </w:rPr>
      <w:tblPr/>
      <w:tcPr>
        <w:tcBorders>
          <w:top w:val="nil"/>
          <w:left w:val="nil"/>
          <w:bottom w:val="nil"/>
          <w:right w:val="nil"/>
          <w:insideH w:val="single" w:color="325E22" w:themeColor="accent1" w:themeShade="99" w:sz="4" w:space="0"/>
          <w:insideV w:val="nil"/>
        </w:tcBorders>
        <w:shd w:val="clear" w:color="auto" w:fill="325E2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25E22" w:themeFill="accent1" w:themeFillShade="99"/>
      </w:tcPr>
    </w:tblStylePr>
    <w:tblStylePr w:type="band1Vert">
      <w:tblPr/>
      <w:tcPr>
        <w:shd w:val="clear" w:color="auto" w:fill="B7DFA8" w:themeFill="accent1" w:themeFillTint="66"/>
      </w:tcPr>
    </w:tblStylePr>
    <w:tblStylePr w:type="band1Horz">
      <w:tblPr/>
      <w:tcPr>
        <w:shd w:val="clear" w:color="auto" w:fill="A5D89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pPr>
      <w:spacing w:after="0" w:line="240" w:lineRule="auto"/>
    </w:pPr>
    <w:rPr>
      <w:color w:val="000000" w:themeColor="text1"/>
    </w:rPr>
    <w:tblPr>
      <w:tblStyleRowBandSize w:val="1"/>
      <w:tblStyleColBandSize w:val="1"/>
      <w:tblBorders>
        <w:top w:val="single" w:color="8AB833" w:themeColor="accent2" w:sz="24" w:space="0"/>
        <w:left w:val="single" w:color="8AB833" w:themeColor="accent2" w:sz="4" w:space="0"/>
        <w:bottom w:val="single" w:color="8AB833" w:themeColor="accent2" w:sz="4" w:space="0"/>
        <w:right w:val="single" w:color="8AB833" w:themeColor="accent2" w:sz="4" w:space="0"/>
        <w:insideH w:val="single" w:color="FFFFFF" w:themeColor="background1" w:sz="4" w:space="0"/>
        <w:insideV w:val="single" w:color="FFFFFF" w:themeColor="background1" w:sz="4" w:space="0"/>
      </w:tblBorders>
    </w:tblPr>
    <w:tcPr>
      <w:shd w:val="clear" w:color="auto" w:fill="F3F9E9" w:themeFill="accent2" w:themeFillTint="19"/>
    </w:tcPr>
    <w:tblStylePr w:type="firstRow">
      <w:rPr>
        <w:b/>
        <w:bCs/>
      </w:rPr>
      <w:tblPr/>
      <w:tcPr>
        <w:tcBorders>
          <w:top w:val="nil"/>
          <w:left w:val="nil"/>
          <w:bottom w:val="single" w:color="8AB833"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526E1E" w:themeFill="accent2" w:themeFillShade="99"/>
      </w:tcPr>
    </w:tblStylePr>
    <w:tblStylePr w:type="firstCol">
      <w:rPr>
        <w:color w:val="FFFFFF" w:themeColor="background1"/>
      </w:rPr>
      <w:tblPr/>
      <w:tcPr>
        <w:tcBorders>
          <w:top w:val="nil"/>
          <w:left w:val="nil"/>
          <w:bottom w:val="nil"/>
          <w:right w:val="nil"/>
          <w:insideH w:val="single" w:color="526E1E" w:themeColor="accent2" w:themeShade="99" w:sz="4" w:space="0"/>
          <w:insideV w:val="nil"/>
        </w:tcBorders>
        <w:shd w:val="clear" w:color="auto" w:fill="526E1E"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26E1E" w:themeFill="accent2" w:themeFillShade="99"/>
      </w:tcPr>
    </w:tblStylePr>
    <w:tblStylePr w:type="band1Vert">
      <w:tblPr/>
      <w:tcPr>
        <w:shd w:val="clear" w:color="auto" w:fill="D1E7A8" w:themeFill="accent2" w:themeFillTint="66"/>
      </w:tcPr>
    </w:tblStylePr>
    <w:tblStylePr w:type="band1Horz">
      <w:tblPr/>
      <w:tcPr>
        <w:shd w:val="clear" w:color="auto" w:fill="C6E193"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pPr>
      <w:spacing w:after="0" w:line="240" w:lineRule="auto"/>
    </w:pPr>
    <w:rPr>
      <w:color w:val="000000" w:themeColor="text1"/>
    </w:rPr>
    <w:tblPr>
      <w:tblStyleRowBandSize w:val="1"/>
      <w:tblStyleColBandSize w:val="1"/>
      <w:tblBorders>
        <w:top w:val="single" w:color="029676" w:themeColor="accent4" w:sz="24" w:space="0"/>
        <w:left w:val="single" w:color="C0CF3A" w:themeColor="accent3" w:sz="4" w:space="0"/>
        <w:bottom w:val="single" w:color="C0CF3A" w:themeColor="accent3" w:sz="4" w:space="0"/>
        <w:right w:val="single" w:color="C0CF3A" w:themeColor="accent3" w:sz="4" w:space="0"/>
        <w:insideH w:val="single" w:color="FFFFFF" w:themeColor="background1" w:sz="4" w:space="0"/>
        <w:insideV w:val="single" w:color="FFFFFF" w:themeColor="background1" w:sz="4" w:space="0"/>
      </w:tblBorders>
    </w:tblPr>
    <w:tcPr>
      <w:shd w:val="clear" w:color="auto" w:fill="F8FAEB" w:themeFill="accent3" w:themeFillTint="19"/>
    </w:tcPr>
    <w:tblStylePr w:type="firstRow">
      <w:rPr>
        <w:b/>
        <w:bCs/>
      </w:rPr>
      <w:tblPr/>
      <w:tcPr>
        <w:tcBorders>
          <w:top w:val="nil"/>
          <w:left w:val="nil"/>
          <w:bottom w:val="single" w:color="029676" w:themeColor="accent4"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757F1F" w:themeFill="accent3" w:themeFillShade="99"/>
      </w:tcPr>
    </w:tblStylePr>
    <w:tblStylePr w:type="firstCol">
      <w:rPr>
        <w:color w:val="FFFFFF" w:themeColor="background1"/>
      </w:rPr>
      <w:tblPr/>
      <w:tcPr>
        <w:tcBorders>
          <w:top w:val="nil"/>
          <w:left w:val="nil"/>
          <w:bottom w:val="nil"/>
          <w:right w:val="nil"/>
          <w:insideH w:val="single" w:color="757F1F" w:themeColor="accent3" w:themeShade="99" w:sz="4" w:space="0"/>
          <w:insideV w:val="nil"/>
        </w:tcBorders>
        <w:shd w:val="clear" w:color="auto" w:fill="757F1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57F1F" w:themeFill="accent3" w:themeFillShade="99"/>
      </w:tcPr>
    </w:tblStylePr>
    <w:tblStylePr w:type="band1Vert">
      <w:tblPr/>
      <w:tcPr>
        <w:shd w:val="clear" w:color="auto" w:fill="E5EBB0" w:themeFill="accent3" w:themeFillTint="66"/>
      </w:tcPr>
    </w:tblStylePr>
    <w:tblStylePr w:type="band1Horz">
      <w:tblPr/>
      <w:tcPr>
        <w:shd w:val="clear" w:color="auto" w:fill="DFE79C" w:themeFill="accent3" w:themeFillTint="7F"/>
      </w:tcPr>
    </w:tblStylePr>
  </w:style>
  <w:style w:type="table" w:styleId="ColorfulShading-Accent4">
    <w:name w:val="Colorful Shading Accent 4"/>
    <w:basedOn w:val="TableNormal"/>
    <w:uiPriority w:val="71"/>
    <w:pPr>
      <w:spacing w:after="0" w:line="240" w:lineRule="auto"/>
    </w:pPr>
    <w:rPr>
      <w:color w:val="000000" w:themeColor="text1"/>
    </w:rPr>
    <w:tblPr>
      <w:tblStyleRowBandSize w:val="1"/>
      <w:tblStyleColBandSize w:val="1"/>
      <w:tblBorders>
        <w:top w:val="single" w:color="C0CF3A" w:themeColor="accent3" w:sz="24" w:space="0"/>
        <w:left w:val="single" w:color="029676" w:themeColor="accent4" w:sz="4" w:space="0"/>
        <w:bottom w:val="single" w:color="029676" w:themeColor="accent4" w:sz="4" w:space="0"/>
        <w:right w:val="single" w:color="029676" w:themeColor="accent4" w:sz="4" w:space="0"/>
        <w:insideH w:val="single" w:color="FFFFFF" w:themeColor="background1" w:sz="4" w:space="0"/>
        <w:insideV w:val="single" w:color="FFFFFF" w:themeColor="background1" w:sz="4" w:space="0"/>
      </w:tblBorders>
    </w:tblPr>
    <w:tcPr>
      <w:shd w:val="clear" w:color="auto" w:fill="DCFEF7" w:themeFill="accent4" w:themeFillTint="19"/>
    </w:tcPr>
    <w:tblStylePr w:type="firstRow">
      <w:rPr>
        <w:b/>
        <w:bCs/>
      </w:rPr>
      <w:tblPr/>
      <w:tcPr>
        <w:tcBorders>
          <w:top w:val="nil"/>
          <w:left w:val="nil"/>
          <w:bottom w:val="single" w:color="C0CF3A" w:themeColor="accent3"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15946" w:themeFill="accent4" w:themeFillShade="99"/>
      </w:tcPr>
    </w:tblStylePr>
    <w:tblStylePr w:type="firstCol">
      <w:rPr>
        <w:color w:val="FFFFFF" w:themeColor="background1"/>
      </w:rPr>
      <w:tblPr/>
      <w:tcPr>
        <w:tcBorders>
          <w:top w:val="nil"/>
          <w:left w:val="nil"/>
          <w:bottom w:val="nil"/>
          <w:right w:val="nil"/>
          <w:insideH w:val="single" w:color="015946" w:themeColor="accent4" w:themeShade="99" w:sz="4" w:space="0"/>
          <w:insideV w:val="nil"/>
        </w:tcBorders>
        <w:shd w:val="clear" w:color="auto" w:fill="01594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15946" w:themeFill="accent4" w:themeFillShade="99"/>
      </w:tcPr>
    </w:tblStylePr>
    <w:tblStylePr w:type="band1Vert">
      <w:tblPr/>
      <w:tcPr>
        <w:shd w:val="clear" w:color="auto" w:fill="71FDDE" w:themeFill="accent4" w:themeFillTint="66"/>
      </w:tcPr>
    </w:tblStylePr>
    <w:tblStylePr w:type="band1Horz">
      <w:tblPr/>
      <w:tcPr>
        <w:shd w:val="clear" w:color="auto" w:fill="4FFCD6"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pPr>
      <w:spacing w:after="0" w:line="240" w:lineRule="auto"/>
    </w:pPr>
    <w:rPr>
      <w:color w:val="000000" w:themeColor="text1"/>
    </w:rPr>
    <w:tblPr>
      <w:tblStyleRowBandSize w:val="1"/>
      <w:tblStyleColBandSize w:val="1"/>
      <w:tblBorders>
        <w:top w:val="single" w:color="0989B1" w:themeColor="accent6" w:sz="24" w:space="0"/>
        <w:left w:val="single" w:color="4AB5C4" w:themeColor="accent5" w:sz="4" w:space="0"/>
        <w:bottom w:val="single" w:color="4AB5C4" w:themeColor="accent5" w:sz="4" w:space="0"/>
        <w:right w:val="single" w:color="4AB5C4" w:themeColor="accent5" w:sz="4" w:space="0"/>
        <w:insideH w:val="single" w:color="FFFFFF" w:themeColor="background1" w:sz="4" w:space="0"/>
        <w:insideV w:val="single" w:color="FFFFFF" w:themeColor="background1" w:sz="4" w:space="0"/>
      </w:tblBorders>
    </w:tblPr>
    <w:tcPr>
      <w:shd w:val="clear" w:color="auto" w:fill="EDF7F9" w:themeFill="accent5" w:themeFillTint="19"/>
    </w:tcPr>
    <w:tblStylePr w:type="firstRow">
      <w:rPr>
        <w:b/>
        <w:bCs/>
      </w:rPr>
      <w:tblPr/>
      <w:tcPr>
        <w:tcBorders>
          <w:top w:val="nil"/>
          <w:left w:val="nil"/>
          <w:bottom w:val="single" w:color="0989B1" w:themeColor="accent6"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286F7A" w:themeFill="accent5" w:themeFillShade="99"/>
      </w:tcPr>
    </w:tblStylePr>
    <w:tblStylePr w:type="firstCol">
      <w:rPr>
        <w:color w:val="FFFFFF" w:themeColor="background1"/>
      </w:rPr>
      <w:tblPr/>
      <w:tcPr>
        <w:tcBorders>
          <w:top w:val="nil"/>
          <w:left w:val="nil"/>
          <w:bottom w:val="nil"/>
          <w:right w:val="nil"/>
          <w:insideH w:val="single" w:color="286F7A" w:themeColor="accent5" w:themeShade="99" w:sz="4" w:space="0"/>
          <w:insideV w:val="nil"/>
        </w:tcBorders>
        <w:shd w:val="clear" w:color="auto" w:fill="286F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86F7A" w:themeFill="accent5" w:themeFillShade="99"/>
      </w:tcPr>
    </w:tblStylePr>
    <w:tblStylePr w:type="band1Vert">
      <w:tblPr/>
      <w:tcPr>
        <w:shd w:val="clear" w:color="auto" w:fill="B6E1E7" w:themeFill="accent5" w:themeFillTint="66"/>
      </w:tcPr>
    </w:tblStylePr>
    <w:tblStylePr w:type="band1Horz">
      <w:tblPr/>
      <w:tcPr>
        <w:shd w:val="clear" w:color="auto" w:fill="A4DA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pPr>
      <w:spacing w:after="0" w:line="240" w:lineRule="auto"/>
    </w:pPr>
    <w:rPr>
      <w:color w:val="000000" w:themeColor="text1"/>
    </w:rPr>
    <w:tblPr>
      <w:tblStyleRowBandSize w:val="1"/>
      <w:tblStyleColBandSize w:val="1"/>
      <w:tblBorders>
        <w:top w:val="single" w:color="4AB5C4" w:themeColor="accent5" w:sz="24" w:space="0"/>
        <w:left w:val="single" w:color="0989B1" w:themeColor="accent6" w:sz="4" w:space="0"/>
        <w:bottom w:val="single" w:color="0989B1" w:themeColor="accent6" w:sz="4" w:space="0"/>
        <w:right w:val="single" w:color="0989B1" w:themeColor="accent6" w:sz="4" w:space="0"/>
        <w:insideH w:val="single" w:color="FFFFFF" w:themeColor="background1" w:sz="4" w:space="0"/>
        <w:insideV w:val="single" w:color="FFFFFF" w:themeColor="background1" w:sz="4" w:space="0"/>
      </w:tblBorders>
    </w:tblPr>
    <w:tcPr>
      <w:shd w:val="clear" w:color="auto" w:fill="E0F6FD" w:themeFill="accent6" w:themeFillTint="19"/>
    </w:tcPr>
    <w:tblStylePr w:type="firstRow">
      <w:rPr>
        <w:b/>
        <w:bCs/>
      </w:rPr>
      <w:tblPr/>
      <w:tcPr>
        <w:tcBorders>
          <w:top w:val="nil"/>
          <w:left w:val="nil"/>
          <w:bottom w:val="single" w:color="4AB5C4" w:themeColor="accent5"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55169" w:themeFill="accent6" w:themeFillShade="99"/>
      </w:tcPr>
    </w:tblStylePr>
    <w:tblStylePr w:type="firstCol">
      <w:rPr>
        <w:color w:val="FFFFFF" w:themeColor="background1"/>
      </w:rPr>
      <w:tblPr/>
      <w:tcPr>
        <w:tcBorders>
          <w:top w:val="nil"/>
          <w:left w:val="nil"/>
          <w:bottom w:val="nil"/>
          <w:right w:val="nil"/>
          <w:insideH w:val="single" w:color="055169" w:themeColor="accent6" w:themeShade="99" w:sz="4" w:space="0"/>
          <w:insideV w:val="nil"/>
        </w:tcBorders>
        <w:shd w:val="clear" w:color="auto" w:fill="055169"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55169" w:themeFill="accent6" w:themeFillShade="99"/>
      </w:tcPr>
    </w:tblStylePr>
    <w:tblStylePr w:type="band1Vert">
      <w:tblPr/>
      <w:tcPr>
        <w:shd w:val="clear" w:color="auto" w:fill="83DCF8" w:themeFill="accent6" w:themeFillTint="66"/>
      </w:tcPr>
    </w:tblStylePr>
    <w:tblStylePr w:type="band1Horz">
      <w:tblPr/>
      <w:tcPr>
        <w:shd w:val="clear" w:color="auto" w:fill="65D4F7"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styleId="CommentTextChar" w:customStyle="1">
    <w:name w:val="Comment Text Char"/>
    <w:basedOn w:val="DefaultParagraphFont"/>
    <w:link w:val="CommentText"/>
    <w:uiPriority w:val="99"/>
    <w:semiHidden/>
    <w:rPr>
      <w:sz w:val="20"/>
    </w:rPr>
  </w:style>
  <w:style w:type="paragraph" w:styleId="CommentSubject">
    <w:name w:val="annotation subject"/>
    <w:basedOn w:val="CommentText"/>
    <w:next w:val="CommentText"/>
    <w:link w:val="CommentSubjectChar"/>
    <w:uiPriority w:val="99"/>
    <w:semiHidden/>
    <w:unhideWhenUsed/>
    <w:rPr>
      <w:b/>
      <w:bCs/>
    </w:rPr>
  </w:style>
  <w:style w:type="character" w:styleId="CommentSubjectChar" w:customStyle="1">
    <w:name w:val="Comment Subject Char"/>
    <w:basedOn w:val="CommentTextChar"/>
    <w:link w:val="CommentSubject"/>
    <w:uiPriority w:val="99"/>
    <w:semiHidden/>
    <w:rPr>
      <w:b/>
      <w:bCs/>
      <w:sz w:val="20"/>
    </w:rPr>
  </w:style>
  <w:style w:type="table" w:styleId="DarkList">
    <w:name w:val="Dark List"/>
    <w:basedOn w:val="TableNormal"/>
    <w:uiPriority w:val="7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pPr>
      <w:spacing w:after="0" w:line="240" w:lineRule="auto"/>
    </w:pPr>
    <w:rPr>
      <w:color w:val="FFFFFF" w:themeColor="background1"/>
    </w:rPr>
    <w:tblPr>
      <w:tblStyleRowBandSize w:val="1"/>
      <w:tblStyleColBandSize w:val="1"/>
    </w:tblPr>
    <w:tcPr>
      <w:shd w:val="clear" w:color="auto" w:fill="549E39"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94E1C"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E762A"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E762A" w:themeFill="accent1" w:themeFillShade="BF"/>
      </w:tcPr>
    </w:tblStylePr>
    <w:tblStylePr w:type="band1Vert">
      <w:tblPr/>
      <w:tcPr>
        <w:tcBorders>
          <w:top w:val="nil"/>
          <w:left w:val="nil"/>
          <w:bottom w:val="nil"/>
          <w:right w:val="nil"/>
          <w:insideH w:val="nil"/>
          <w:insideV w:val="nil"/>
        </w:tcBorders>
        <w:shd w:val="clear" w:color="auto" w:fill="3E762A" w:themeFill="accent1" w:themeFillShade="BF"/>
      </w:tcPr>
    </w:tblStylePr>
    <w:tblStylePr w:type="band1Horz">
      <w:tblPr/>
      <w:tcPr>
        <w:tcBorders>
          <w:top w:val="nil"/>
          <w:left w:val="nil"/>
          <w:bottom w:val="nil"/>
          <w:right w:val="nil"/>
          <w:insideH w:val="nil"/>
          <w:insideV w:val="nil"/>
        </w:tcBorders>
        <w:shd w:val="clear" w:color="auto" w:fill="3E762A" w:themeFill="accent1" w:themeFillShade="BF"/>
      </w:tcPr>
    </w:tblStylePr>
  </w:style>
  <w:style w:type="table" w:styleId="DarkList-Accent2">
    <w:name w:val="Dark List Accent 2"/>
    <w:basedOn w:val="TableNormal"/>
    <w:uiPriority w:val="70"/>
    <w:pPr>
      <w:spacing w:after="0" w:line="240" w:lineRule="auto"/>
    </w:pPr>
    <w:rPr>
      <w:color w:val="FFFFFF" w:themeColor="background1"/>
    </w:rPr>
    <w:tblPr>
      <w:tblStyleRowBandSize w:val="1"/>
      <w:tblStyleColBandSize w:val="1"/>
    </w:tblPr>
    <w:tcPr>
      <w:shd w:val="clear" w:color="auto" w:fill="8AB833"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45B19"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668926"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668926" w:themeFill="accent2" w:themeFillShade="BF"/>
      </w:tcPr>
    </w:tblStylePr>
    <w:tblStylePr w:type="band1Vert">
      <w:tblPr/>
      <w:tcPr>
        <w:tcBorders>
          <w:top w:val="nil"/>
          <w:left w:val="nil"/>
          <w:bottom w:val="nil"/>
          <w:right w:val="nil"/>
          <w:insideH w:val="nil"/>
          <w:insideV w:val="nil"/>
        </w:tcBorders>
        <w:shd w:val="clear" w:color="auto" w:fill="668926" w:themeFill="accent2" w:themeFillShade="BF"/>
      </w:tcPr>
    </w:tblStylePr>
    <w:tblStylePr w:type="band1Horz">
      <w:tblPr/>
      <w:tcPr>
        <w:tcBorders>
          <w:top w:val="nil"/>
          <w:left w:val="nil"/>
          <w:bottom w:val="nil"/>
          <w:right w:val="nil"/>
          <w:insideH w:val="nil"/>
          <w:insideV w:val="nil"/>
        </w:tcBorders>
        <w:shd w:val="clear" w:color="auto" w:fill="668926" w:themeFill="accent2" w:themeFillShade="BF"/>
      </w:tcPr>
    </w:tblStylePr>
  </w:style>
  <w:style w:type="table" w:styleId="DarkList-Accent3">
    <w:name w:val="Dark List Accent 3"/>
    <w:basedOn w:val="TableNormal"/>
    <w:uiPriority w:val="70"/>
    <w:pPr>
      <w:spacing w:after="0" w:line="240" w:lineRule="auto"/>
    </w:pPr>
    <w:rPr>
      <w:color w:val="FFFFFF" w:themeColor="background1"/>
    </w:rPr>
    <w:tblPr>
      <w:tblStyleRowBandSize w:val="1"/>
      <w:tblStyleColBandSize w:val="1"/>
    </w:tblPr>
    <w:tcPr>
      <w:shd w:val="clear" w:color="auto" w:fill="C0CF3A"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16919"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939F27"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939F27" w:themeFill="accent3" w:themeFillShade="BF"/>
      </w:tcPr>
    </w:tblStylePr>
    <w:tblStylePr w:type="band1Vert">
      <w:tblPr/>
      <w:tcPr>
        <w:tcBorders>
          <w:top w:val="nil"/>
          <w:left w:val="nil"/>
          <w:bottom w:val="nil"/>
          <w:right w:val="nil"/>
          <w:insideH w:val="nil"/>
          <w:insideV w:val="nil"/>
        </w:tcBorders>
        <w:shd w:val="clear" w:color="auto" w:fill="939F27" w:themeFill="accent3" w:themeFillShade="BF"/>
      </w:tcPr>
    </w:tblStylePr>
    <w:tblStylePr w:type="band1Horz">
      <w:tblPr/>
      <w:tcPr>
        <w:tcBorders>
          <w:top w:val="nil"/>
          <w:left w:val="nil"/>
          <w:bottom w:val="nil"/>
          <w:right w:val="nil"/>
          <w:insideH w:val="nil"/>
          <w:insideV w:val="nil"/>
        </w:tcBorders>
        <w:shd w:val="clear" w:color="auto" w:fill="939F27" w:themeFill="accent3" w:themeFillShade="BF"/>
      </w:tcPr>
    </w:tblStylePr>
  </w:style>
  <w:style w:type="table" w:styleId="DarkList-Accent4">
    <w:name w:val="Dark List Accent 4"/>
    <w:basedOn w:val="TableNormal"/>
    <w:uiPriority w:val="70"/>
    <w:pPr>
      <w:spacing w:after="0" w:line="240" w:lineRule="auto"/>
    </w:pPr>
    <w:rPr>
      <w:color w:val="FFFFFF" w:themeColor="background1"/>
    </w:rPr>
    <w:tblPr>
      <w:tblStyleRowBandSize w:val="1"/>
      <w:tblStyleColBandSize w:val="1"/>
    </w:tblPr>
    <w:tcPr>
      <w:shd w:val="clear" w:color="auto" w:fill="029676"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14A3A"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017057"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017057" w:themeFill="accent4" w:themeFillShade="BF"/>
      </w:tcPr>
    </w:tblStylePr>
    <w:tblStylePr w:type="band1Vert">
      <w:tblPr/>
      <w:tcPr>
        <w:tcBorders>
          <w:top w:val="nil"/>
          <w:left w:val="nil"/>
          <w:bottom w:val="nil"/>
          <w:right w:val="nil"/>
          <w:insideH w:val="nil"/>
          <w:insideV w:val="nil"/>
        </w:tcBorders>
        <w:shd w:val="clear" w:color="auto" w:fill="017057" w:themeFill="accent4" w:themeFillShade="BF"/>
      </w:tcPr>
    </w:tblStylePr>
    <w:tblStylePr w:type="band1Horz">
      <w:tblPr/>
      <w:tcPr>
        <w:tcBorders>
          <w:top w:val="nil"/>
          <w:left w:val="nil"/>
          <w:bottom w:val="nil"/>
          <w:right w:val="nil"/>
          <w:insideH w:val="nil"/>
          <w:insideV w:val="nil"/>
        </w:tcBorders>
        <w:shd w:val="clear" w:color="auto" w:fill="017057" w:themeFill="accent4" w:themeFillShade="BF"/>
      </w:tcPr>
    </w:tblStylePr>
  </w:style>
  <w:style w:type="table" w:styleId="DarkList-Accent5">
    <w:name w:val="Dark List Accent 5"/>
    <w:basedOn w:val="TableNormal"/>
    <w:uiPriority w:val="70"/>
    <w:pPr>
      <w:spacing w:after="0" w:line="240" w:lineRule="auto"/>
    </w:pPr>
    <w:rPr>
      <w:color w:val="FFFFFF" w:themeColor="background1"/>
    </w:rPr>
    <w:tblPr>
      <w:tblStyleRowBandSize w:val="1"/>
      <w:tblStyleColBandSize w:val="1"/>
    </w:tblPr>
    <w:tcPr>
      <w:shd w:val="clear" w:color="auto" w:fill="4AB5C4"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15C65"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318B98"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318B98" w:themeFill="accent5" w:themeFillShade="BF"/>
      </w:tcPr>
    </w:tblStylePr>
    <w:tblStylePr w:type="band1Vert">
      <w:tblPr/>
      <w:tcPr>
        <w:tcBorders>
          <w:top w:val="nil"/>
          <w:left w:val="nil"/>
          <w:bottom w:val="nil"/>
          <w:right w:val="nil"/>
          <w:insideH w:val="nil"/>
          <w:insideV w:val="nil"/>
        </w:tcBorders>
        <w:shd w:val="clear" w:color="auto" w:fill="318B98" w:themeFill="accent5" w:themeFillShade="BF"/>
      </w:tcPr>
    </w:tblStylePr>
    <w:tblStylePr w:type="band1Horz">
      <w:tblPr/>
      <w:tcPr>
        <w:tcBorders>
          <w:top w:val="nil"/>
          <w:left w:val="nil"/>
          <w:bottom w:val="nil"/>
          <w:right w:val="nil"/>
          <w:insideH w:val="nil"/>
          <w:insideV w:val="nil"/>
        </w:tcBorders>
        <w:shd w:val="clear" w:color="auto" w:fill="318B98" w:themeFill="accent5" w:themeFillShade="BF"/>
      </w:tcPr>
    </w:tblStylePr>
  </w:style>
  <w:style w:type="table" w:styleId="DarkList-Accent6">
    <w:name w:val="Dark List Accent 6"/>
    <w:basedOn w:val="TableNormal"/>
    <w:uiPriority w:val="70"/>
    <w:pPr>
      <w:spacing w:after="0" w:line="240" w:lineRule="auto"/>
    </w:pPr>
    <w:rPr>
      <w:color w:val="FFFFFF" w:themeColor="background1"/>
    </w:rPr>
    <w:tblPr>
      <w:tblStyleRowBandSize w:val="1"/>
      <w:tblStyleColBandSize w:val="1"/>
    </w:tblPr>
    <w:tcPr>
      <w:shd w:val="clear" w:color="auto" w:fill="0989B1"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44357"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066684"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066684" w:themeFill="accent6" w:themeFillShade="BF"/>
      </w:tcPr>
    </w:tblStylePr>
    <w:tblStylePr w:type="band1Vert">
      <w:tblPr/>
      <w:tcPr>
        <w:tcBorders>
          <w:top w:val="nil"/>
          <w:left w:val="nil"/>
          <w:bottom w:val="nil"/>
          <w:right w:val="nil"/>
          <w:insideH w:val="nil"/>
          <w:insideV w:val="nil"/>
        </w:tcBorders>
        <w:shd w:val="clear" w:color="auto" w:fill="066684" w:themeFill="accent6" w:themeFillShade="BF"/>
      </w:tcPr>
    </w:tblStylePr>
    <w:tblStylePr w:type="band1Horz">
      <w:tblPr/>
      <w:tcPr>
        <w:tcBorders>
          <w:top w:val="nil"/>
          <w:left w:val="nil"/>
          <w:bottom w:val="nil"/>
          <w:right w:val="nil"/>
          <w:insideH w:val="nil"/>
          <w:insideV w:val="nil"/>
        </w:tcBorders>
        <w:shd w:val="clear" w:color="auto" w:fill="066684" w:themeFill="accent6" w:themeFillShade="BF"/>
      </w:tcPr>
    </w:tblStylePr>
  </w:style>
  <w:style w:type="paragraph" w:styleId="Date">
    <w:name w:val="Date"/>
    <w:basedOn w:val="Normal"/>
    <w:next w:val="Normal"/>
    <w:link w:val="DateChar"/>
    <w:uiPriority w:val="99"/>
    <w:semiHidden/>
    <w:unhideWhenUsed/>
  </w:style>
  <w:style w:type="character" w:styleId="DateChar" w:customStyle="1">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after="0" w:line="240" w:lineRule="auto"/>
    </w:pPr>
    <w:rPr>
      <w:rFonts w:ascii="Tahoma" w:hAnsi="Tahoma" w:cs="Tahoma"/>
      <w:sz w:val="16"/>
    </w:rPr>
  </w:style>
  <w:style w:type="character" w:styleId="DocumentMapChar" w:customStyle="1">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pPr>
      <w:spacing w:after="0" w:line="240" w:lineRule="auto"/>
    </w:pPr>
  </w:style>
  <w:style w:type="character" w:styleId="E-mailSignatureChar" w:customStyle="1">
    <w:name w:val="E-mail Signature Char"/>
    <w:basedOn w:val="DefaultParagraphFont"/>
    <w:link w:val="E-mailSignature"/>
    <w:uiPriority w:val="99"/>
    <w:semiHidden/>
  </w:style>
  <w:style w:type="character" w:styleId="Emphasis">
    <w:name w:val="Emphasis"/>
    <w:basedOn w:val="DefaultParagraphFont"/>
    <w:uiPriority w:val="20"/>
    <w:semiHidden/>
    <w:unhideWhenUsed/>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style>
  <w:style w:type="character" w:styleId="EndnoteTextChar" w:customStyle="1">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Space="180" w:wrap="auto" w:hAnchor="page" w:xAlign="center" w:yAlign="bottom" w:hRule="exact"/>
      <w:spacing w:after="0" w:line="240" w:lineRule="auto"/>
      <w:ind w:left="2880"/>
    </w:pPr>
    <w:rPr>
      <w:rFonts w:asciiTheme="majorHAnsi" w:hAnsiTheme="majorHAnsi" w:eastAsiaTheme="majorEastAsia" w:cstheme="majorBidi"/>
      <w:sz w:val="24"/>
    </w:rPr>
  </w:style>
  <w:style w:type="paragraph" w:styleId="EnvelopeReturn">
    <w:name w:val="envelope return"/>
    <w:basedOn w:val="Normal"/>
    <w:uiPriority w:val="99"/>
    <w:semiHidden/>
    <w:unhideWhenUsed/>
    <w:pPr>
      <w:spacing w:after="0" w:line="240" w:lineRule="auto"/>
    </w:pPr>
    <w:rPr>
      <w:rFonts w:asciiTheme="majorHAnsi" w:hAnsiTheme="majorHAnsi" w:eastAsiaTheme="majorEastAsia" w:cstheme="majorBidi"/>
    </w:rPr>
  </w:style>
  <w:style w:type="character" w:styleId="FollowedHyperlink">
    <w:name w:val="FollowedHyperlink"/>
    <w:basedOn w:val="DefaultParagraphFont"/>
    <w:uiPriority w:val="99"/>
    <w:semiHidden/>
    <w:unhideWhenUsed/>
    <w:rPr>
      <w:color w:val="BA6906" w:themeColor="followedHyperlink"/>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style>
  <w:style w:type="character" w:styleId="FootnoteTextChar" w:customStyle="1">
    <w:name w:val="Footnote Text Char"/>
    <w:basedOn w:val="DefaultParagraphFont"/>
    <w:link w:val="FootnoteText"/>
    <w:uiPriority w:val="99"/>
    <w:semiHidden/>
    <w:rPr>
      <w:sz w:val="20"/>
    </w:rPr>
  </w:style>
  <w:style w:type="character" w:styleId="Heading3Char" w:customStyle="1">
    <w:name w:val="Heading 3 Char"/>
    <w:basedOn w:val="DefaultParagraphFont"/>
    <w:link w:val="Heading3"/>
    <w:uiPriority w:val="1"/>
    <w:rsid w:val="008D4C58"/>
    <w:rPr>
      <w:rFonts w:ascii="Arial" w:hAnsi="Arial" w:cs="Arial"/>
      <w:i/>
      <w:color w:val="549E39" w:themeColor="accent1"/>
      <w:kern w:val="20"/>
      <w:sz w:val="28"/>
    </w:rPr>
  </w:style>
  <w:style w:type="character" w:styleId="Heading4Char" w:customStyle="1">
    <w:name w:val="Heading 4 Char"/>
    <w:basedOn w:val="DefaultParagraphFont"/>
    <w:link w:val="Heading4"/>
    <w:uiPriority w:val="18"/>
    <w:rsid w:val="008D4C58"/>
    <w:rPr>
      <w:rFonts w:ascii="Arial" w:hAnsi="Arial" w:cs="Arial"/>
      <w:i/>
      <w:color w:val="auto"/>
      <w:kern w:val="20"/>
      <w:sz w:val="24"/>
    </w:rPr>
  </w:style>
  <w:style w:type="character" w:styleId="Heading5Char" w:customStyle="1">
    <w:name w:val="Heading 5 Char"/>
    <w:basedOn w:val="DefaultParagraphFont"/>
    <w:link w:val="Heading5"/>
    <w:uiPriority w:val="18"/>
    <w:semiHidden/>
    <w:rPr>
      <w:rFonts w:asciiTheme="majorHAnsi" w:hAnsiTheme="majorHAnsi" w:eastAsiaTheme="majorEastAsia" w:cstheme="majorBidi"/>
      <w:color w:val="294E1C" w:themeColor="accent1" w:themeShade="7F"/>
      <w:kern w:val="20"/>
    </w:rPr>
  </w:style>
  <w:style w:type="character" w:styleId="Heading6Char" w:customStyle="1">
    <w:name w:val="Heading 6 Char"/>
    <w:basedOn w:val="DefaultParagraphFont"/>
    <w:link w:val="Heading6"/>
    <w:uiPriority w:val="18"/>
    <w:semiHidden/>
    <w:rPr>
      <w:rFonts w:asciiTheme="majorHAnsi" w:hAnsiTheme="majorHAnsi" w:eastAsiaTheme="majorEastAsia" w:cstheme="majorBidi"/>
      <w:i/>
      <w:iCs/>
      <w:color w:val="294E1C" w:themeColor="accent1" w:themeShade="7F"/>
      <w:kern w:val="20"/>
    </w:rPr>
  </w:style>
  <w:style w:type="character" w:styleId="Heading7Char" w:customStyle="1">
    <w:name w:val="Heading 7 Char"/>
    <w:basedOn w:val="DefaultParagraphFont"/>
    <w:link w:val="Heading7"/>
    <w:uiPriority w:val="18"/>
    <w:semiHidden/>
    <w:rPr>
      <w:rFonts w:asciiTheme="majorHAnsi" w:hAnsiTheme="majorHAnsi" w:eastAsiaTheme="majorEastAsia" w:cstheme="majorBidi"/>
      <w:i/>
      <w:iCs/>
      <w:color w:val="404040" w:themeColor="text1" w:themeTint="BF"/>
      <w:kern w:val="20"/>
    </w:rPr>
  </w:style>
  <w:style w:type="character" w:styleId="Heading8Char" w:customStyle="1">
    <w:name w:val="Heading 8 Char"/>
    <w:basedOn w:val="DefaultParagraphFont"/>
    <w:link w:val="Heading8"/>
    <w:uiPriority w:val="18"/>
    <w:semiHidden/>
    <w:rPr>
      <w:rFonts w:asciiTheme="majorHAnsi" w:hAnsiTheme="majorHAnsi" w:eastAsiaTheme="majorEastAsia" w:cstheme="majorBidi"/>
      <w:color w:val="404040" w:themeColor="text1" w:themeTint="BF"/>
      <w:kern w:val="20"/>
    </w:rPr>
  </w:style>
  <w:style w:type="character" w:styleId="Heading9Char" w:customStyle="1">
    <w:name w:val="Heading 9 Char"/>
    <w:basedOn w:val="DefaultParagraphFont"/>
    <w:link w:val="Heading9"/>
    <w:uiPriority w:val="18"/>
    <w:semiHidden/>
    <w:rPr>
      <w:rFonts w:asciiTheme="majorHAnsi" w:hAnsiTheme="majorHAnsi" w:eastAsiaTheme="majorEastAsia" w:cstheme="majorBidi"/>
      <w:i/>
      <w:iCs/>
      <w:color w:val="404040"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after="0" w:line="240" w:lineRule="auto"/>
    </w:pPr>
    <w:rPr>
      <w:i/>
      <w:iCs/>
    </w:rPr>
  </w:style>
  <w:style w:type="character" w:styleId="HTMLAddressChar" w:customStyle="1">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pPr>
      <w:spacing w:after="0" w:line="240" w:lineRule="auto"/>
    </w:pPr>
    <w:rPr>
      <w:rFonts w:ascii="Consolas" w:hAnsi="Consolas" w:cs="Consolas"/>
    </w:rPr>
  </w:style>
  <w:style w:type="character" w:styleId="HTMLPreformattedChar" w:customStyle="1">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unhideWhenUsed/>
    <w:rPr>
      <w:color w:val="6B9F25" w:themeColor="hyperlink"/>
      <w:u w:val="single"/>
    </w:rPr>
  </w:style>
  <w:style w:type="paragraph" w:styleId="Index1">
    <w:name w:val="index 1"/>
    <w:basedOn w:val="Normal"/>
    <w:next w:val="Normal"/>
    <w:autoRedefine/>
    <w:uiPriority w:val="99"/>
    <w:semiHidden/>
    <w:unhideWhenUsed/>
    <w:pPr>
      <w:spacing w:after="0" w:line="240" w:lineRule="auto"/>
      <w:ind w:left="220" w:hanging="220"/>
    </w:pPr>
  </w:style>
  <w:style w:type="paragraph" w:styleId="Index2">
    <w:name w:val="index 2"/>
    <w:basedOn w:val="Normal"/>
    <w:next w:val="Normal"/>
    <w:autoRedefine/>
    <w:uiPriority w:val="99"/>
    <w:semiHidden/>
    <w:unhideWhenUsed/>
    <w:pPr>
      <w:spacing w:after="0" w:line="240" w:lineRule="auto"/>
      <w:ind w:left="440" w:hanging="220"/>
    </w:pPr>
  </w:style>
  <w:style w:type="paragraph" w:styleId="Index3">
    <w:name w:val="index 3"/>
    <w:basedOn w:val="Normal"/>
    <w:next w:val="Normal"/>
    <w:autoRedefine/>
    <w:uiPriority w:val="99"/>
    <w:semiHidden/>
    <w:unhideWhenUsed/>
    <w:pPr>
      <w:spacing w:after="0" w:line="240" w:lineRule="auto"/>
      <w:ind w:left="660" w:hanging="220"/>
    </w:pPr>
  </w:style>
  <w:style w:type="paragraph" w:styleId="Index4">
    <w:name w:val="index 4"/>
    <w:basedOn w:val="Normal"/>
    <w:next w:val="Normal"/>
    <w:autoRedefine/>
    <w:uiPriority w:val="99"/>
    <w:semiHidden/>
    <w:unhideWhenUsed/>
    <w:pPr>
      <w:spacing w:after="0" w:line="240" w:lineRule="auto"/>
      <w:ind w:left="880" w:hanging="220"/>
    </w:pPr>
  </w:style>
  <w:style w:type="paragraph" w:styleId="Index5">
    <w:name w:val="index 5"/>
    <w:basedOn w:val="Normal"/>
    <w:next w:val="Normal"/>
    <w:autoRedefine/>
    <w:uiPriority w:val="99"/>
    <w:semiHidden/>
    <w:unhideWhenUsed/>
    <w:pPr>
      <w:spacing w:after="0" w:line="240" w:lineRule="auto"/>
      <w:ind w:left="1100" w:hanging="220"/>
    </w:pPr>
  </w:style>
  <w:style w:type="paragraph" w:styleId="Index6">
    <w:name w:val="index 6"/>
    <w:basedOn w:val="Normal"/>
    <w:next w:val="Normal"/>
    <w:autoRedefine/>
    <w:uiPriority w:val="99"/>
    <w:semiHidden/>
    <w:unhideWhenUsed/>
    <w:pPr>
      <w:spacing w:after="0" w:line="240" w:lineRule="auto"/>
      <w:ind w:left="1320" w:hanging="220"/>
    </w:pPr>
  </w:style>
  <w:style w:type="paragraph" w:styleId="Index7">
    <w:name w:val="index 7"/>
    <w:basedOn w:val="Normal"/>
    <w:next w:val="Normal"/>
    <w:autoRedefine/>
    <w:uiPriority w:val="99"/>
    <w:semiHidden/>
    <w:unhideWhenUsed/>
    <w:pPr>
      <w:spacing w:after="0" w:line="240" w:lineRule="auto"/>
      <w:ind w:left="1540" w:hanging="220"/>
    </w:pPr>
  </w:style>
  <w:style w:type="paragraph" w:styleId="Index8">
    <w:name w:val="index 8"/>
    <w:basedOn w:val="Normal"/>
    <w:next w:val="Normal"/>
    <w:autoRedefine/>
    <w:uiPriority w:val="99"/>
    <w:semiHidden/>
    <w:unhideWhenUsed/>
    <w:pPr>
      <w:spacing w:after="0" w:line="240" w:lineRule="auto"/>
      <w:ind w:left="1760" w:hanging="220"/>
    </w:pPr>
  </w:style>
  <w:style w:type="paragraph" w:styleId="Index9">
    <w:name w:val="index 9"/>
    <w:basedOn w:val="Normal"/>
    <w:next w:val="Normal"/>
    <w:autoRedefine/>
    <w:uiPriority w:val="99"/>
    <w:semiHidden/>
    <w:unhideWhenUsed/>
    <w:pPr>
      <w:spacing w:after="0" w:line="240" w:lineRule="auto"/>
      <w:ind w:left="1980" w:hanging="220"/>
    </w:pPr>
  </w:style>
  <w:style w:type="paragraph" w:styleId="IndexHeading">
    <w:name w:val="index heading"/>
    <w:basedOn w:val="Normal"/>
    <w:next w:val="Index1"/>
    <w:uiPriority w:val="99"/>
    <w:semiHidden/>
    <w:unhideWhenUsed/>
    <w:rPr>
      <w:rFonts w:asciiTheme="majorHAnsi" w:hAnsiTheme="majorHAnsi" w:eastAsiaTheme="majorEastAsia" w:cstheme="majorBidi"/>
      <w:b/>
      <w:bCs/>
    </w:rPr>
  </w:style>
  <w:style w:type="character" w:styleId="IntenseEmphasis">
    <w:name w:val="Intense Emphasis"/>
    <w:basedOn w:val="DefaultParagraphFont"/>
    <w:uiPriority w:val="21"/>
    <w:semiHidden/>
    <w:unhideWhenUsed/>
    <w:rPr>
      <w:b/>
      <w:bCs/>
      <w:i/>
      <w:iCs/>
      <w:color w:val="549E39" w:themeColor="accent1"/>
    </w:rPr>
  </w:style>
  <w:style w:type="paragraph" w:styleId="IntenseQuote">
    <w:name w:val="Intense Quote"/>
    <w:basedOn w:val="Normal"/>
    <w:next w:val="Normal"/>
    <w:link w:val="IntenseQuoteChar"/>
    <w:uiPriority w:val="30"/>
    <w:semiHidden/>
    <w:unhideWhenUsed/>
    <w:pPr>
      <w:pBdr>
        <w:bottom w:val="single" w:color="549E39" w:themeColor="accent1" w:sz="4" w:space="4"/>
      </w:pBdr>
      <w:spacing w:before="200" w:after="280"/>
      <w:ind w:left="936" w:right="936"/>
    </w:pPr>
    <w:rPr>
      <w:b/>
      <w:bCs/>
      <w:i/>
      <w:iCs/>
      <w:color w:val="549E39" w:themeColor="accent1"/>
    </w:rPr>
  </w:style>
  <w:style w:type="character" w:styleId="IntenseQuoteChar" w:customStyle="1">
    <w:name w:val="Intense Quote Char"/>
    <w:basedOn w:val="DefaultParagraphFont"/>
    <w:link w:val="IntenseQuote"/>
    <w:uiPriority w:val="30"/>
    <w:semiHidden/>
    <w:rPr>
      <w:b/>
      <w:bCs/>
      <w:i/>
      <w:iCs/>
      <w:color w:val="549E39" w:themeColor="accent1"/>
    </w:rPr>
  </w:style>
  <w:style w:type="character" w:styleId="IntenseReference">
    <w:name w:val="Intense Reference"/>
    <w:basedOn w:val="DefaultParagraphFont"/>
    <w:uiPriority w:val="32"/>
    <w:semiHidden/>
    <w:unhideWhenUsed/>
    <w:rPr>
      <w:b/>
      <w:bCs/>
      <w:smallCaps/>
      <w:color w:val="8AB833" w:themeColor="accent2"/>
      <w:spacing w:val="5"/>
      <w:u w:val="single"/>
    </w:rPr>
  </w:style>
  <w:style w:type="table" w:styleId="LightGrid">
    <w:name w:val="Light Grid"/>
    <w:basedOn w:val="TableNormal"/>
    <w:uiPriority w:val="62"/>
    <w:pPr>
      <w:spacing w:after="0" w:line="240" w:lineRule="auto"/>
    </w:p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color="000000" w:themeColor="tex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color="000000" w:themeColor="tex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C0C0C0"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shd w:val="clear" w:color="auto" w:fill="C0C0C0"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tcPr>
    </w:tblStylePr>
  </w:style>
  <w:style w:type="table" w:styleId="LightGrid-Accent1">
    <w:name w:val="Light Grid Accent 1"/>
    <w:basedOn w:val="TableNormal"/>
    <w:uiPriority w:val="62"/>
    <w:pPr>
      <w:spacing w:after="0" w:line="240" w:lineRule="auto"/>
    </w:pPr>
    <w:tblPr>
      <w:tblStyleRowBandSize w:val="1"/>
      <w:tblStyleColBandSize w:val="1"/>
      <w:tblBorders>
        <w:top w:val="single" w:color="549E39" w:themeColor="accent1" w:sz="8" w:space="0"/>
        <w:left w:val="single" w:color="549E39" w:themeColor="accent1" w:sz="8" w:space="0"/>
        <w:bottom w:val="single" w:color="549E39" w:themeColor="accent1" w:sz="8" w:space="0"/>
        <w:right w:val="single" w:color="549E39" w:themeColor="accent1" w:sz="8" w:space="0"/>
        <w:insideH w:val="single" w:color="549E39" w:themeColor="accent1" w:sz="8" w:space="0"/>
        <w:insideV w:val="single" w:color="549E39"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49E39" w:themeColor="accent1" w:sz="8" w:space="0"/>
          <w:left w:val="single" w:color="549E39" w:themeColor="accent1" w:sz="8" w:space="0"/>
          <w:bottom w:val="single" w:color="549E39" w:themeColor="accent1" w:sz="18" w:space="0"/>
          <w:right w:val="single" w:color="549E39" w:themeColor="accent1" w:sz="8" w:space="0"/>
          <w:insideH w:val="nil"/>
          <w:insideV w:val="single" w:color="549E39"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49E39" w:themeColor="accent1" w:sz="6" w:space="0"/>
          <w:left w:val="single" w:color="549E39" w:themeColor="accent1" w:sz="8" w:space="0"/>
          <w:bottom w:val="single" w:color="549E39" w:themeColor="accent1" w:sz="8" w:space="0"/>
          <w:right w:val="single" w:color="549E39" w:themeColor="accent1" w:sz="8" w:space="0"/>
          <w:insideH w:val="nil"/>
          <w:insideV w:val="single" w:color="549E39"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49E39" w:themeColor="accent1" w:sz="8" w:space="0"/>
          <w:left w:val="single" w:color="549E39" w:themeColor="accent1" w:sz="8" w:space="0"/>
          <w:bottom w:val="single" w:color="549E39" w:themeColor="accent1" w:sz="8" w:space="0"/>
          <w:right w:val="single" w:color="549E39" w:themeColor="accent1" w:sz="8" w:space="0"/>
        </w:tcBorders>
      </w:tcPr>
    </w:tblStylePr>
    <w:tblStylePr w:type="band1Vert">
      <w:tblPr/>
      <w:tcPr>
        <w:tcBorders>
          <w:top w:val="single" w:color="549E39" w:themeColor="accent1" w:sz="8" w:space="0"/>
          <w:left w:val="single" w:color="549E39" w:themeColor="accent1" w:sz="8" w:space="0"/>
          <w:bottom w:val="single" w:color="549E39" w:themeColor="accent1" w:sz="8" w:space="0"/>
          <w:right w:val="single" w:color="549E39" w:themeColor="accent1" w:sz="8" w:space="0"/>
        </w:tcBorders>
        <w:shd w:val="clear" w:color="auto" w:fill="D2EBC9" w:themeFill="accent1" w:themeFillTint="3F"/>
      </w:tcPr>
    </w:tblStylePr>
    <w:tblStylePr w:type="band1Horz">
      <w:tblPr/>
      <w:tcPr>
        <w:tcBorders>
          <w:top w:val="single" w:color="549E39" w:themeColor="accent1" w:sz="8" w:space="0"/>
          <w:left w:val="single" w:color="549E39" w:themeColor="accent1" w:sz="8" w:space="0"/>
          <w:bottom w:val="single" w:color="549E39" w:themeColor="accent1" w:sz="8" w:space="0"/>
          <w:right w:val="single" w:color="549E39" w:themeColor="accent1" w:sz="8" w:space="0"/>
          <w:insideV w:val="single" w:color="549E39" w:themeColor="accent1" w:sz="8" w:space="0"/>
        </w:tcBorders>
        <w:shd w:val="clear" w:color="auto" w:fill="D2EBC9" w:themeFill="accent1" w:themeFillTint="3F"/>
      </w:tcPr>
    </w:tblStylePr>
    <w:tblStylePr w:type="band2Horz">
      <w:tblPr/>
      <w:tcPr>
        <w:tcBorders>
          <w:top w:val="single" w:color="549E39" w:themeColor="accent1" w:sz="8" w:space="0"/>
          <w:left w:val="single" w:color="549E39" w:themeColor="accent1" w:sz="8" w:space="0"/>
          <w:bottom w:val="single" w:color="549E39" w:themeColor="accent1" w:sz="8" w:space="0"/>
          <w:right w:val="single" w:color="549E39" w:themeColor="accent1" w:sz="8" w:space="0"/>
          <w:insideV w:val="single" w:color="549E39" w:themeColor="accent1" w:sz="8" w:space="0"/>
        </w:tcBorders>
      </w:tcPr>
    </w:tblStylePr>
  </w:style>
  <w:style w:type="table" w:styleId="LightGrid-Accent2">
    <w:name w:val="Light Grid Accent 2"/>
    <w:basedOn w:val="TableNormal"/>
    <w:uiPriority w:val="62"/>
    <w:pPr>
      <w:spacing w:after="0" w:line="240" w:lineRule="auto"/>
    </w:pPr>
    <w:tblPr>
      <w:tblStyleRowBandSize w:val="1"/>
      <w:tblStyleColBandSize w:val="1"/>
      <w:tblBorders>
        <w:top w:val="single" w:color="8AB833" w:themeColor="accent2" w:sz="8" w:space="0"/>
        <w:left w:val="single" w:color="8AB833" w:themeColor="accent2" w:sz="8" w:space="0"/>
        <w:bottom w:val="single" w:color="8AB833" w:themeColor="accent2" w:sz="8" w:space="0"/>
        <w:right w:val="single" w:color="8AB833" w:themeColor="accent2" w:sz="8" w:space="0"/>
        <w:insideH w:val="single" w:color="8AB833" w:themeColor="accent2" w:sz="8" w:space="0"/>
        <w:insideV w:val="single" w:color="8AB833" w:themeColor="accent2"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8AB833" w:themeColor="accent2" w:sz="8" w:space="0"/>
          <w:left w:val="single" w:color="8AB833" w:themeColor="accent2" w:sz="8" w:space="0"/>
          <w:bottom w:val="single" w:color="8AB833" w:themeColor="accent2" w:sz="18" w:space="0"/>
          <w:right w:val="single" w:color="8AB833" w:themeColor="accent2" w:sz="8" w:space="0"/>
          <w:insideH w:val="nil"/>
          <w:insideV w:val="single" w:color="8AB833" w:themeColor="accent2"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AB833" w:themeColor="accent2" w:sz="6" w:space="0"/>
          <w:left w:val="single" w:color="8AB833" w:themeColor="accent2" w:sz="8" w:space="0"/>
          <w:bottom w:val="single" w:color="8AB833" w:themeColor="accent2" w:sz="8" w:space="0"/>
          <w:right w:val="single" w:color="8AB833" w:themeColor="accent2" w:sz="8" w:space="0"/>
          <w:insideH w:val="nil"/>
          <w:insideV w:val="single" w:color="8AB833" w:themeColor="accent2"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AB833" w:themeColor="accent2" w:sz="8" w:space="0"/>
          <w:left w:val="single" w:color="8AB833" w:themeColor="accent2" w:sz="8" w:space="0"/>
          <w:bottom w:val="single" w:color="8AB833" w:themeColor="accent2" w:sz="8" w:space="0"/>
          <w:right w:val="single" w:color="8AB833" w:themeColor="accent2" w:sz="8" w:space="0"/>
        </w:tcBorders>
      </w:tcPr>
    </w:tblStylePr>
    <w:tblStylePr w:type="band1Vert">
      <w:tblPr/>
      <w:tcPr>
        <w:tcBorders>
          <w:top w:val="single" w:color="8AB833" w:themeColor="accent2" w:sz="8" w:space="0"/>
          <w:left w:val="single" w:color="8AB833" w:themeColor="accent2" w:sz="8" w:space="0"/>
          <w:bottom w:val="single" w:color="8AB833" w:themeColor="accent2" w:sz="8" w:space="0"/>
          <w:right w:val="single" w:color="8AB833" w:themeColor="accent2" w:sz="8" w:space="0"/>
        </w:tcBorders>
        <w:shd w:val="clear" w:color="auto" w:fill="E2F0C9" w:themeFill="accent2" w:themeFillTint="3F"/>
      </w:tcPr>
    </w:tblStylePr>
    <w:tblStylePr w:type="band1Horz">
      <w:tblPr/>
      <w:tcPr>
        <w:tcBorders>
          <w:top w:val="single" w:color="8AB833" w:themeColor="accent2" w:sz="8" w:space="0"/>
          <w:left w:val="single" w:color="8AB833" w:themeColor="accent2" w:sz="8" w:space="0"/>
          <w:bottom w:val="single" w:color="8AB833" w:themeColor="accent2" w:sz="8" w:space="0"/>
          <w:right w:val="single" w:color="8AB833" w:themeColor="accent2" w:sz="8" w:space="0"/>
          <w:insideV w:val="single" w:color="8AB833" w:themeColor="accent2" w:sz="8" w:space="0"/>
        </w:tcBorders>
        <w:shd w:val="clear" w:color="auto" w:fill="E2F0C9" w:themeFill="accent2" w:themeFillTint="3F"/>
      </w:tcPr>
    </w:tblStylePr>
    <w:tblStylePr w:type="band2Horz">
      <w:tblPr/>
      <w:tcPr>
        <w:tcBorders>
          <w:top w:val="single" w:color="8AB833" w:themeColor="accent2" w:sz="8" w:space="0"/>
          <w:left w:val="single" w:color="8AB833" w:themeColor="accent2" w:sz="8" w:space="0"/>
          <w:bottom w:val="single" w:color="8AB833" w:themeColor="accent2" w:sz="8" w:space="0"/>
          <w:right w:val="single" w:color="8AB833" w:themeColor="accent2" w:sz="8" w:space="0"/>
          <w:insideV w:val="single" w:color="8AB833" w:themeColor="accent2" w:sz="8" w:space="0"/>
        </w:tcBorders>
      </w:tcPr>
    </w:tblStylePr>
  </w:style>
  <w:style w:type="table" w:styleId="LightGrid-Accent3">
    <w:name w:val="Light Grid Accent 3"/>
    <w:basedOn w:val="TableNormal"/>
    <w:uiPriority w:val="62"/>
    <w:pPr>
      <w:spacing w:after="0" w:line="240" w:lineRule="auto"/>
    </w:pPr>
    <w:tblPr>
      <w:tblStyleRowBandSize w:val="1"/>
      <w:tblStyleColBandSize w:val="1"/>
      <w:tblBorders>
        <w:top w:val="single" w:color="C0CF3A" w:themeColor="accent3" w:sz="8" w:space="0"/>
        <w:left w:val="single" w:color="C0CF3A" w:themeColor="accent3" w:sz="8" w:space="0"/>
        <w:bottom w:val="single" w:color="C0CF3A" w:themeColor="accent3" w:sz="8" w:space="0"/>
        <w:right w:val="single" w:color="C0CF3A" w:themeColor="accent3" w:sz="8" w:space="0"/>
        <w:insideH w:val="single" w:color="C0CF3A" w:themeColor="accent3" w:sz="8" w:space="0"/>
        <w:insideV w:val="single" w:color="C0CF3A"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C0CF3A" w:themeColor="accent3" w:sz="8" w:space="0"/>
          <w:left w:val="single" w:color="C0CF3A" w:themeColor="accent3" w:sz="8" w:space="0"/>
          <w:bottom w:val="single" w:color="C0CF3A" w:themeColor="accent3" w:sz="18" w:space="0"/>
          <w:right w:val="single" w:color="C0CF3A" w:themeColor="accent3" w:sz="8" w:space="0"/>
          <w:insideH w:val="nil"/>
          <w:insideV w:val="single" w:color="C0CF3A" w:themeColor="accent3"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C0CF3A" w:themeColor="accent3" w:sz="6" w:space="0"/>
          <w:left w:val="single" w:color="C0CF3A" w:themeColor="accent3" w:sz="8" w:space="0"/>
          <w:bottom w:val="single" w:color="C0CF3A" w:themeColor="accent3" w:sz="8" w:space="0"/>
          <w:right w:val="single" w:color="C0CF3A" w:themeColor="accent3" w:sz="8" w:space="0"/>
          <w:insideH w:val="nil"/>
          <w:insideV w:val="single" w:color="C0CF3A" w:themeColor="accent3"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C0CF3A" w:themeColor="accent3" w:sz="8" w:space="0"/>
          <w:left w:val="single" w:color="C0CF3A" w:themeColor="accent3" w:sz="8" w:space="0"/>
          <w:bottom w:val="single" w:color="C0CF3A" w:themeColor="accent3" w:sz="8" w:space="0"/>
          <w:right w:val="single" w:color="C0CF3A" w:themeColor="accent3" w:sz="8" w:space="0"/>
        </w:tcBorders>
      </w:tcPr>
    </w:tblStylePr>
    <w:tblStylePr w:type="band1Vert">
      <w:tblPr/>
      <w:tcPr>
        <w:tcBorders>
          <w:top w:val="single" w:color="C0CF3A" w:themeColor="accent3" w:sz="8" w:space="0"/>
          <w:left w:val="single" w:color="C0CF3A" w:themeColor="accent3" w:sz="8" w:space="0"/>
          <w:bottom w:val="single" w:color="C0CF3A" w:themeColor="accent3" w:sz="8" w:space="0"/>
          <w:right w:val="single" w:color="C0CF3A" w:themeColor="accent3" w:sz="8" w:space="0"/>
        </w:tcBorders>
        <w:shd w:val="clear" w:color="auto" w:fill="EFF3CE" w:themeFill="accent3" w:themeFillTint="3F"/>
      </w:tcPr>
    </w:tblStylePr>
    <w:tblStylePr w:type="band1Horz">
      <w:tblPr/>
      <w:tcPr>
        <w:tcBorders>
          <w:top w:val="single" w:color="C0CF3A" w:themeColor="accent3" w:sz="8" w:space="0"/>
          <w:left w:val="single" w:color="C0CF3A" w:themeColor="accent3" w:sz="8" w:space="0"/>
          <w:bottom w:val="single" w:color="C0CF3A" w:themeColor="accent3" w:sz="8" w:space="0"/>
          <w:right w:val="single" w:color="C0CF3A" w:themeColor="accent3" w:sz="8" w:space="0"/>
          <w:insideV w:val="single" w:color="C0CF3A" w:themeColor="accent3" w:sz="8" w:space="0"/>
        </w:tcBorders>
        <w:shd w:val="clear" w:color="auto" w:fill="EFF3CE" w:themeFill="accent3" w:themeFillTint="3F"/>
      </w:tcPr>
    </w:tblStylePr>
    <w:tblStylePr w:type="band2Horz">
      <w:tblPr/>
      <w:tcPr>
        <w:tcBorders>
          <w:top w:val="single" w:color="C0CF3A" w:themeColor="accent3" w:sz="8" w:space="0"/>
          <w:left w:val="single" w:color="C0CF3A" w:themeColor="accent3" w:sz="8" w:space="0"/>
          <w:bottom w:val="single" w:color="C0CF3A" w:themeColor="accent3" w:sz="8" w:space="0"/>
          <w:right w:val="single" w:color="C0CF3A" w:themeColor="accent3" w:sz="8" w:space="0"/>
          <w:insideV w:val="single" w:color="C0CF3A" w:themeColor="accent3" w:sz="8" w:space="0"/>
        </w:tcBorders>
      </w:tcPr>
    </w:tblStylePr>
  </w:style>
  <w:style w:type="table" w:styleId="LightGrid-Accent4">
    <w:name w:val="Light Grid Accent 4"/>
    <w:basedOn w:val="TableNormal"/>
    <w:uiPriority w:val="62"/>
    <w:pPr>
      <w:spacing w:after="0" w:line="240" w:lineRule="auto"/>
    </w:pPr>
    <w:tblPr>
      <w:tblStyleRowBandSize w:val="1"/>
      <w:tblStyleColBandSize w:val="1"/>
      <w:tblBorders>
        <w:top w:val="single" w:color="029676" w:themeColor="accent4" w:sz="8" w:space="0"/>
        <w:left w:val="single" w:color="029676" w:themeColor="accent4" w:sz="8" w:space="0"/>
        <w:bottom w:val="single" w:color="029676" w:themeColor="accent4" w:sz="8" w:space="0"/>
        <w:right w:val="single" w:color="029676" w:themeColor="accent4" w:sz="8" w:space="0"/>
        <w:insideH w:val="single" w:color="029676" w:themeColor="accent4" w:sz="8" w:space="0"/>
        <w:insideV w:val="single" w:color="029676"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29676" w:themeColor="accent4" w:sz="8" w:space="0"/>
          <w:left w:val="single" w:color="029676" w:themeColor="accent4" w:sz="8" w:space="0"/>
          <w:bottom w:val="single" w:color="029676" w:themeColor="accent4" w:sz="18" w:space="0"/>
          <w:right w:val="single" w:color="029676" w:themeColor="accent4" w:sz="8" w:space="0"/>
          <w:insideH w:val="nil"/>
          <w:insideV w:val="single" w:color="029676" w:themeColor="accent4"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29676" w:themeColor="accent4" w:sz="6" w:space="0"/>
          <w:left w:val="single" w:color="029676" w:themeColor="accent4" w:sz="8" w:space="0"/>
          <w:bottom w:val="single" w:color="029676" w:themeColor="accent4" w:sz="8" w:space="0"/>
          <w:right w:val="single" w:color="029676" w:themeColor="accent4" w:sz="8" w:space="0"/>
          <w:insideH w:val="nil"/>
          <w:insideV w:val="single" w:color="029676" w:themeColor="accent4"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29676" w:themeColor="accent4" w:sz="8" w:space="0"/>
          <w:left w:val="single" w:color="029676" w:themeColor="accent4" w:sz="8" w:space="0"/>
          <w:bottom w:val="single" w:color="029676" w:themeColor="accent4" w:sz="8" w:space="0"/>
          <w:right w:val="single" w:color="029676" w:themeColor="accent4" w:sz="8" w:space="0"/>
        </w:tcBorders>
      </w:tcPr>
    </w:tblStylePr>
    <w:tblStylePr w:type="band1Vert">
      <w:tblPr/>
      <w:tcPr>
        <w:tcBorders>
          <w:top w:val="single" w:color="029676" w:themeColor="accent4" w:sz="8" w:space="0"/>
          <w:left w:val="single" w:color="029676" w:themeColor="accent4" w:sz="8" w:space="0"/>
          <w:bottom w:val="single" w:color="029676" w:themeColor="accent4" w:sz="8" w:space="0"/>
          <w:right w:val="single" w:color="029676" w:themeColor="accent4" w:sz="8" w:space="0"/>
        </w:tcBorders>
        <w:shd w:val="clear" w:color="auto" w:fill="A7FDEA" w:themeFill="accent4" w:themeFillTint="3F"/>
      </w:tcPr>
    </w:tblStylePr>
    <w:tblStylePr w:type="band1Horz">
      <w:tblPr/>
      <w:tcPr>
        <w:tcBorders>
          <w:top w:val="single" w:color="029676" w:themeColor="accent4" w:sz="8" w:space="0"/>
          <w:left w:val="single" w:color="029676" w:themeColor="accent4" w:sz="8" w:space="0"/>
          <w:bottom w:val="single" w:color="029676" w:themeColor="accent4" w:sz="8" w:space="0"/>
          <w:right w:val="single" w:color="029676" w:themeColor="accent4" w:sz="8" w:space="0"/>
          <w:insideV w:val="single" w:color="029676" w:themeColor="accent4" w:sz="8" w:space="0"/>
        </w:tcBorders>
        <w:shd w:val="clear" w:color="auto" w:fill="A7FDEA" w:themeFill="accent4" w:themeFillTint="3F"/>
      </w:tcPr>
    </w:tblStylePr>
    <w:tblStylePr w:type="band2Horz">
      <w:tblPr/>
      <w:tcPr>
        <w:tcBorders>
          <w:top w:val="single" w:color="029676" w:themeColor="accent4" w:sz="8" w:space="0"/>
          <w:left w:val="single" w:color="029676" w:themeColor="accent4" w:sz="8" w:space="0"/>
          <w:bottom w:val="single" w:color="029676" w:themeColor="accent4" w:sz="8" w:space="0"/>
          <w:right w:val="single" w:color="029676" w:themeColor="accent4" w:sz="8" w:space="0"/>
          <w:insideV w:val="single" w:color="029676" w:themeColor="accent4" w:sz="8" w:space="0"/>
        </w:tcBorders>
      </w:tcPr>
    </w:tblStylePr>
  </w:style>
  <w:style w:type="table" w:styleId="LightGrid-Accent5">
    <w:name w:val="Light Grid Accent 5"/>
    <w:basedOn w:val="TableNormal"/>
    <w:uiPriority w:val="62"/>
    <w:pPr>
      <w:spacing w:after="0" w:line="240" w:lineRule="auto"/>
    </w:pPr>
    <w:tblPr>
      <w:tblStyleRowBandSize w:val="1"/>
      <w:tblStyleColBandSize w:val="1"/>
      <w:tblBorders>
        <w:top w:val="single" w:color="4AB5C4" w:themeColor="accent5" w:sz="8" w:space="0"/>
        <w:left w:val="single" w:color="4AB5C4" w:themeColor="accent5" w:sz="8" w:space="0"/>
        <w:bottom w:val="single" w:color="4AB5C4" w:themeColor="accent5" w:sz="8" w:space="0"/>
        <w:right w:val="single" w:color="4AB5C4" w:themeColor="accent5" w:sz="8" w:space="0"/>
        <w:insideH w:val="single" w:color="4AB5C4" w:themeColor="accent5" w:sz="8" w:space="0"/>
        <w:insideV w:val="single" w:color="4AB5C4"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AB5C4" w:themeColor="accent5" w:sz="8" w:space="0"/>
          <w:left w:val="single" w:color="4AB5C4" w:themeColor="accent5" w:sz="8" w:space="0"/>
          <w:bottom w:val="single" w:color="4AB5C4" w:themeColor="accent5" w:sz="18" w:space="0"/>
          <w:right w:val="single" w:color="4AB5C4" w:themeColor="accent5" w:sz="8" w:space="0"/>
          <w:insideH w:val="nil"/>
          <w:insideV w:val="single" w:color="4AB5C4"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AB5C4" w:themeColor="accent5" w:sz="6" w:space="0"/>
          <w:left w:val="single" w:color="4AB5C4" w:themeColor="accent5" w:sz="8" w:space="0"/>
          <w:bottom w:val="single" w:color="4AB5C4" w:themeColor="accent5" w:sz="8" w:space="0"/>
          <w:right w:val="single" w:color="4AB5C4" w:themeColor="accent5" w:sz="8" w:space="0"/>
          <w:insideH w:val="nil"/>
          <w:insideV w:val="single" w:color="4AB5C4" w:themeColor="accent5"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AB5C4" w:themeColor="accent5" w:sz="8" w:space="0"/>
          <w:left w:val="single" w:color="4AB5C4" w:themeColor="accent5" w:sz="8" w:space="0"/>
          <w:bottom w:val="single" w:color="4AB5C4" w:themeColor="accent5" w:sz="8" w:space="0"/>
          <w:right w:val="single" w:color="4AB5C4" w:themeColor="accent5" w:sz="8" w:space="0"/>
        </w:tcBorders>
      </w:tcPr>
    </w:tblStylePr>
    <w:tblStylePr w:type="band1Vert">
      <w:tblPr/>
      <w:tcPr>
        <w:tcBorders>
          <w:top w:val="single" w:color="4AB5C4" w:themeColor="accent5" w:sz="8" w:space="0"/>
          <w:left w:val="single" w:color="4AB5C4" w:themeColor="accent5" w:sz="8" w:space="0"/>
          <w:bottom w:val="single" w:color="4AB5C4" w:themeColor="accent5" w:sz="8" w:space="0"/>
          <w:right w:val="single" w:color="4AB5C4" w:themeColor="accent5" w:sz="8" w:space="0"/>
        </w:tcBorders>
        <w:shd w:val="clear" w:color="auto" w:fill="D2ECF0" w:themeFill="accent5" w:themeFillTint="3F"/>
      </w:tcPr>
    </w:tblStylePr>
    <w:tblStylePr w:type="band1Horz">
      <w:tblPr/>
      <w:tcPr>
        <w:tcBorders>
          <w:top w:val="single" w:color="4AB5C4" w:themeColor="accent5" w:sz="8" w:space="0"/>
          <w:left w:val="single" w:color="4AB5C4" w:themeColor="accent5" w:sz="8" w:space="0"/>
          <w:bottom w:val="single" w:color="4AB5C4" w:themeColor="accent5" w:sz="8" w:space="0"/>
          <w:right w:val="single" w:color="4AB5C4" w:themeColor="accent5" w:sz="8" w:space="0"/>
          <w:insideV w:val="single" w:color="4AB5C4" w:themeColor="accent5" w:sz="8" w:space="0"/>
        </w:tcBorders>
        <w:shd w:val="clear" w:color="auto" w:fill="D2ECF0" w:themeFill="accent5" w:themeFillTint="3F"/>
      </w:tcPr>
    </w:tblStylePr>
    <w:tblStylePr w:type="band2Horz">
      <w:tblPr/>
      <w:tcPr>
        <w:tcBorders>
          <w:top w:val="single" w:color="4AB5C4" w:themeColor="accent5" w:sz="8" w:space="0"/>
          <w:left w:val="single" w:color="4AB5C4" w:themeColor="accent5" w:sz="8" w:space="0"/>
          <w:bottom w:val="single" w:color="4AB5C4" w:themeColor="accent5" w:sz="8" w:space="0"/>
          <w:right w:val="single" w:color="4AB5C4" w:themeColor="accent5" w:sz="8" w:space="0"/>
          <w:insideV w:val="single" w:color="4AB5C4" w:themeColor="accent5" w:sz="8" w:space="0"/>
        </w:tcBorders>
      </w:tcPr>
    </w:tblStylePr>
  </w:style>
  <w:style w:type="table" w:styleId="LightGrid-Accent6">
    <w:name w:val="Light Grid Accent 6"/>
    <w:basedOn w:val="TableNormal"/>
    <w:uiPriority w:val="62"/>
    <w:pPr>
      <w:spacing w:after="0" w:line="240" w:lineRule="auto"/>
    </w:pPr>
    <w:tblPr>
      <w:tblStyleRowBandSize w:val="1"/>
      <w:tblStyleColBandSize w:val="1"/>
      <w:tblBorders>
        <w:top w:val="single" w:color="0989B1" w:themeColor="accent6" w:sz="8" w:space="0"/>
        <w:left w:val="single" w:color="0989B1" w:themeColor="accent6" w:sz="8" w:space="0"/>
        <w:bottom w:val="single" w:color="0989B1" w:themeColor="accent6" w:sz="8" w:space="0"/>
        <w:right w:val="single" w:color="0989B1" w:themeColor="accent6" w:sz="8" w:space="0"/>
        <w:insideH w:val="single" w:color="0989B1" w:themeColor="accent6" w:sz="8" w:space="0"/>
        <w:insideV w:val="single" w:color="0989B1" w:themeColor="accent6"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989B1" w:themeColor="accent6" w:sz="8" w:space="0"/>
          <w:left w:val="single" w:color="0989B1" w:themeColor="accent6" w:sz="8" w:space="0"/>
          <w:bottom w:val="single" w:color="0989B1" w:themeColor="accent6" w:sz="18" w:space="0"/>
          <w:right w:val="single" w:color="0989B1" w:themeColor="accent6" w:sz="8" w:space="0"/>
          <w:insideH w:val="nil"/>
          <w:insideV w:val="single" w:color="0989B1" w:themeColor="accent6"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989B1" w:themeColor="accent6" w:sz="6" w:space="0"/>
          <w:left w:val="single" w:color="0989B1" w:themeColor="accent6" w:sz="8" w:space="0"/>
          <w:bottom w:val="single" w:color="0989B1" w:themeColor="accent6" w:sz="8" w:space="0"/>
          <w:right w:val="single" w:color="0989B1" w:themeColor="accent6" w:sz="8" w:space="0"/>
          <w:insideH w:val="nil"/>
          <w:insideV w:val="single" w:color="0989B1" w:themeColor="accent6"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989B1" w:themeColor="accent6" w:sz="8" w:space="0"/>
          <w:left w:val="single" w:color="0989B1" w:themeColor="accent6" w:sz="8" w:space="0"/>
          <w:bottom w:val="single" w:color="0989B1" w:themeColor="accent6" w:sz="8" w:space="0"/>
          <w:right w:val="single" w:color="0989B1" w:themeColor="accent6" w:sz="8" w:space="0"/>
        </w:tcBorders>
      </w:tcPr>
    </w:tblStylePr>
    <w:tblStylePr w:type="band1Vert">
      <w:tblPr/>
      <w:tcPr>
        <w:tcBorders>
          <w:top w:val="single" w:color="0989B1" w:themeColor="accent6" w:sz="8" w:space="0"/>
          <w:left w:val="single" w:color="0989B1" w:themeColor="accent6" w:sz="8" w:space="0"/>
          <w:bottom w:val="single" w:color="0989B1" w:themeColor="accent6" w:sz="8" w:space="0"/>
          <w:right w:val="single" w:color="0989B1" w:themeColor="accent6" w:sz="8" w:space="0"/>
        </w:tcBorders>
        <w:shd w:val="clear" w:color="auto" w:fill="B2E9FB" w:themeFill="accent6" w:themeFillTint="3F"/>
      </w:tcPr>
    </w:tblStylePr>
    <w:tblStylePr w:type="band1Horz">
      <w:tblPr/>
      <w:tcPr>
        <w:tcBorders>
          <w:top w:val="single" w:color="0989B1" w:themeColor="accent6" w:sz="8" w:space="0"/>
          <w:left w:val="single" w:color="0989B1" w:themeColor="accent6" w:sz="8" w:space="0"/>
          <w:bottom w:val="single" w:color="0989B1" w:themeColor="accent6" w:sz="8" w:space="0"/>
          <w:right w:val="single" w:color="0989B1" w:themeColor="accent6" w:sz="8" w:space="0"/>
          <w:insideV w:val="single" w:color="0989B1" w:themeColor="accent6" w:sz="8" w:space="0"/>
        </w:tcBorders>
        <w:shd w:val="clear" w:color="auto" w:fill="B2E9FB" w:themeFill="accent6" w:themeFillTint="3F"/>
      </w:tcPr>
    </w:tblStylePr>
    <w:tblStylePr w:type="band2Horz">
      <w:tblPr/>
      <w:tcPr>
        <w:tcBorders>
          <w:top w:val="single" w:color="0989B1" w:themeColor="accent6" w:sz="8" w:space="0"/>
          <w:left w:val="single" w:color="0989B1" w:themeColor="accent6" w:sz="8" w:space="0"/>
          <w:bottom w:val="single" w:color="0989B1" w:themeColor="accent6" w:sz="8" w:space="0"/>
          <w:right w:val="single" w:color="0989B1" w:themeColor="accent6" w:sz="8" w:space="0"/>
          <w:insideV w:val="single" w:color="0989B1" w:themeColor="accent6" w:sz="8" w:space="0"/>
        </w:tcBorders>
      </w:tcPr>
    </w:tblStylePr>
  </w:style>
  <w:style w:type="table" w:styleId="LightList">
    <w:name w:val="Light List"/>
    <w:basedOn w:val="TableNormal"/>
    <w:uiPriority w:val="61"/>
    <w:pPr>
      <w:spacing w:after="0" w:line="240" w:lineRule="auto"/>
    </w:p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LightList-Accent1">
    <w:name w:val="Light List Accent 1"/>
    <w:basedOn w:val="TableNormal"/>
    <w:uiPriority w:val="61"/>
    <w:pPr>
      <w:spacing w:after="0" w:line="240" w:lineRule="auto"/>
    </w:pPr>
    <w:tblPr>
      <w:tblStyleRowBandSize w:val="1"/>
      <w:tblStyleColBandSize w:val="1"/>
      <w:tblBorders>
        <w:top w:val="single" w:color="549E39" w:themeColor="accent1" w:sz="8" w:space="0"/>
        <w:left w:val="single" w:color="549E39" w:themeColor="accent1" w:sz="8" w:space="0"/>
        <w:bottom w:val="single" w:color="549E39" w:themeColor="accent1" w:sz="8" w:space="0"/>
        <w:right w:val="single" w:color="549E39" w:themeColor="accent1" w:sz="8" w:space="0"/>
      </w:tblBorders>
    </w:tblPr>
    <w:tblStylePr w:type="firstRow">
      <w:pPr>
        <w:spacing w:before="0" w:after="0" w:line="240" w:lineRule="auto"/>
      </w:pPr>
      <w:rPr>
        <w:b/>
        <w:bCs/>
        <w:color w:val="FFFFFF" w:themeColor="background1"/>
      </w:rPr>
      <w:tblPr/>
      <w:tcPr>
        <w:shd w:val="clear" w:color="auto" w:fill="549E39" w:themeFill="accent1"/>
      </w:tcPr>
    </w:tblStylePr>
    <w:tblStylePr w:type="lastRow">
      <w:pPr>
        <w:spacing w:before="0" w:after="0" w:line="240" w:lineRule="auto"/>
      </w:pPr>
      <w:rPr>
        <w:b/>
        <w:bCs/>
      </w:rPr>
      <w:tblPr/>
      <w:tcPr>
        <w:tcBorders>
          <w:top w:val="double" w:color="549E39" w:themeColor="accent1" w:sz="6" w:space="0"/>
          <w:left w:val="single" w:color="549E39" w:themeColor="accent1" w:sz="8" w:space="0"/>
          <w:bottom w:val="single" w:color="549E39" w:themeColor="accent1" w:sz="8" w:space="0"/>
          <w:right w:val="single" w:color="549E39" w:themeColor="accent1" w:sz="8" w:space="0"/>
        </w:tcBorders>
      </w:tcPr>
    </w:tblStylePr>
    <w:tblStylePr w:type="firstCol">
      <w:rPr>
        <w:b/>
        <w:bCs/>
      </w:rPr>
    </w:tblStylePr>
    <w:tblStylePr w:type="lastCol">
      <w:rPr>
        <w:b/>
        <w:bCs/>
      </w:rPr>
    </w:tblStylePr>
    <w:tblStylePr w:type="band1Vert">
      <w:tblPr/>
      <w:tcPr>
        <w:tcBorders>
          <w:top w:val="single" w:color="549E39" w:themeColor="accent1" w:sz="8" w:space="0"/>
          <w:left w:val="single" w:color="549E39" w:themeColor="accent1" w:sz="8" w:space="0"/>
          <w:bottom w:val="single" w:color="549E39" w:themeColor="accent1" w:sz="8" w:space="0"/>
          <w:right w:val="single" w:color="549E39" w:themeColor="accent1" w:sz="8" w:space="0"/>
        </w:tcBorders>
      </w:tcPr>
    </w:tblStylePr>
    <w:tblStylePr w:type="band1Horz">
      <w:tblPr/>
      <w:tcPr>
        <w:tcBorders>
          <w:top w:val="single" w:color="549E39" w:themeColor="accent1" w:sz="8" w:space="0"/>
          <w:left w:val="single" w:color="549E39" w:themeColor="accent1" w:sz="8" w:space="0"/>
          <w:bottom w:val="single" w:color="549E39" w:themeColor="accent1" w:sz="8" w:space="0"/>
          <w:right w:val="single" w:color="549E39" w:themeColor="accent1" w:sz="8" w:space="0"/>
        </w:tcBorders>
      </w:tcPr>
    </w:tblStylePr>
  </w:style>
  <w:style w:type="table" w:styleId="LightList-Accent2">
    <w:name w:val="Light List Accent 2"/>
    <w:basedOn w:val="TableNormal"/>
    <w:uiPriority w:val="61"/>
    <w:pPr>
      <w:spacing w:after="0" w:line="240" w:lineRule="auto"/>
    </w:pPr>
    <w:tblPr>
      <w:tblStyleRowBandSize w:val="1"/>
      <w:tblStyleColBandSize w:val="1"/>
      <w:tblBorders>
        <w:top w:val="single" w:color="8AB833" w:themeColor="accent2" w:sz="8" w:space="0"/>
        <w:left w:val="single" w:color="8AB833" w:themeColor="accent2" w:sz="8" w:space="0"/>
        <w:bottom w:val="single" w:color="8AB833" w:themeColor="accent2" w:sz="8" w:space="0"/>
        <w:right w:val="single" w:color="8AB833" w:themeColor="accent2" w:sz="8" w:space="0"/>
      </w:tblBorders>
    </w:tblPr>
    <w:tblStylePr w:type="firstRow">
      <w:pPr>
        <w:spacing w:before="0" w:after="0" w:line="240" w:lineRule="auto"/>
      </w:pPr>
      <w:rPr>
        <w:b/>
        <w:bCs/>
        <w:color w:val="FFFFFF" w:themeColor="background1"/>
      </w:rPr>
      <w:tblPr/>
      <w:tcPr>
        <w:shd w:val="clear" w:color="auto" w:fill="8AB833" w:themeFill="accent2"/>
      </w:tcPr>
    </w:tblStylePr>
    <w:tblStylePr w:type="lastRow">
      <w:pPr>
        <w:spacing w:before="0" w:after="0" w:line="240" w:lineRule="auto"/>
      </w:pPr>
      <w:rPr>
        <w:b/>
        <w:bCs/>
      </w:rPr>
      <w:tblPr/>
      <w:tcPr>
        <w:tcBorders>
          <w:top w:val="double" w:color="8AB833" w:themeColor="accent2" w:sz="6" w:space="0"/>
          <w:left w:val="single" w:color="8AB833" w:themeColor="accent2" w:sz="8" w:space="0"/>
          <w:bottom w:val="single" w:color="8AB833" w:themeColor="accent2" w:sz="8" w:space="0"/>
          <w:right w:val="single" w:color="8AB833" w:themeColor="accent2" w:sz="8" w:space="0"/>
        </w:tcBorders>
      </w:tcPr>
    </w:tblStylePr>
    <w:tblStylePr w:type="firstCol">
      <w:rPr>
        <w:b/>
        <w:bCs/>
      </w:rPr>
    </w:tblStylePr>
    <w:tblStylePr w:type="lastCol">
      <w:rPr>
        <w:b/>
        <w:bCs/>
      </w:rPr>
    </w:tblStylePr>
    <w:tblStylePr w:type="band1Vert">
      <w:tblPr/>
      <w:tcPr>
        <w:tcBorders>
          <w:top w:val="single" w:color="8AB833" w:themeColor="accent2" w:sz="8" w:space="0"/>
          <w:left w:val="single" w:color="8AB833" w:themeColor="accent2" w:sz="8" w:space="0"/>
          <w:bottom w:val="single" w:color="8AB833" w:themeColor="accent2" w:sz="8" w:space="0"/>
          <w:right w:val="single" w:color="8AB833" w:themeColor="accent2" w:sz="8" w:space="0"/>
        </w:tcBorders>
      </w:tcPr>
    </w:tblStylePr>
    <w:tblStylePr w:type="band1Horz">
      <w:tblPr/>
      <w:tcPr>
        <w:tcBorders>
          <w:top w:val="single" w:color="8AB833" w:themeColor="accent2" w:sz="8" w:space="0"/>
          <w:left w:val="single" w:color="8AB833" w:themeColor="accent2" w:sz="8" w:space="0"/>
          <w:bottom w:val="single" w:color="8AB833" w:themeColor="accent2" w:sz="8" w:space="0"/>
          <w:right w:val="single" w:color="8AB833" w:themeColor="accent2" w:sz="8" w:space="0"/>
        </w:tcBorders>
      </w:tcPr>
    </w:tblStylePr>
  </w:style>
  <w:style w:type="table" w:styleId="LightList-Accent3">
    <w:name w:val="Light List Accent 3"/>
    <w:basedOn w:val="TableNormal"/>
    <w:uiPriority w:val="61"/>
    <w:pPr>
      <w:spacing w:after="0" w:line="240" w:lineRule="auto"/>
    </w:pPr>
    <w:tblPr>
      <w:tblStyleRowBandSize w:val="1"/>
      <w:tblStyleColBandSize w:val="1"/>
      <w:tblBorders>
        <w:top w:val="single" w:color="C0CF3A" w:themeColor="accent3" w:sz="8" w:space="0"/>
        <w:left w:val="single" w:color="C0CF3A" w:themeColor="accent3" w:sz="8" w:space="0"/>
        <w:bottom w:val="single" w:color="C0CF3A" w:themeColor="accent3" w:sz="8" w:space="0"/>
        <w:right w:val="single" w:color="C0CF3A" w:themeColor="accent3" w:sz="8" w:space="0"/>
      </w:tblBorders>
    </w:tblPr>
    <w:tblStylePr w:type="firstRow">
      <w:pPr>
        <w:spacing w:before="0" w:after="0" w:line="240" w:lineRule="auto"/>
      </w:pPr>
      <w:rPr>
        <w:b/>
        <w:bCs/>
        <w:color w:val="FFFFFF" w:themeColor="background1"/>
      </w:rPr>
      <w:tblPr/>
      <w:tcPr>
        <w:shd w:val="clear" w:color="auto" w:fill="C0CF3A" w:themeFill="accent3"/>
      </w:tcPr>
    </w:tblStylePr>
    <w:tblStylePr w:type="lastRow">
      <w:pPr>
        <w:spacing w:before="0" w:after="0" w:line="240" w:lineRule="auto"/>
      </w:pPr>
      <w:rPr>
        <w:b/>
        <w:bCs/>
      </w:rPr>
      <w:tblPr/>
      <w:tcPr>
        <w:tcBorders>
          <w:top w:val="double" w:color="C0CF3A" w:themeColor="accent3" w:sz="6" w:space="0"/>
          <w:left w:val="single" w:color="C0CF3A" w:themeColor="accent3" w:sz="8" w:space="0"/>
          <w:bottom w:val="single" w:color="C0CF3A" w:themeColor="accent3" w:sz="8" w:space="0"/>
          <w:right w:val="single" w:color="C0CF3A" w:themeColor="accent3" w:sz="8" w:space="0"/>
        </w:tcBorders>
      </w:tcPr>
    </w:tblStylePr>
    <w:tblStylePr w:type="firstCol">
      <w:rPr>
        <w:b/>
        <w:bCs/>
      </w:rPr>
    </w:tblStylePr>
    <w:tblStylePr w:type="lastCol">
      <w:rPr>
        <w:b/>
        <w:bCs/>
      </w:rPr>
    </w:tblStylePr>
    <w:tblStylePr w:type="band1Vert">
      <w:tblPr/>
      <w:tcPr>
        <w:tcBorders>
          <w:top w:val="single" w:color="C0CF3A" w:themeColor="accent3" w:sz="8" w:space="0"/>
          <w:left w:val="single" w:color="C0CF3A" w:themeColor="accent3" w:sz="8" w:space="0"/>
          <w:bottom w:val="single" w:color="C0CF3A" w:themeColor="accent3" w:sz="8" w:space="0"/>
          <w:right w:val="single" w:color="C0CF3A" w:themeColor="accent3" w:sz="8" w:space="0"/>
        </w:tcBorders>
      </w:tcPr>
    </w:tblStylePr>
    <w:tblStylePr w:type="band1Horz">
      <w:tblPr/>
      <w:tcPr>
        <w:tcBorders>
          <w:top w:val="single" w:color="C0CF3A" w:themeColor="accent3" w:sz="8" w:space="0"/>
          <w:left w:val="single" w:color="C0CF3A" w:themeColor="accent3" w:sz="8" w:space="0"/>
          <w:bottom w:val="single" w:color="C0CF3A" w:themeColor="accent3" w:sz="8" w:space="0"/>
          <w:right w:val="single" w:color="C0CF3A" w:themeColor="accent3" w:sz="8" w:space="0"/>
        </w:tcBorders>
      </w:tcPr>
    </w:tblStylePr>
  </w:style>
  <w:style w:type="table" w:styleId="LightList-Accent4">
    <w:name w:val="Light List Accent 4"/>
    <w:basedOn w:val="TableNormal"/>
    <w:uiPriority w:val="61"/>
    <w:pPr>
      <w:spacing w:after="0" w:line="240" w:lineRule="auto"/>
    </w:pPr>
    <w:tblPr>
      <w:tblStyleRowBandSize w:val="1"/>
      <w:tblStyleColBandSize w:val="1"/>
      <w:tblBorders>
        <w:top w:val="single" w:color="029676" w:themeColor="accent4" w:sz="8" w:space="0"/>
        <w:left w:val="single" w:color="029676" w:themeColor="accent4" w:sz="8" w:space="0"/>
        <w:bottom w:val="single" w:color="029676" w:themeColor="accent4" w:sz="8" w:space="0"/>
        <w:right w:val="single" w:color="029676" w:themeColor="accent4" w:sz="8" w:space="0"/>
      </w:tblBorders>
    </w:tblPr>
    <w:tblStylePr w:type="firstRow">
      <w:pPr>
        <w:spacing w:before="0" w:after="0" w:line="240" w:lineRule="auto"/>
      </w:pPr>
      <w:rPr>
        <w:b/>
        <w:bCs/>
        <w:color w:val="FFFFFF" w:themeColor="background1"/>
      </w:rPr>
      <w:tblPr/>
      <w:tcPr>
        <w:shd w:val="clear" w:color="auto" w:fill="029676" w:themeFill="accent4"/>
      </w:tcPr>
    </w:tblStylePr>
    <w:tblStylePr w:type="lastRow">
      <w:pPr>
        <w:spacing w:before="0" w:after="0" w:line="240" w:lineRule="auto"/>
      </w:pPr>
      <w:rPr>
        <w:b/>
        <w:bCs/>
      </w:rPr>
      <w:tblPr/>
      <w:tcPr>
        <w:tcBorders>
          <w:top w:val="double" w:color="029676" w:themeColor="accent4" w:sz="6" w:space="0"/>
          <w:left w:val="single" w:color="029676" w:themeColor="accent4" w:sz="8" w:space="0"/>
          <w:bottom w:val="single" w:color="029676" w:themeColor="accent4" w:sz="8" w:space="0"/>
          <w:right w:val="single" w:color="029676" w:themeColor="accent4" w:sz="8" w:space="0"/>
        </w:tcBorders>
      </w:tcPr>
    </w:tblStylePr>
    <w:tblStylePr w:type="firstCol">
      <w:rPr>
        <w:b/>
        <w:bCs/>
      </w:rPr>
    </w:tblStylePr>
    <w:tblStylePr w:type="lastCol">
      <w:rPr>
        <w:b/>
        <w:bCs/>
      </w:rPr>
    </w:tblStylePr>
    <w:tblStylePr w:type="band1Vert">
      <w:tblPr/>
      <w:tcPr>
        <w:tcBorders>
          <w:top w:val="single" w:color="029676" w:themeColor="accent4" w:sz="8" w:space="0"/>
          <w:left w:val="single" w:color="029676" w:themeColor="accent4" w:sz="8" w:space="0"/>
          <w:bottom w:val="single" w:color="029676" w:themeColor="accent4" w:sz="8" w:space="0"/>
          <w:right w:val="single" w:color="029676" w:themeColor="accent4" w:sz="8" w:space="0"/>
        </w:tcBorders>
      </w:tcPr>
    </w:tblStylePr>
    <w:tblStylePr w:type="band1Horz">
      <w:tblPr/>
      <w:tcPr>
        <w:tcBorders>
          <w:top w:val="single" w:color="029676" w:themeColor="accent4" w:sz="8" w:space="0"/>
          <w:left w:val="single" w:color="029676" w:themeColor="accent4" w:sz="8" w:space="0"/>
          <w:bottom w:val="single" w:color="029676" w:themeColor="accent4" w:sz="8" w:space="0"/>
          <w:right w:val="single" w:color="029676" w:themeColor="accent4" w:sz="8" w:space="0"/>
        </w:tcBorders>
      </w:tcPr>
    </w:tblStylePr>
  </w:style>
  <w:style w:type="table" w:styleId="LightList-Accent5">
    <w:name w:val="Light List Accent 5"/>
    <w:basedOn w:val="TableNormal"/>
    <w:uiPriority w:val="61"/>
    <w:pPr>
      <w:spacing w:after="0" w:line="240" w:lineRule="auto"/>
    </w:pPr>
    <w:tblPr>
      <w:tblStyleRowBandSize w:val="1"/>
      <w:tblStyleColBandSize w:val="1"/>
      <w:tblBorders>
        <w:top w:val="single" w:color="4AB5C4" w:themeColor="accent5" w:sz="8" w:space="0"/>
        <w:left w:val="single" w:color="4AB5C4" w:themeColor="accent5" w:sz="8" w:space="0"/>
        <w:bottom w:val="single" w:color="4AB5C4" w:themeColor="accent5" w:sz="8" w:space="0"/>
        <w:right w:val="single" w:color="4AB5C4" w:themeColor="accent5" w:sz="8" w:space="0"/>
      </w:tblBorders>
    </w:tblPr>
    <w:tblStylePr w:type="firstRow">
      <w:pPr>
        <w:spacing w:before="0" w:after="0" w:line="240" w:lineRule="auto"/>
      </w:pPr>
      <w:rPr>
        <w:b/>
        <w:bCs/>
        <w:color w:val="FFFFFF" w:themeColor="background1"/>
      </w:rPr>
      <w:tblPr/>
      <w:tcPr>
        <w:shd w:val="clear" w:color="auto" w:fill="4AB5C4" w:themeFill="accent5"/>
      </w:tcPr>
    </w:tblStylePr>
    <w:tblStylePr w:type="lastRow">
      <w:pPr>
        <w:spacing w:before="0" w:after="0" w:line="240" w:lineRule="auto"/>
      </w:pPr>
      <w:rPr>
        <w:b/>
        <w:bCs/>
      </w:rPr>
      <w:tblPr/>
      <w:tcPr>
        <w:tcBorders>
          <w:top w:val="double" w:color="4AB5C4" w:themeColor="accent5" w:sz="6" w:space="0"/>
          <w:left w:val="single" w:color="4AB5C4" w:themeColor="accent5" w:sz="8" w:space="0"/>
          <w:bottom w:val="single" w:color="4AB5C4" w:themeColor="accent5" w:sz="8" w:space="0"/>
          <w:right w:val="single" w:color="4AB5C4" w:themeColor="accent5" w:sz="8" w:space="0"/>
        </w:tcBorders>
      </w:tcPr>
    </w:tblStylePr>
    <w:tblStylePr w:type="firstCol">
      <w:rPr>
        <w:b/>
        <w:bCs/>
      </w:rPr>
    </w:tblStylePr>
    <w:tblStylePr w:type="lastCol">
      <w:rPr>
        <w:b/>
        <w:bCs/>
      </w:rPr>
    </w:tblStylePr>
    <w:tblStylePr w:type="band1Vert">
      <w:tblPr/>
      <w:tcPr>
        <w:tcBorders>
          <w:top w:val="single" w:color="4AB5C4" w:themeColor="accent5" w:sz="8" w:space="0"/>
          <w:left w:val="single" w:color="4AB5C4" w:themeColor="accent5" w:sz="8" w:space="0"/>
          <w:bottom w:val="single" w:color="4AB5C4" w:themeColor="accent5" w:sz="8" w:space="0"/>
          <w:right w:val="single" w:color="4AB5C4" w:themeColor="accent5" w:sz="8" w:space="0"/>
        </w:tcBorders>
      </w:tcPr>
    </w:tblStylePr>
    <w:tblStylePr w:type="band1Horz">
      <w:tblPr/>
      <w:tcPr>
        <w:tcBorders>
          <w:top w:val="single" w:color="4AB5C4" w:themeColor="accent5" w:sz="8" w:space="0"/>
          <w:left w:val="single" w:color="4AB5C4" w:themeColor="accent5" w:sz="8" w:space="0"/>
          <w:bottom w:val="single" w:color="4AB5C4" w:themeColor="accent5" w:sz="8" w:space="0"/>
          <w:right w:val="single" w:color="4AB5C4" w:themeColor="accent5" w:sz="8" w:space="0"/>
        </w:tcBorders>
      </w:tcPr>
    </w:tblStylePr>
  </w:style>
  <w:style w:type="table" w:styleId="LightList-Accent6">
    <w:name w:val="Light List Accent 6"/>
    <w:basedOn w:val="TableNormal"/>
    <w:uiPriority w:val="61"/>
    <w:pPr>
      <w:spacing w:after="0" w:line="240" w:lineRule="auto"/>
    </w:pPr>
    <w:tblPr>
      <w:tblStyleRowBandSize w:val="1"/>
      <w:tblStyleColBandSize w:val="1"/>
      <w:tblBorders>
        <w:top w:val="single" w:color="0989B1" w:themeColor="accent6" w:sz="8" w:space="0"/>
        <w:left w:val="single" w:color="0989B1" w:themeColor="accent6" w:sz="8" w:space="0"/>
        <w:bottom w:val="single" w:color="0989B1" w:themeColor="accent6" w:sz="8" w:space="0"/>
        <w:right w:val="single" w:color="0989B1" w:themeColor="accent6" w:sz="8" w:space="0"/>
      </w:tblBorders>
    </w:tblPr>
    <w:tblStylePr w:type="firstRow">
      <w:pPr>
        <w:spacing w:before="0" w:after="0" w:line="240" w:lineRule="auto"/>
      </w:pPr>
      <w:rPr>
        <w:b/>
        <w:bCs/>
        <w:color w:val="FFFFFF" w:themeColor="background1"/>
      </w:rPr>
      <w:tblPr/>
      <w:tcPr>
        <w:shd w:val="clear" w:color="auto" w:fill="0989B1" w:themeFill="accent6"/>
      </w:tcPr>
    </w:tblStylePr>
    <w:tblStylePr w:type="lastRow">
      <w:pPr>
        <w:spacing w:before="0" w:after="0" w:line="240" w:lineRule="auto"/>
      </w:pPr>
      <w:rPr>
        <w:b/>
        <w:bCs/>
      </w:rPr>
      <w:tblPr/>
      <w:tcPr>
        <w:tcBorders>
          <w:top w:val="double" w:color="0989B1" w:themeColor="accent6" w:sz="6" w:space="0"/>
          <w:left w:val="single" w:color="0989B1" w:themeColor="accent6" w:sz="8" w:space="0"/>
          <w:bottom w:val="single" w:color="0989B1" w:themeColor="accent6" w:sz="8" w:space="0"/>
          <w:right w:val="single" w:color="0989B1" w:themeColor="accent6" w:sz="8" w:space="0"/>
        </w:tcBorders>
      </w:tcPr>
    </w:tblStylePr>
    <w:tblStylePr w:type="firstCol">
      <w:rPr>
        <w:b/>
        <w:bCs/>
      </w:rPr>
    </w:tblStylePr>
    <w:tblStylePr w:type="lastCol">
      <w:rPr>
        <w:b/>
        <w:bCs/>
      </w:rPr>
    </w:tblStylePr>
    <w:tblStylePr w:type="band1Vert">
      <w:tblPr/>
      <w:tcPr>
        <w:tcBorders>
          <w:top w:val="single" w:color="0989B1" w:themeColor="accent6" w:sz="8" w:space="0"/>
          <w:left w:val="single" w:color="0989B1" w:themeColor="accent6" w:sz="8" w:space="0"/>
          <w:bottom w:val="single" w:color="0989B1" w:themeColor="accent6" w:sz="8" w:space="0"/>
          <w:right w:val="single" w:color="0989B1" w:themeColor="accent6" w:sz="8" w:space="0"/>
        </w:tcBorders>
      </w:tcPr>
    </w:tblStylePr>
    <w:tblStylePr w:type="band1Horz">
      <w:tblPr/>
      <w:tcPr>
        <w:tcBorders>
          <w:top w:val="single" w:color="0989B1" w:themeColor="accent6" w:sz="8" w:space="0"/>
          <w:left w:val="single" w:color="0989B1" w:themeColor="accent6" w:sz="8" w:space="0"/>
          <w:bottom w:val="single" w:color="0989B1" w:themeColor="accent6" w:sz="8" w:space="0"/>
          <w:right w:val="single" w:color="0989B1" w:themeColor="accent6" w:sz="8" w:space="0"/>
        </w:tcBorders>
      </w:tcPr>
    </w:tblStyle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pPr>
      <w:spacing w:after="0" w:line="240" w:lineRule="auto"/>
    </w:pPr>
    <w:rPr>
      <w:color w:val="3E762A" w:themeColor="accent1" w:themeShade="BF"/>
    </w:rPr>
    <w:tblPr>
      <w:tblStyleRowBandSize w:val="1"/>
      <w:tblStyleColBandSize w:val="1"/>
      <w:tblBorders>
        <w:top w:val="single" w:color="549E39" w:themeColor="accent1" w:sz="8" w:space="0"/>
        <w:bottom w:val="single" w:color="549E39" w:themeColor="accent1" w:sz="8" w:space="0"/>
      </w:tblBorders>
    </w:tblPr>
    <w:tblStylePr w:type="firstRow">
      <w:pPr>
        <w:spacing w:before="0" w:after="0" w:line="240" w:lineRule="auto"/>
      </w:pPr>
      <w:rPr>
        <w:b/>
        <w:bCs/>
      </w:rPr>
      <w:tblPr/>
      <w:tcPr>
        <w:tcBorders>
          <w:top w:val="single" w:color="549E39" w:themeColor="accent1" w:sz="8" w:space="0"/>
          <w:left w:val="nil"/>
          <w:bottom w:val="single" w:color="549E39" w:themeColor="accent1" w:sz="8" w:space="0"/>
          <w:right w:val="nil"/>
          <w:insideH w:val="nil"/>
          <w:insideV w:val="nil"/>
        </w:tcBorders>
      </w:tcPr>
    </w:tblStylePr>
    <w:tblStylePr w:type="lastRow">
      <w:pPr>
        <w:spacing w:before="0" w:after="0" w:line="240" w:lineRule="auto"/>
      </w:pPr>
      <w:rPr>
        <w:b/>
        <w:bCs/>
      </w:rPr>
      <w:tblPr/>
      <w:tcPr>
        <w:tcBorders>
          <w:top w:val="single" w:color="549E39" w:themeColor="accent1" w:sz="8" w:space="0"/>
          <w:left w:val="nil"/>
          <w:bottom w:val="single" w:color="549E39"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BC9" w:themeFill="accent1" w:themeFillTint="3F"/>
      </w:tcPr>
    </w:tblStylePr>
    <w:tblStylePr w:type="band1Horz">
      <w:tblPr/>
      <w:tcPr>
        <w:tcBorders>
          <w:left w:val="nil"/>
          <w:right w:val="nil"/>
          <w:insideH w:val="nil"/>
          <w:insideV w:val="nil"/>
        </w:tcBorders>
        <w:shd w:val="clear" w:color="auto" w:fill="D2EBC9" w:themeFill="accent1" w:themeFillTint="3F"/>
      </w:tcPr>
    </w:tblStylePr>
  </w:style>
  <w:style w:type="table" w:styleId="LightShading-Accent2">
    <w:name w:val="Light Shading Accent 2"/>
    <w:basedOn w:val="TableNormal"/>
    <w:uiPriority w:val="60"/>
    <w:pPr>
      <w:spacing w:after="0" w:line="240" w:lineRule="auto"/>
    </w:pPr>
    <w:rPr>
      <w:color w:val="668926" w:themeColor="accent2" w:themeShade="BF"/>
    </w:rPr>
    <w:tblPr>
      <w:tblStyleRowBandSize w:val="1"/>
      <w:tblStyleColBandSize w:val="1"/>
      <w:tblBorders>
        <w:top w:val="single" w:color="8AB833" w:themeColor="accent2" w:sz="8" w:space="0"/>
        <w:bottom w:val="single" w:color="8AB833" w:themeColor="accent2" w:sz="8" w:space="0"/>
      </w:tblBorders>
    </w:tblPr>
    <w:tblStylePr w:type="firstRow">
      <w:pPr>
        <w:spacing w:before="0" w:after="0" w:line="240" w:lineRule="auto"/>
      </w:pPr>
      <w:rPr>
        <w:b/>
        <w:bCs/>
      </w:rPr>
      <w:tblPr/>
      <w:tcPr>
        <w:tcBorders>
          <w:top w:val="single" w:color="8AB833" w:themeColor="accent2" w:sz="8" w:space="0"/>
          <w:left w:val="nil"/>
          <w:bottom w:val="single" w:color="8AB833" w:themeColor="accent2" w:sz="8" w:space="0"/>
          <w:right w:val="nil"/>
          <w:insideH w:val="nil"/>
          <w:insideV w:val="nil"/>
        </w:tcBorders>
      </w:tcPr>
    </w:tblStylePr>
    <w:tblStylePr w:type="lastRow">
      <w:pPr>
        <w:spacing w:before="0" w:after="0" w:line="240" w:lineRule="auto"/>
      </w:pPr>
      <w:rPr>
        <w:b/>
        <w:bCs/>
      </w:rPr>
      <w:tblPr/>
      <w:tcPr>
        <w:tcBorders>
          <w:top w:val="single" w:color="8AB833" w:themeColor="accent2" w:sz="8" w:space="0"/>
          <w:left w:val="nil"/>
          <w:bottom w:val="single" w:color="8AB833"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0C9" w:themeFill="accent2" w:themeFillTint="3F"/>
      </w:tcPr>
    </w:tblStylePr>
    <w:tblStylePr w:type="band1Horz">
      <w:tblPr/>
      <w:tcPr>
        <w:tcBorders>
          <w:left w:val="nil"/>
          <w:right w:val="nil"/>
          <w:insideH w:val="nil"/>
          <w:insideV w:val="nil"/>
        </w:tcBorders>
        <w:shd w:val="clear" w:color="auto" w:fill="E2F0C9" w:themeFill="accent2" w:themeFillTint="3F"/>
      </w:tcPr>
    </w:tblStylePr>
  </w:style>
  <w:style w:type="table" w:styleId="LightShading-Accent3">
    <w:name w:val="Light Shading Accent 3"/>
    <w:basedOn w:val="TableNormal"/>
    <w:uiPriority w:val="60"/>
    <w:pPr>
      <w:spacing w:after="0" w:line="240" w:lineRule="auto"/>
    </w:pPr>
    <w:rPr>
      <w:color w:val="939F27" w:themeColor="accent3" w:themeShade="BF"/>
    </w:rPr>
    <w:tblPr>
      <w:tblStyleRowBandSize w:val="1"/>
      <w:tblStyleColBandSize w:val="1"/>
      <w:tblBorders>
        <w:top w:val="single" w:color="C0CF3A" w:themeColor="accent3" w:sz="8" w:space="0"/>
        <w:bottom w:val="single" w:color="C0CF3A" w:themeColor="accent3" w:sz="8" w:space="0"/>
      </w:tblBorders>
    </w:tblPr>
    <w:tblStylePr w:type="firstRow">
      <w:pPr>
        <w:spacing w:before="0" w:after="0" w:line="240" w:lineRule="auto"/>
      </w:pPr>
      <w:rPr>
        <w:b/>
        <w:bCs/>
      </w:rPr>
      <w:tblPr/>
      <w:tcPr>
        <w:tcBorders>
          <w:top w:val="single" w:color="C0CF3A" w:themeColor="accent3" w:sz="8" w:space="0"/>
          <w:left w:val="nil"/>
          <w:bottom w:val="single" w:color="C0CF3A" w:themeColor="accent3" w:sz="8" w:space="0"/>
          <w:right w:val="nil"/>
          <w:insideH w:val="nil"/>
          <w:insideV w:val="nil"/>
        </w:tcBorders>
      </w:tcPr>
    </w:tblStylePr>
    <w:tblStylePr w:type="lastRow">
      <w:pPr>
        <w:spacing w:before="0" w:after="0" w:line="240" w:lineRule="auto"/>
      </w:pPr>
      <w:rPr>
        <w:b/>
        <w:bCs/>
      </w:rPr>
      <w:tblPr/>
      <w:tcPr>
        <w:tcBorders>
          <w:top w:val="single" w:color="C0CF3A" w:themeColor="accent3" w:sz="8" w:space="0"/>
          <w:left w:val="nil"/>
          <w:bottom w:val="single" w:color="C0CF3A"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left w:val="nil"/>
          <w:right w:val="nil"/>
          <w:insideH w:val="nil"/>
          <w:insideV w:val="nil"/>
        </w:tcBorders>
        <w:shd w:val="clear" w:color="auto" w:fill="EFF3CE" w:themeFill="accent3" w:themeFillTint="3F"/>
      </w:tcPr>
    </w:tblStylePr>
  </w:style>
  <w:style w:type="table" w:styleId="LightShading-Accent4">
    <w:name w:val="Light Shading Accent 4"/>
    <w:basedOn w:val="TableNormal"/>
    <w:uiPriority w:val="60"/>
    <w:pPr>
      <w:spacing w:after="0" w:line="240" w:lineRule="auto"/>
    </w:pPr>
    <w:rPr>
      <w:color w:val="017057" w:themeColor="accent4" w:themeShade="BF"/>
    </w:rPr>
    <w:tblPr>
      <w:tblStyleRowBandSize w:val="1"/>
      <w:tblStyleColBandSize w:val="1"/>
      <w:tblBorders>
        <w:top w:val="single" w:color="029676" w:themeColor="accent4" w:sz="8" w:space="0"/>
        <w:bottom w:val="single" w:color="029676" w:themeColor="accent4" w:sz="8" w:space="0"/>
      </w:tblBorders>
    </w:tblPr>
    <w:tblStylePr w:type="firstRow">
      <w:pPr>
        <w:spacing w:before="0" w:after="0" w:line="240" w:lineRule="auto"/>
      </w:pPr>
      <w:rPr>
        <w:b/>
        <w:bCs/>
      </w:rPr>
      <w:tblPr/>
      <w:tcPr>
        <w:tcBorders>
          <w:top w:val="single" w:color="029676" w:themeColor="accent4" w:sz="8" w:space="0"/>
          <w:left w:val="nil"/>
          <w:bottom w:val="single" w:color="029676" w:themeColor="accent4" w:sz="8" w:space="0"/>
          <w:right w:val="nil"/>
          <w:insideH w:val="nil"/>
          <w:insideV w:val="nil"/>
        </w:tcBorders>
      </w:tcPr>
    </w:tblStylePr>
    <w:tblStylePr w:type="lastRow">
      <w:pPr>
        <w:spacing w:before="0" w:after="0" w:line="240" w:lineRule="auto"/>
      </w:pPr>
      <w:rPr>
        <w:b/>
        <w:bCs/>
      </w:rPr>
      <w:tblPr/>
      <w:tcPr>
        <w:tcBorders>
          <w:top w:val="single" w:color="029676" w:themeColor="accent4" w:sz="8" w:space="0"/>
          <w:left w:val="nil"/>
          <w:bottom w:val="single" w:color="029676"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EA" w:themeFill="accent4" w:themeFillTint="3F"/>
      </w:tcPr>
    </w:tblStylePr>
    <w:tblStylePr w:type="band1Horz">
      <w:tblPr/>
      <w:tcPr>
        <w:tcBorders>
          <w:left w:val="nil"/>
          <w:right w:val="nil"/>
          <w:insideH w:val="nil"/>
          <w:insideV w:val="nil"/>
        </w:tcBorders>
        <w:shd w:val="clear" w:color="auto" w:fill="A7FDEA" w:themeFill="accent4" w:themeFillTint="3F"/>
      </w:tcPr>
    </w:tblStylePr>
  </w:style>
  <w:style w:type="table" w:styleId="LightShading-Accent5">
    <w:name w:val="Light Shading Accent 5"/>
    <w:basedOn w:val="TableNormal"/>
    <w:uiPriority w:val="60"/>
    <w:pPr>
      <w:spacing w:after="0" w:line="240" w:lineRule="auto"/>
    </w:pPr>
    <w:rPr>
      <w:color w:val="318B98" w:themeColor="accent5" w:themeShade="BF"/>
    </w:rPr>
    <w:tblPr>
      <w:tblStyleRowBandSize w:val="1"/>
      <w:tblStyleColBandSize w:val="1"/>
      <w:tblBorders>
        <w:top w:val="single" w:color="4AB5C4" w:themeColor="accent5" w:sz="8" w:space="0"/>
        <w:bottom w:val="single" w:color="4AB5C4" w:themeColor="accent5" w:sz="8" w:space="0"/>
      </w:tblBorders>
    </w:tblPr>
    <w:tblStylePr w:type="firstRow">
      <w:pPr>
        <w:spacing w:before="0" w:after="0" w:line="240" w:lineRule="auto"/>
      </w:pPr>
      <w:rPr>
        <w:b/>
        <w:bCs/>
      </w:rPr>
      <w:tblPr/>
      <w:tcPr>
        <w:tcBorders>
          <w:top w:val="single" w:color="4AB5C4" w:themeColor="accent5" w:sz="8" w:space="0"/>
          <w:left w:val="nil"/>
          <w:bottom w:val="single" w:color="4AB5C4" w:themeColor="accent5" w:sz="8" w:space="0"/>
          <w:right w:val="nil"/>
          <w:insideH w:val="nil"/>
          <w:insideV w:val="nil"/>
        </w:tcBorders>
      </w:tcPr>
    </w:tblStylePr>
    <w:tblStylePr w:type="lastRow">
      <w:pPr>
        <w:spacing w:before="0" w:after="0" w:line="240" w:lineRule="auto"/>
      </w:pPr>
      <w:rPr>
        <w:b/>
        <w:bCs/>
      </w:rPr>
      <w:tblPr/>
      <w:tcPr>
        <w:tcBorders>
          <w:top w:val="single" w:color="4AB5C4" w:themeColor="accent5" w:sz="8" w:space="0"/>
          <w:left w:val="nil"/>
          <w:bottom w:val="single" w:color="4AB5C4"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left w:val="nil"/>
          <w:right w:val="nil"/>
          <w:insideH w:val="nil"/>
          <w:insideV w:val="nil"/>
        </w:tcBorders>
        <w:shd w:val="clear" w:color="auto" w:fill="D2ECF0" w:themeFill="accent5" w:themeFillTint="3F"/>
      </w:tcPr>
    </w:tblStylePr>
  </w:style>
  <w:style w:type="table" w:styleId="LightShading-Accent6">
    <w:name w:val="Light Shading Accent 6"/>
    <w:basedOn w:val="TableNormal"/>
    <w:uiPriority w:val="60"/>
    <w:pPr>
      <w:spacing w:after="0" w:line="240" w:lineRule="auto"/>
    </w:pPr>
    <w:rPr>
      <w:color w:val="066684" w:themeColor="accent6" w:themeShade="BF"/>
    </w:rPr>
    <w:tblPr>
      <w:tblStyleRowBandSize w:val="1"/>
      <w:tblStyleColBandSize w:val="1"/>
      <w:tblBorders>
        <w:top w:val="single" w:color="0989B1" w:themeColor="accent6" w:sz="8" w:space="0"/>
        <w:bottom w:val="single" w:color="0989B1" w:themeColor="accent6" w:sz="8" w:space="0"/>
      </w:tblBorders>
    </w:tblPr>
    <w:tblStylePr w:type="firstRow">
      <w:pPr>
        <w:spacing w:before="0" w:after="0" w:line="240" w:lineRule="auto"/>
      </w:pPr>
      <w:rPr>
        <w:b/>
        <w:bCs/>
      </w:rPr>
      <w:tblPr/>
      <w:tcPr>
        <w:tcBorders>
          <w:top w:val="single" w:color="0989B1" w:themeColor="accent6" w:sz="8" w:space="0"/>
          <w:left w:val="nil"/>
          <w:bottom w:val="single" w:color="0989B1" w:themeColor="accent6" w:sz="8" w:space="0"/>
          <w:right w:val="nil"/>
          <w:insideH w:val="nil"/>
          <w:insideV w:val="nil"/>
        </w:tcBorders>
      </w:tcPr>
    </w:tblStylePr>
    <w:tblStylePr w:type="lastRow">
      <w:pPr>
        <w:spacing w:before="0" w:after="0" w:line="240" w:lineRule="auto"/>
      </w:pPr>
      <w:rPr>
        <w:b/>
        <w:bCs/>
      </w:rPr>
      <w:tblPr/>
      <w:tcPr>
        <w:tcBorders>
          <w:top w:val="single" w:color="0989B1" w:themeColor="accent6" w:sz="8" w:space="0"/>
          <w:left w:val="nil"/>
          <w:bottom w:val="single" w:color="0989B1"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hemeFill="accent6" w:themeFillTint="3F"/>
      </w:tcPr>
    </w:tblStylePr>
    <w:tblStylePr w:type="band1Horz">
      <w:tblPr/>
      <w:tcPr>
        <w:tcBorders>
          <w:left w:val="nil"/>
          <w:right w:val="nil"/>
          <w:insideH w:val="nil"/>
          <w:insideV w:val="nil"/>
        </w:tcBorders>
        <w:shd w:val="clear" w:color="auto" w:fill="B2E9FB"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1"/>
    <w:unhideWhenUsed/>
    <w:qFormat/>
    <w:pPr>
      <w:numPr>
        <w:numId w:val="1"/>
      </w:numPr>
      <w:spacing w:after="40"/>
    </w:pPr>
  </w:style>
  <w:style w:type="paragraph" w:styleId="ListBullet2">
    <w:name w:val="List Bullet 2"/>
    <w:basedOn w:val="Normal"/>
    <w:uiPriority w:val="99"/>
    <w:semiHidden/>
    <w:unhideWhenUsed/>
    <w:pPr>
      <w:numPr>
        <w:numId w:val="2"/>
      </w:numPr>
      <w:contextualSpacing/>
    </w:pPr>
  </w:style>
  <w:style w:type="paragraph" w:styleId="ListBullet3">
    <w:name w:val="List Bullet 3"/>
    <w:basedOn w:val="Normal"/>
    <w:uiPriority w:val="99"/>
    <w:semiHidden/>
    <w:unhideWhenUsed/>
    <w:pPr>
      <w:numPr>
        <w:numId w:val="3"/>
      </w:numPr>
      <w:contextualSpacing/>
    </w:pPr>
  </w:style>
  <w:style w:type="paragraph" w:styleId="ListBullet4">
    <w:name w:val="List Bullet 4"/>
    <w:basedOn w:val="Normal"/>
    <w:uiPriority w:val="99"/>
    <w:semiHidden/>
    <w:unhideWhenUsed/>
    <w:pPr>
      <w:numPr>
        <w:numId w:val="4"/>
      </w:numPr>
      <w:contextualSpacing/>
    </w:pPr>
  </w:style>
  <w:style w:type="paragraph" w:styleId="ListBullet5">
    <w:name w:val="List Bullet 5"/>
    <w:basedOn w:val="Normal"/>
    <w:uiPriority w:val="99"/>
    <w:semiHidden/>
    <w:unhideWhenUsed/>
    <w:pPr>
      <w:numPr>
        <w:numId w:val="5"/>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
    <w:name w:val="List Number"/>
    <w:basedOn w:val="Normal"/>
    <w:uiPriority w:val="1"/>
    <w:unhideWhenUsed/>
    <w:qFormat/>
    <w:pPr>
      <w:numPr>
        <w:numId w:val="19"/>
      </w:numPr>
      <w:contextualSpacing/>
    </w:pPr>
  </w:style>
  <w:style w:type="paragraph" w:styleId="ListNumber2">
    <w:name w:val="List Number 2"/>
    <w:basedOn w:val="Normal"/>
    <w:uiPriority w:val="1"/>
    <w:unhideWhenUsed/>
    <w:qFormat/>
    <w:pPr>
      <w:numPr>
        <w:ilvl w:val="1"/>
        <w:numId w:val="19"/>
      </w:numPr>
      <w:contextualSpacing/>
    </w:pPr>
  </w:style>
  <w:style w:type="paragraph" w:styleId="ListNumber3">
    <w:name w:val="List Number 3"/>
    <w:basedOn w:val="Normal"/>
    <w:uiPriority w:val="18"/>
    <w:unhideWhenUsed/>
    <w:qFormat/>
    <w:pPr>
      <w:numPr>
        <w:ilvl w:val="2"/>
        <w:numId w:val="19"/>
      </w:numPr>
      <w:contextualSpacing/>
    </w:pPr>
  </w:style>
  <w:style w:type="paragraph" w:styleId="ListNumber4">
    <w:name w:val="List Number 4"/>
    <w:basedOn w:val="Normal"/>
    <w:uiPriority w:val="18"/>
    <w:semiHidden/>
    <w:unhideWhenUsed/>
    <w:pPr>
      <w:numPr>
        <w:ilvl w:val="3"/>
        <w:numId w:val="19"/>
      </w:numPr>
      <w:contextualSpacing/>
    </w:pPr>
  </w:style>
  <w:style w:type="paragraph" w:styleId="ListNumber5">
    <w:name w:val="List Number 5"/>
    <w:basedOn w:val="Normal"/>
    <w:uiPriority w:val="18"/>
    <w:semiHidden/>
    <w:unhideWhenUsed/>
    <w:pPr>
      <w:numPr>
        <w:ilvl w:val="4"/>
        <w:numId w:val="19"/>
      </w:numPr>
      <w:contextualSpacing/>
    </w:pPr>
  </w:style>
  <w:style w:type="paragraph" w:styleId="ListParagraph">
    <w:name w:val="List Paragraph"/>
    <w:basedOn w:val="Normal"/>
    <w:uiPriority w:val="34"/>
    <w:unhideWhenUsed/>
    <w:qFormat/>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styleId="MacroTextChar" w:customStyle="1">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pPr>
      <w:spacing w:after="0" w:line="240" w:lineRule="auto"/>
    </w:pPr>
    <w:tblPr>
      <w:tblStyleRowBandSize w:val="1"/>
      <w:tblStyleColBandSize w:val="1"/>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Pr>
    <w:tcPr>
      <w:shd w:val="clear" w:color="auto" w:fill="C0C0C0" w:themeFill="text1" w:themeFillTint="3F"/>
    </w:tcPr>
    <w:tblStylePr w:type="firstRow">
      <w:rPr>
        <w:b/>
        <w:bCs/>
      </w:rPr>
    </w:tblStylePr>
    <w:tblStylePr w:type="lastRow">
      <w:rPr>
        <w:b/>
        <w:bCs/>
      </w:rPr>
      <w:tblPr/>
      <w:tcPr>
        <w:tcBorders>
          <w:top w:val="single" w:color="404040" w:themeColor="text1" w:themeTint="BF" w:sz="18" w:space="0"/>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pPr>
      <w:spacing w:after="0" w:line="240" w:lineRule="auto"/>
    </w:pPr>
    <w:tblPr>
      <w:tblStyleRowBandSize w:val="1"/>
      <w:tblStyleColBandSize w:val="1"/>
      <w:tblBorders>
        <w:top w:val="single" w:color="78C45C" w:themeColor="accent1" w:themeTint="BF" w:sz="8" w:space="0"/>
        <w:left w:val="single" w:color="78C45C" w:themeColor="accent1" w:themeTint="BF" w:sz="8" w:space="0"/>
        <w:bottom w:val="single" w:color="78C45C" w:themeColor="accent1" w:themeTint="BF" w:sz="8" w:space="0"/>
        <w:right w:val="single" w:color="78C45C" w:themeColor="accent1" w:themeTint="BF" w:sz="8" w:space="0"/>
        <w:insideH w:val="single" w:color="78C45C" w:themeColor="accent1" w:themeTint="BF" w:sz="8" w:space="0"/>
        <w:insideV w:val="single" w:color="78C45C" w:themeColor="accent1" w:themeTint="BF" w:sz="8" w:space="0"/>
      </w:tblBorders>
    </w:tblPr>
    <w:tcPr>
      <w:shd w:val="clear" w:color="auto" w:fill="D2EBC9" w:themeFill="accent1" w:themeFillTint="3F"/>
    </w:tcPr>
    <w:tblStylePr w:type="firstRow">
      <w:rPr>
        <w:b/>
        <w:bCs/>
      </w:rPr>
    </w:tblStylePr>
    <w:tblStylePr w:type="lastRow">
      <w:rPr>
        <w:b/>
        <w:bCs/>
      </w:rPr>
      <w:tblPr/>
      <w:tcPr>
        <w:tcBorders>
          <w:top w:val="single" w:color="78C45C" w:themeColor="accent1" w:themeTint="BF" w:sz="18" w:space="0"/>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styleId="MediumGrid1-Accent2">
    <w:name w:val="Medium Grid 1 Accent 2"/>
    <w:basedOn w:val="TableNormal"/>
    <w:uiPriority w:val="67"/>
    <w:pPr>
      <w:spacing w:after="0" w:line="240" w:lineRule="auto"/>
    </w:pPr>
    <w:tblPr>
      <w:tblStyleRowBandSize w:val="1"/>
      <w:tblStyleColBandSize w:val="1"/>
      <w:tblBorders>
        <w:top w:val="single" w:color="A9D25D" w:themeColor="accent2" w:themeTint="BF" w:sz="8" w:space="0"/>
        <w:left w:val="single" w:color="A9D25D" w:themeColor="accent2" w:themeTint="BF" w:sz="8" w:space="0"/>
        <w:bottom w:val="single" w:color="A9D25D" w:themeColor="accent2" w:themeTint="BF" w:sz="8" w:space="0"/>
        <w:right w:val="single" w:color="A9D25D" w:themeColor="accent2" w:themeTint="BF" w:sz="8" w:space="0"/>
        <w:insideH w:val="single" w:color="A9D25D" w:themeColor="accent2" w:themeTint="BF" w:sz="8" w:space="0"/>
        <w:insideV w:val="single" w:color="A9D25D" w:themeColor="accent2" w:themeTint="BF" w:sz="8" w:space="0"/>
      </w:tblBorders>
    </w:tblPr>
    <w:tcPr>
      <w:shd w:val="clear" w:color="auto" w:fill="E2F0C9" w:themeFill="accent2" w:themeFillTint="3F"/>
    </w:tcPr>
    <w:tblStylePr w:type="firstRow">
      <w:rPr>
        <w:b/>
        <w:bCs/>
      </w:rPr>
    </w:tblStylePr>
    <w:tblStylePr w:type="lastRow">
      <w:rPr>
        <w:b/>
        <w:bCs/>
      </w:rPr>
      <w:tblPr/>
      <w:tcPr>
        <w:tcBorders>
          <w:top w:val="single" w:color="A9D25D" w:themeColor="accent2" w:themeTint="BF" w:sz="18" w:space="0"/>
        </w:tcBorders>
      </w:tcPr>
    </w:tblStylePr>
    <w:tblStylePr w:type="firstCol">
      <w:rPr>
        <w:b/>
        <w:bCs/>
      </w:rPr>
    </w:tblStylePr>
    <w:tblStylePr w:type="lastCol">
      <w:rPr>
        <w:b/>
        <w:bCs/>
      </w:rPr>
    </w:tblStylePr>
    <w:tblStylePr w:type="band1Vert">
      <w:tblPr/>
      <w:tcPr>
        <w:shd w:val="clear" w:color="auto" w:fill="C6E193" w:themeFill="accent2" w:themeFillTint="7F"/>
      </w:tcPr>
    </w:tblStylePr>
    <w:tblStylePr w:type="band1Horz">
      <w:tblPr/>
      <w:tcPr>
        <w:shd w:val="clear" w:color="auto" w:fill="C6E193" w:themeFill="accent2" w:themeFillTint="7F"/>
      </w:tcPr>
    </w:tblStylePr>
  </w:style>
  <w:style w:type="table" w:styleId="MediumGrid1-Accent3">
    <w:name w:val="Medium Grid 1 Accent 3"/>
    <w:basedOn w:val="TableNormal"/>
    <w:uiPriority w:val="67"/>
    <w:pPr>
      <w:spacing w:after="0" w:line="240" w:lineRule="auto"/>
    </w:pPr>
    <w:tblPr>
      <w:tblStyleRowBandSize w:val="1"/>
      <w:tblStyleColBandSize w:val="1"/>
      <w:tblBorders>
        <w:top w:val="single" w:color="CFDB6B" w:themeColor="accent3" w:themeTint="BF" w:sz="8" w:space="0"/>
        <w:left w:val="single" w:color="CFDB6B" w:themeColor="accent3" w:themeTint="BF" w:sz="8" w:space="0"/>
        <w:bottom w:val="single" w:color="CFDB6B" w:themeColor="accent3" w:themeTint="BF" w:sz="8" w:space="0"/>
        <w:right w:val="single" w:color="CFDB6B" w:themeColor="accent3" w:themeTint="BF" w:sz="8" w:space="0"/>
        <w:insideH w:val="single" w:color="CFDB6B" w:themeColor="accent3" w:themeTint="BF" w:sz="8" w:space="0"/>
        <w:insideV w:val="single" w:color="CFDB6B" w:themeColor="accent3" w:themeTint="BF" w:sz="8" w:space="0"/>
      </w:tblBorders>
    </w:tblPr>
    <w:tcPr>
      <w:shd w:val="clear" w:color="auto" w:fill="EFF3CE" w:themeFill="accent3" w:themeFillTint="3F"/>
    </w:tcPr>
    <w:tblStylePr w:type="firstRow">
      <w:rPr>
        <w:b/>
        <w:bCs/>
      </w:rPr>
    </w:tblStylePr>
    <w:tblStylePr w:type="lastRow">
      <w:rPr>
        <w:b/>
        <w:bCs/>
      </w:rPr>
      <w:tblPr/>
      <w:tcPr>
        <w:tcBorders>
          <w:top w:val="single" w:color="CFDB6B" w:themeColor="accent3" w:themeTint="BF" w:sz="18" w:space="0"/>
        </w:tcBorders>
      </w:tcPr>
    </w:tblStylePr>
    <w:tblStylePr w:type="firstCol">
      <w:rPr>
        <w:b/>
        <w:bCs/>
      </w:rPr>
    </w:tblStylePr>
    <w:tblStylePr w:type="lastCol">
      <w:rPr>
        <w:b/>
        <w:bCs/>
      </w:r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MediumGrid1-Accent4">
    <w:name w:val="Medium Grid 1 Accent 4"/>
    <w:basedOn w:val="TableNormal"/>
    <w:uiPriority w:val="67"/>
    <w:pPr>
      <w:spacing w:after="0" w:line="240" w:lineRule="auto"/>
    </w:pPr>
    <w:tblPr>
      <w:tblStyleRowBandSize w:val="1"/>
      <w:tblStyleColBandSize w:val="1"/>
      <w:tblBorders>
        <w:top w:val="single" w:color="03EEBA" w:themeColor="accent4" w:themeTint="BF" w:sz="8" w:space="0"/>
        <w:left w:val="single" w:color="03EEBA" w:themeColor="accent4" w:themeTint="BF" w:sz="8" w:space="0"/>
        <w:bottom w:val="single" w:color="03EEBA" w:themeColor="accent4" w:themeTint="BF" w:sz="8" w:space="0"/>
        <w:right w:val="single" w:color="03EEBA" w:themeColor="accent4" w:themeTint="BF" w:sz="8" w:space="0"/>
        <w:insideH w:val="single" w:color="03EEBA" w:themeColor="accent4" w:themeTint="BF" w:sz="8" w:space="0"/>
        <w:insideV w:val="single" w:color="03EEBA" w:themeColor="accent4" w:themeTint="BF" w:sz="8" w:space="0"/>
      </w:tblBorders>
    </w:tblPr>
    <w:tcPr>
      <w:shd w:val="clear" w:color="auto" w:fill="A7FDEA" w:themeFill="accent4" w:themeFillTint="3F"/>
    </w:tcPr>
    <w:tblStylePr w:type="firstRow">
      <w:rPr>
        <w:b/>
        <w:bCs/>
      </w:rPr>
    </w:tblStylePr>
    <w:tblStylePr w:type="lastRow">
      <w:rPr>
        <w:b/>
        <w:bCs/>
      </w:rPr>
      <w:tblPr/>
      <w:tcPr>
        <w:tcBorders>
          <w:top w:val="single" w:color="03EEBA" w:themeColor="accent4" w:themeTint="BF" w:sz="18" w:space="0"/>
        </w:tcBorders>
      </w:tcPr>
    </w:tblStylePr>
    <w:tblStylePr w:type="firstCol">
      <w:rPr>
        <w:b/>
        <w:bCs/>
      </w:rPr>
    </w:tblStylePr>
    <w:tblStylePr w:type="lastCol">
      <w:rPr>
        <w:b/>
        <w:bCs/>
      </w:rPr>
    </w:tblStylePr>
    <w:tblStylePr w:type="band1Vert">
      <w:tblPr/>
      <w:tcPr>
        <w:shd w:val="clear" w:color="auto" w:fill="4FFCD6" w:themeFill="accent4" w:themeFillTint="7F"/>
      </w:tcPr>
    </w:tblStylePr>
    <w:tblStylePr w:type="band1Horz">
      <w:tblPr/>
      <w:tcPr>
        <w:shd w:val="clear" w:color="auto" w:fill="4FFCD6" w:themeFill="accent4" w:themeFillTint="7F"/>
      </w:tcPr>
    </w:tblStylePr>
  </w:style>
  <w:style w:type="table" w:styleId="MediumGrid1-Accent5">
    <w:name w:val="Medium Grid 1 Accent 5"/>
    <w:basedOn w:val="TableNormal"/>
    <w:uiPriority w:val="67"/>
    <w:pPr>
      <w:spacing w:after="0" w:line="240" w:lineRule="auto"/>
    </w:pPr>
    <w:tblPr>
      <w:tblStyleRowBandSize w:val="1"/>
      <w:tblStyleColBandSize w:val="1"/>
      <w:tblBorders>
        <w:top w:val="single" w:color="77C7D2" w:themeColor="accent5" w:themeTint="BF" w:sz="8" w:space="0"/>
        <w:left w:val="single" w:color="77C7D2" w:themeColor="accent5" w:themeTint="BF" w:sz="8" w:space="0"/>
        <w:bottom w:val="single" w:color="77C7D2" w:themeColor="accent5" w:themeTint="BF" w:sz="8" w:space="0"/>
        <w:right w:val="single" w:color="77C7D2" w:themeColor="accent5" w:themeTint="BF" w:sz="8" w:space="0"/>
        <w:insideH w:val="single" w:color="77C7D2" w:themeColor="accent5" w:themeTint="BF" w:sz="8" w:space="0"/>
        <w:insideV w:val="single" w:color="77C7D2" w:themeColor="accent5" w:themeTint="BF" w:sz="8" w:space="0"/>
      </w:tblBorders>
    </w:tblPr>
    <w:tcPr>
      <w:shd w:val="clear" w:color="auto" w:fill="D2ECF0" w:themeFill="accent5" w:themeFillTint="3F"/>
    </w:tcPr>
    <w:tblStylePr w:type="firstRow">
      <w:rPr>
        <w:b/>
        <w:bCs/>
      </w:rPr>
    </w:tblStylePr>
    <w:tblStylePr w:type="lastRow">
      <w:rPr>
        <w:b/>
        <w:bCs/>
      </w:rPr>
      <w:tblPr/>
      <w:tcPr>
        <w:tcBorders>
          <w:top w:val="single" w:color="77C7D2" w:themeColor="accent5" w:themeTint="BF" w:sz="18" w:space="0"/>
        </w:tcBorders>
      </w:tcPr>
    </w:tblStylePr>
    <w:tblStylePr w:type="firstCol">
      <w:rPr>
        <w:b/>
        <w:bCs/>
      </w:rPr>
    </w:tblStylePr>
    <w:tblStylePr w:type="lastCol">
      <w:rPr>
        <w:b/>
        <w:bCs/>
      </w:rPr>
    </w:tblStylePr>
    <w:tblStylePr w:type="band1Vert">
      <w:tblPr/>
      <w:tcPr>
        <w:shd w:val="clear" w:color="auto" w:fill="A4DAE1" w:themeFill="accent5" w:themeFillTint="7F"/>
      </w:tcPr>
    </w:tblStylePr>
    <w:tblStylePr w:type="band1Horz">
      <w:tblPr/>
      <w:tcPr>
        <w:shd w:val="clear" w:color="auto" w:fill="A4DAE1" w:themeFill="accent5" w:themeFillTint="7F"/>
      </w:tcPr>
    </w:tblStylePr>
  </w:style>
  <w:style w:type="table" w:styleId="MediumGrid1-Accent6">
    <w:name w:val="Medium Grid 1 Accent 6"/>
    <w:basedOn w:val="TableNormal"/>
    <w:uiPriority w:val="67"/>
    <w:pPr>
      <w:spacing w:after="0" w:line="240" w:lineRule="auto"/>
    </w:pPr>
    <w:tblPr>
      <w:tblStyleRowBandSize w:val="1"/>
      <w:tblStyleColBandSize w:val="1"/>
      <w:tblBorders>
        <w:top w:val="single" w:color="17BEF3" w:themeColor="accent6" w:themeTint="BF" w:sz="8" w:space="0"/>
        <w:left w:val="single" w:color="17BEF3" w:themeColor="accent6" w:themeTint="BF" w:sz="8" w:space="0"/>
        <w:bottom w:val="single" w:color="17BEF3" w:themeColor="accent6" w:themeTint="BF" w:sz="8" w:space="0"/>
        <w:right w:val="single" w:color="17BEF3" w:themeColor="accent6" w:themeTint="BF" w:sz="8" w:space="0"/>
        <w:insideH w:val="single" w:color="17BEF3" w:themeColor="accent6" w:themeTint="BF" w:sz="8" w:space="0"/>
        <w:insideV w:val="single" w:color="17BEF3" w:themeColor="accent6" w:themeTint="BF" w:sz="8" w:space="0"/>
      </w:tblBorders>
    </w:tblPr>
    <w:tcPr>
      <w:shd w:val="clear" w:color="auto" w:fill="B2E9FB" w:themeFill="accent6" w:themeFillTint="3F"/>
    </w:tcPr>
    <w:tblStylePr w:type="firstRow">
      <w:rPr>
        <w:b/>
        <w:bCs/>
      </w:rPr>
    </w:tblStylePr>
    <w:tblStylePr w:type="lastRow">
      <w:rPr>
        <w:b/>
        <w:bCs/>
      </w:rPr>
      <w:tblPr/>
      <w:tcPr>
        <w:tcBorders>
          <w:top w:val="single" w:color="17BEF3" w:themeColor="accent6" w:themeTint="BF" w:sz="18" w:space="0"/>
        </w:tcBorders>
      </w:tcPr>
    </w:tblStylePr>
    <w:tblStylePr w:type="firstCol">
      <w:rPr>
        <w:b/>
        <w:bCs/>
      </w:rPr>
    </w:tblStylePr>
    <w:tblStylePr w:type="lastCol">
      <w:rPr>
        <w:b/>
        <w:bCs/>
      </w:rPr>
    </w:tblStylePr>
    <w:tblStylePr w:type="band1Vert">
      <w:tblPr/>
      <w:tcPr>
        <w:shd w:val="clear" w:color="auto" w:fill="65D4F7" w:themeFill="accent6" w:themeFillTint="7F"/>
      </w:tcPr>
    </w:tblStylePr>
    <w:tblStylePr w:type="band1Horz">
      <w:tblPr/>
      <w:tcPr>
        <w:shd w:val="clear" w:color="auto" w:fill="65D4F7" w:themeFill="accent6" w:themeFillTint="7F"/>
      </w:tcPr>
    </w:tblStylePr>
  </w:style>
  <w:style w:type="table" w:styleId="MediumGrid2">
    <w:name w:val="Medium Grid 2"/>
    <w:basedOn w:val="TableNormal"/>
    <w:uiPriority w:val="68"/>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color="000000" w:themeColor="text1" w:sz="6" w:space="0"/>
          <w:insideV w:val="single" w:color="000000" w:themeColor="text1" w:sz="6" w:space="0"/>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549E39" w:themeColor="accent1" w:sz="8" w:space="0"/>
        <w:left w:val="single" w:color="549E39" w:themeColor="accent1" w:sz="8" w:space="0"/>
        <w:bottom w:val="single" w:color="549E39" w:themeColor="accent1" w:sz="8" w:space="0"/>
        <w:right w:val="single" w:color="549E39" w:themeColor="accent1" w:sz="8" w:space="0"/>
        <w:insideH w:val="single" w:color="549E39" w:themeColor="accent1" w:sz="8" w:space="0"/>
        <w:insideV w:val="single" w:color="549E39" w:themeColor="accent1" w:sz="8" w:space="0"/>
      </w:tblBorders>
    </w:tblPr>
    <w:tcPr>
      <w:shd w:val="clear" w:color="auto" w:fill="D2EBC9" w:themeFill="accent1" w:themeFillTint="3F"/>
    </w:tcPr>
    <w:tblStylePr w:type="firstRow">
      <w:rPr>
        <w:b/>
        <w:bCs/>
        <w:color w:val="000000" w:themeColor="text1"/>
      </w:rPr>
      <w:tblPr/>
      <w:tcPr>
        <w:shd w:val="clear" w:color="auto" w:fill="EDF7E9" w:themeFill="accent1"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FD3" w:themeFill="accent1" w:themeFillTint="33"/>
      </w:tcPr>
    </w:tblStylePr>
    <w:tblStylePr w:type="band1Vert">
      <w:tblPr/>
      <w:tcPr>
        <w:shd w:val="clear" w:color="auto" w:fill="A5D893" w:themeFill="accent1" w:themeFillTint="7F"/>
      </w:tcPr>
    </w:tblStylePr>
    <w:tblStylePr w:type="band1Horz">
      <w:tblPr/>
      <w:tcPr>
        <w:tcBorders>
          <w:insideH w:val="single" w:color="549E39" w:themeColor="accent1" w:sz="6" w:space="0"/>
          <w:insideV w:val="single" w:color="549E39" w:themeColor="accent1" w:sz="6" w:space="0"/>
        </w:tcBorders>
        <w:shd w:val="clear" w:color="auto" w:fill="A5D89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8AB833" w:themeColor="accent2" w:sz="8" w:space="0"/>
        <w:left w:val="single" w:color="8AB833" w:themeColor="accent2" w:sz="8" w:space="0"/>
        <w:bottom w:val="single" w:color="8AB833" w:themeColor="accent2" w:sz="8" w:space="0"/>
        <w:right w:val="single" w:color="8AB833" w:themeColor="accent2" w:sz="8" w:space="0"/>
        <w:insideH w:val="single" w:color="8AB833" w:themeColor="accent2" w:sz="8" w:space="0"/>
        <w:insideV w:val="single" w:color="8AB833" w:themeColor="accent2" w:sz="8" w:space="0"/>
      </w:tblBorders>
    </w:tblPr>
    <w:tcPr>
      <w:shd w:val="clear" w:color="auto" w:fill="E2F0C9" w:themeFill="accent2" w:themeFillTint="3F"/>
    </w:tcPr>
    <w:tblStylePr w:type="firstRow">
      <w:rPr>
        <w:b/>
        <w:bCs/>
        <w:color w:val="000000" w:themeColor="text1"/>
      </w:rPr>
      <w:tblPr/>
      <w:tcPr>
        <w:shd w:val="clear" w:color="auto" w:fill="F3F9E9" w:themeFill="accent2"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F3D3" w:themeFill="accent2" w:themeFillTint="33"/>
      </w:tcPr>
    </w:tblStylePr>
    <w:tblStylePr w:type="band1Vert">
      <w:tblPr/>
      <w:tcPr>
        <w:shd w:val="clear" w:color="auto" w:fill="C6E193" w:themeFill="accent2" w:themeFillTint="7F"/>
      </w:tcPr>
    </w:tblStylePr>
    <w:tblStylePr w:type="band1Horz">
      <w:tblPr/>
      <w:tcPr>
        <w:tcBorders>
          <w:insideH w:val="single" w:color="8AB833" w:themeColor="accent2" w:sz="6" w:space="0"/>
          <w:insideV w:val="single" w:color="8AB833" w:themeColor="accent2" w:sz="6" w:space="0"/>
        </w:tcBorders>
        <w:shd w:val="clear" w:color="auto" w:fill="C6E193"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C0CF3A" w:themeColor="accent3" w:sz="8" w:space="0"/>
        <w:left w:val="single" w:color="C0CF3A" w:themeColor="accent3" w:sz="8" w:space="0"/>
        <w:bottom w:val="single" w:color="C0CF3A" w:themeColor="accent3" w:sz="8" w:space="0"/>
        <w:right w:val="single" w:color="C0CF3A" w:themeColor="accent3" w:sz="8" w:space="0"/>
        <w:insideH w:val="single" w:color="C0CF3A" w:themeColor="accent3" w:sz="8" w:space="0"/>
        <w:insideV w:val="single" w:color="C0CF3A" w:themeColor="accent3" w:sz="8" w:space="0"/>
      </w:tblBorders>
    </w:tblPr>
    <w:tcPr>
      <w:shd w:val="clear" w:color="auto" w:fill="EFF3CE" w:themeFill="accent3" w:themeFillTint="3F"/>
    </w:tcPr>
    <w:tblStylePr w:type="firstRow">
      <w:rPr>
        <w:b/>
        <w:bCs/>
        <w:color w:val="000000" w:themeColor="text1"/>
      </w:rPr>
      <w:tblPr/>
      <w:tcPr>
        <w:shd w:val="clear" w:color="auto" w:fill="F8FAEB" w:themeFill="accent3"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F5D7" w:themeFill="accent3" w:themeFillTint="33"/>
      </w:tcPr>
    </w:tblStylePr>
    <w:tblStylePr w:type="band1Vert">
      <w:tblPr/>
      <w:tcPr>
        <w:shd w:val="clear" w:color="auto" w:fill="DFE79C" w:themeFill="accent3" w:themeFillTint="7F"/>
      </w:tcPr>
    </w:tblStylePr>
    <w:tblStylePr w:type="band1Horz">
      <w:tblPr/>
      <w:tcPr>
        <w:tcBorders>
          <w:insideH w:val="single" w:color="C0CF3A" w:themeColor="accent3" w:sz="6" w:space="0"/>
          <w:insideV w:val="single" w:color="C0CF3A" w:themeColor="accent3" w:sz="6" w:space="0"/>
        </w:tcBorders>
        <w:shd w:val="clear" w:color="auto" w:fill="DFE79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029676" w:themeColor="accent4" w:sz="8" w:space="0"/>
        <w:left w:val="single" w:color="029676" w:themeColor="accent4" w:sz="8" w:space="0"/>
        <w:bottom w:val="single" w:color="029676" w:themeColor="accent4" w:sz="8" w:space="0"/>
        <w:right w:val="single" w:color="029676" w:themeColor="accent4" w:sz="8" w:space="0"/>
        <w:insideH w:val="single" w:color="029676" w:themeColor="accent4" w:sz="8" w:space="0"/>
        <w:insideV w:val="single" w:color="029676" w:themeColor="accent4" w:sz="8" w:space="0"/>
      </w:tblBorders>
    </w:tblPr>
    <w:tcPr>
      <w:shd w:val="clear" w:color="auto" w:fill="A7FDEA" w:themeFill="accent4" w:themeFillTint="3F"/>
    </w:tcPr>
    <w:tblStylePr w:type="firstRow">
      <w:rPr>
        <w:b/>
        <w:bCs/>
        <w:color w:val="000000" w:themeColor="text1"/>
      </w:rPr>
      <w:tblPr/>
      <w:tcPr>
        <w:shd w:val="clear" w:color="auto" w:fill="DCFEF7" w:themeFill="accent4"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8FEEE" w:themeFill="accent4" w:themeFillTint="33"/>
      </w:tcPr>
    </w:tblStylePr>
    <w:tblStylePr w:type="band1Vert">
      <w:tblPr/>
      <w:tcPr>
        <w:shd w:val="clear" w:color="auto" w:fill="4FFCD6" w:themeFill="accent4" w:themeFillTint="7F"/>
      </w:tcPr>
    </w:tblStylePr>
    <w:tblStylePr w:type="band1Horz">
      <w:tblPr/>
      <w:tcPr>
        <w:tcBorders>
          <w:insideH w:val="single" w:color="029676" w:themeColor="accent4" w:sz="6" w:space="0"/>
          <w:insideV w:val="single" w:color="029676" w:themeColor="accent4" w:sz="6" w:space="0"/>
        </w:tcBorders>
        <w:shd w:val="clear" w:color="auto" w:fill="4FFCD6"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4AB5C4" w:themeColor="accent5" w:sz="8" w:space="0"/>
        <w:left w:val="single" w:color="4AB5C4" w:themeColor="accent5" w:sz="8" w:space="0"/>
        <w:bottom w:val="single" w:color="4AB5C4" w:themeColor="accent5" w:sz="8" w:space="0"/>
        <w:right w:val="single" w:color="4AB5C4" w:themeColor="accent5" w:sz="8" w:space="0"/>
        <w:insideH w:val="single" w:color="4AB5C4" w:themeColor="accent5" w:sz="8" w:space="0"/>
        <w:insideV w:val="single" w:color="4AB5C4" w:themeColor="accent5" w:sz="8" w:space="0"/>
      </w:tblBorders>
    </w:tblPr>
    <w:tcPr>
      <w:shd w:val="clear" w:color="auto" w:fill="D2ECF0" w:themeFill="accent5" w:themeFillTint="3F"/>
    </w:tcPr>
    <w:tblStylePr w:type="firstRow">
      <w:rPr>
        <w:b/>
        <w:bCs/>
        <w:color w:val="000000" w:themeColor="text1"/>
      </w:rPr>
      <w:tblPr/>
      <w:tcPr>
        <w:shd w:val="clear" w:color="auto" w:fill="EDF7F9" w:themeFill="accent5"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F0F3" w:themeFill="accent5" w:themeFillTint="33"/>
      </w:tcPr>
    </w:tblStylePr>
    <w:tblStylePr w:type="band1Vert">
      <w:tblPr/>
      <w:tcPr>
        <w:shd w:val="clear" w:color="auto" w:fill="A4DAE1" w:themeFill="accent5" w:themeFillTint="7F"/>
      </w:tcPr>
    </w:tblStylePr>
    <w:tblStylePr w:type="band1Horz">
      <w:tblPr/>
      <w:tcPr>
        <w:tcBorders>
          <w:insideH w:val="single" w:color="4AB5C4" w:themeColor="accent5" w:sz="6" w:space="0"/>
          <w:insideV w:val="single" w:color="4AB5C4" w:themeColor="accent5" w:sz="6" w:space="0"/>
        </w:tcBorders>
        <w:shd w:val="clear" w:color="auto" w:fill="A4DA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0989B1" w:themeColor="accent6" w:sz="8" w:space="0"/>
        <w:left w:val="single" w:color="0989B1" w:themeColor="accent6" w:sz="8" w:space="0"/>
        <w:bottom w:val="single" w:color="0989B1" w:themeColor="accent6" w:sz="8" w:space="0"/>
        <w:right w:val="single" w:color="0989B1" w:themeColor="accent6" w:sz="8" w:space="0"/>
        <w:insideH w:val="single" w:color="0989B1" w:themeColor="accent6" w:sz="8" w:space="0"/>
        <w:insideV w:val="single" w:color="0989B1" w:themeColor="accent6" w:sz="8" w:space="0"/>
      </w:tblBorders>
    </w:tblPr>
    <w:tcPr>
      <w:shd w:val="clear" w:color="auto" w:fill="B2E9FB" w:themeFill="accent6" w:themeFillTint="3F"/>
    </w:tcPr>
    <w:tblStylePr w:type="firstRow">
      <w:rPr>
        <w:b/>
        <w:bCs/>
        <w:color w:val="000000" w:themeColor="text1"/>
      </w:rPr>
      <w:tblPr/>
      <w:tcPr>
        <w:shd w:val="clear" w:color="auto" w:fill="E0F6FD" w:themeFill="accent6"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DFC" w:themeFill="accent6" w:themeFillTint="33"/>
      </w:tcPr>
    </w:tblStylePr>
    <w:tblStylePr w:type="band1Vert">
      <w:tblPr/>
      <w:tcPr>
        <w:shd w:val="clear" w:color="auto" w:fill="65D4F7" w:themeFill="accent6" w:themeFillTint="7F"/>
      </w:tcPr>
    </w:tblStylePr>
    <w:tblStylePr w:type="band1Horz">
      <w:tblPr/>
      <w:tcPr>
        <w:tcBorders>
          <w:insideH w:val="single" w:color="0989B1" w:themeColor="accent6" w:sz="6" w:space="0"/>
          <w:insideV w:val="single" w:color="0989B1" w:themeColor="accent6" w:sz="6" w:space="0"/>
        </w:tcBorders>
        <w:shd w:val="clear" w:color="auto" w:fill="65D4F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0C0C0"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0000"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0000"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808080"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808080" w:themeFill="text1" w:themeFillTint="7F"/>
      </w:tcPr>
    </w:tblStylePr>
  </w:style>
  <w:style w:type="table" w:styleId="MediumGrid3-Accent1">
    <w:name w:val="Medium Grid 3 Accent 1"/>
    <w:basedOn w:val="TableNormal"/>
    <w:uiPriority w:val="69"/>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2EBC9" w:themeFill="accen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549E39" w:themeFill="accen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549E39" w:themeFill="accen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549E39" w:themeFill="accen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549E39"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5D893"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A5D893" w:themeFill="accent1" w:themeFillTint="7F"/>
      </w:tcPr>
    </w:tblStylePr>
  </w:style>
  <w:style w:type="table" w:styleId="MediumGrid3-Accent2">
    <w:name w:val="Medium Grid 3 Accent 2"/>
    <w:basedOn w:val="TableNormal"/>
    <w:uiPriority w:val="69"/>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2F0C9" w:themeFill="accent2"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8AB833"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8AB833"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8AB833"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8AB833"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6E193"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C6E193" w:themeFill="accent2" w:themeFillTint="7F"/>
      </w:tcPr>
    </w:tblStylePr>
  </w:style>
  <w:style w:type="table" w:styleId="MediumGrid3-Accent3">
    <w:name w:val="Medium Grid 3 Accent 3"/>
    <w:basedOn w:val="TableNormal"/>
    <w:uiPriority w:val="69"/>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FF3CE" w:themeFill="accent3"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C0CF3A" w:themeFill="accent3"/>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C0CF3A" w:themeFill="accent3"/>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C0CF3A" w:themeFill="accent3"/>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C0CF3A"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E79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DFE79C" w:themeFill="accent3" w:themeFillTint="7F"/>
      </w:tcPr>
    </w:tblStylePr>
  </w:style>
  <w:style w:type="table" w:styleId="MediumGrid3-Accent4">
    <w:name w:val="Medium Grid 3 Accent 4"/>
    <w:basedOn w:val="TableNormal"/>
    <w:uiPriority w:val="69"/>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A7FDEA" w:themeFill="accent4"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29676" w:themeFill="accent4"/>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29676" w:themeFill="accent4"/>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29676" w:themeFill="accent4"/>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29676"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4FFCD6"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4FFCD6" w:themeFill="accent4" w:themeFillTint="7F"/>
      </w:tcPr>
    </w:tblStylePr>
  </w:style>
  <w:style w:type="table" w:styleId="MediumGrid3-Accent5">
    <w:name w:val="Medium Grid 3 Accent 5"/>
    <w:basedOn w:val="TableNormal"/>
    <w:uiPriority w:val="69"/>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2ECF0" w:themeFill="accent5"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4AB5C4" w:themeFill="accent5"/>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4AB5C4" w:themeFill="accent5"/>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4AB5C4" w:themeFill="accent5"/>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4AB5C4"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4DAE1"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A4DAE1" w:themeFill="accent5" w:themeFillTint="7F"/>
      </w:tcPr>
    </w:tblStylePr>
  </w:style>
  <w:style w:type="table" w:styleId="MediumGrid3-Accent6">
    <w:name w:val="Medium Grid 3 Accent 6"/>
    <w:basedOn w:val="TableNormal"/>
    <w:uiPriority w:val="69"/>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B2E9FB" w:themeFill="accent6"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989B1" w:themeFill="accent6"/>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989B1" w:themeFill="accent6"/>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989B1" w:themeFill="accent6"/>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989B1"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65D4F7"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65D4F7" w:themeFill="accent6" w:themeFillTint="7F"/>
      </w:tcPr>
    </w:tblStylePr>
  </w:style>
  <w:style w:type="table" w:styleId="MediumList1">
    <w:name w:val="Medium List 1"/>
    <w:basedOn w:val="TableNormal"/>
    <w:uiPriority w:val="65"/>
    <w:pPr>
      <w:spacing w:after="0" w:line="240" w:lineRule="auto"/>
    </w:pPr>
    <w:rPr>
      <w:color w:val="000000"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455F51" w:themeColor="text2"/>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pPr>
      <w:spacing w:after="0" w:line="240" w:lineRule="auto"/>
    </w:pPr>
    <w:rPr>
      <w:color w:val="000000" w:themeColor="text1"/>
    </w:rPr>
    <w:tblPr>
      <w:tblStyleRowBandSize w:val="1"/>
      <w:tblStyleColBandSize w:val="1"/>
      <w:tblBorders>
        <w:top w:val="single" w:color="549E39" w:themeColor="accent1" w:sz="8" w:space="0"/>
        <w:bottom w:val="single" w:color="549E39" w:themeColor="accent1" w:sz="8" w:space="0"/>
      </w:tblBorders>
    </w:tblPr>
    <w:tblStylePr w:type="firstRow">
      <w:rPr>
        <w:rFonts w:asciiTheme="majorHAnsi" w:hAnsiTheme="majorHAnsi" w:eastAsiaTheme="majorEastAsia" w:cstheme="majorBidi"/>
      </w:rPr>
      <w:tblPr/>
      <w:tcPr>
        <w:tcBorders>
          <w:top w:val="nil"/>
          <w:bottom w:val="single" w:color="549E39" w:themeColor="accent1" w:sz="8" w:space="0"/>
        </w:tcBorders>
      </w:tcPr>
    </w:tblStylePr>
    <w:tblStylePr w:type="lastRow">
      <w:rPr>
        <w:b/>
        <w:bCs/>
        <w:color w:val="455F51" w:themeColor="text2"/>
      </w:rPr>
      <w:tblPr/>
      <w:tcPr>
        <w:tcBorders>
          <w:top w:val="single" w:color="549E39" w:themeColor="accent1" w:sz="8" w:space="0"/>
          <w:bottom w:val="single" w:color="549E39" w:themeColor="accent1" w:sz="8" w:space="0"/>
        </w:tcBorders>
      </w:tcPr>
    </w:tblStylePr>
    <w:tblStylePr w:type="firstCol">
      <w:rPr>
        <w:b/>
        <w:bCs/>
      </w:rPr>
    </w:tblStylePr>
    <w:tblStylePr w:type="lastCol">
      <w:rPr>
        <w:b/>
        <w:bCs/>
      </w:rPr>
      <w:tblPr/>
      <w:tcPr>
        <w:tcBorders>
          <w:top w:val="single" w:color="549E39" w:themeColor="accent1" w:sz="8" w:space="0"/>
          <w:bottom w:val="single" w:color="549E39" w:themeColor="accent1" w:sz="8" w:space="0"/>
        </w:tcBorders>
      </w:tcPr>
    </w:tblStylePr>
    <w:tblStylePr w:type="band1Vert">
      <w:tblPr/>
      <w:tcPr>
        <w:shd w:val="clear" w:color="auto" w:fill="D2EBC9" w:themeFill="accent1" w:themeFillTint="3F"/>
      </w:tcPr>
    </w:tblStylePr>
    <w:tblStylePr w:type="band1Horz">
      <w:tblPr/>
      <w:tcPr>
        <w:shd w:val="clear" w:color="auto" w:fill="D2EBC9" w:themeFill="accent1" w:themeFillTint="3F"/>
      </w:tcPr>
    </w:tblStylePr>
  </w:style>
  <w:style w:type="table" w:styleId="MediumList1-Accent2">
    <w:name w:val="Medium List 1 Accent 2"/>
    <w:basedOn w:val="TableNormal"/>
    <w:uiPriority w:val="65"/>
    <w:pPr>
      <w:spacing w:after="0" w:line="240" w:lineRule="auto"/>
    </w:pPr>
    <w:rPr>
      <w:color w:val="000000" w:themeColor="text1"/>
    </w:rPr>
    <w:tblPr>
      <w:tblStyleRowBandSize w:val="1"/>
      <w:tblStyleColBandSize w:val="1"/>
      <w:tblBorders>
        <w:top w:val="single" w:color="8AB833" w:themeColor="accent2" w:sz="8" w:space="0"/>
        <w:bottom w:val="single" w:color="8AB833" w:themeColor="accent2" w:sz="8" w:space="0"/>
      </w:tblBorders>
    </w:tblPr>
    <w:tblStylePr w:type="firstRow">
      <w:rPr>
        <w:rFonts w:asciiTheme="majorHAnsi" w:hAnsiTheme="majorHAnsi" w:eastAsiaTheme="majorEastAsia" w:cstheme="majorBidi"/>
      </w:rPr>
      <w:tblPr/>
      <w:tcPr>
        <w:tcBorders>
          <w:top w:val="nil"/>
          <w:bottom w:val="single" w:color="8AB833" w:themeColor="accent2" w:sz="8" w:space="0"/>
        </w:tcBorders>
      </w:tcPr>
    </w:tblStylePr>
    <w:tblStylePr w:type="lastRow">
      <w:rPr>
        <w:b/>
        <w:bCs/>
        <w:color w:val="455F51" w:themeColor="text2"/>
      </w:rPr>
      <w:tblPr/>
      <w:tcPr>
        <w:tcBorders>
          <w:top w:val="single" w:color="8AB833" w:themeColor="accent2" w:sz="8" w:space="0"/>
          <w:bottom w:val="single" w:color="8AB833" w:themeColor="accent2" w:sz="8" w:space="0"/>
        </w:tcBorders>
      </w:tcPr>
    </w:tblStylePr>
    <w:tblStylePr w:type="firstCol">
      <w:rPr>
        <w:b/>
        <w:bCs/>
      </w:rPr>
    </w:tblStylePr>
    <w:tblStylePr w:type="lastCol">
      <w:rPr>
        <w:b/>
        <w:bCs/>
      </w:rPr>
      <w:tblPr/>
      <w:tcPr>
        <w:tcBorders>
          <w:top w:val="single" w:color="8AB833" w:themeColor="accent2" w:sz="8" w:space="0"/>
          <w:bottom w:val="single" w:color="8AB833" w:themeColor="accent2" w:sz="8" w:space="0"/>
        </w:tcBorders>
      </w:tcPr>
    </w:tblStylePr>
    <w:tblStylePr w:type="band1Vert">
      <w:tblPr/>
      <w:tcPr>
        <w:shd w:val="clear" w:color="auto" w:fill="E2F0C9" w:themeFill="accent2" w:themeFillTint="3F"/>
      </w:tcPr>
    </w:tblStylePr>
    <w:tblStylePr w:type="band1Horz">
      <w:tblPr/>
      <w:tcPr>
        <w:shd w:val="clear" w:color="auto" w:fill="E2F0C9" w:themeFill="accent2" w:themeFillTint="3F"/>
      </w:tcPr>
    </w:tblStylePr>
  </w:style>
  <w:style w:type="table" w:styleId="MediumList1-Accent3">
    <w:name w:val="Medium List 1 Accent 3"/>
    <w:basedOn w:val="TableNormal"/>
    <w:uiPriority w:val="65"/>
    <w:pPr>
      <w:spacing w:after="0" w:line="240" w:lineRule="auto"/>
    </w:pPr>
    <w:rPr>
      <w:color w:val="000000" w:themeColor="text1"/>
    </w:rPr>
    <w:tblPr>
      <w:tblStyleRowBandSize w:val="1"/>
      <w:tblStyleColBandSize w:val="1"/>
      <w:tblBorders>
        <w:top w:val="single" w:color="C0CF3A" w:themeColor="accent3" w:sz="8" w:space="0"/>
        <w:bottom w:val="single" w:color="C0CF3A" w:themeColor="accent3" w:sz="8" w:space="0"/>
      </w:tblBorders>
    </w:tblPr>
    <w:tblStylePr w:type="firstRow">
      <w:rPr>
        <w:rFonts w:asciiTheme="majorHAnsi" w:hAnsiTheme="majorHAnsi" w:eastAsiaTheme="majorEastAsia" w:cstheme="majorBidi"/>
      </w:rPr>
      <w:tblPr/>
      <w:tcPr>
        <w:tcBorders>
          <w:top w:val="nil"/>
          <w:bottom w:val="single" w:color="C0CF3A" w:themeColor="accent3" w:sz="8" w:space="0"/>
        </w:tcBorders>
      </w:tcPr>
    </w:tblStylePr>
    <w:tblStylePr w:type="lastRow">
      <w:rPr>
        <w:b/>
        <w:bCs/>
        <w:color w:val="455F51" w:themeColor="text2"/>
      </w:rPr>
      <w:tblPr/>
      <w:tcPr>
        <w:tcBorders>
          <w:top w:val="single" w:color="C0CF3A" w:themeColor="accent3" w:sz="8" w:space="0"/>
          <w:bottom w:val="single" w:color="C0CF3A" w:themeColor="accent3" w:sz="8" w:space="0"/>
        </w:tcBorders>
      </w:tcPr>
    </w:tblStylePr>
    <w:tblStylePr w:type="firstCol">
      <w:rPr>
        <w:b/>
        <w:bCs/>
      </w:rPr>
    </w:tblStylePr>
    <w:tblStylePr w:type="lastCol">
      <w:rPr>
        <w:b/>
        <w:bCs/>
      </w:rPr>
      <w:tblPr/>
      <w:tcPr>
        <w:tcBorders>
          <w:top w:val="single" w:color="C0CF3A" w:themeColor="accent3" w:sz="8" w:space="0"/>
          <w:bottom w:val="single" w:color="C0CF3A" w:themeColor="accent3" w:sz="8" w:space="0"/>
        </w:tcBorders>
      </w:tcPr>
    </w:tblStylePr>
    <w:tblStylePr w:type="band1Vert">
      <w:tblPr/>
      <w:tcPr>
        <w:shd w:val="clear" w:color="auto" w:fill="EFF3CE" w:themeFill="accent3" w:themeFillTint="3F"/>
      </w:tcPr>
    </w:tblStylePr>
    <w:tblStylePr w:type="band1Horz">
      <w:tblPr/>
      <w:tcPr>
        <w:shd w:val="clear" w:color="auto" w:fill="EFF3CE" w:themeFill="accent3" w:themeFillTint="3F"/>
      </w:tcPr>
    </w:tblStylePr>
  </w:style>
  <w:style w:type="table" w:styleId="MediumList1-Accent4">
    <w:name w:val="Medium List 1 Accent 4"/>
    <w:basedOn w:val="TableNormal"/>
    <w:uiPriority w:val="65"/>
    <w:pPr>
      <w:spacing w:after="0" w:line="240" w:lineRule="auto"/>
    </w:pPr>
    <w:rPr>
      <w:color w:val="000000" w:themeColor="text1"/>
    </w:rPr>
    <w:tblPr>
      <w:tblStyleRowBandSize w:val="1"/>
      <w:tblStyleColBandSize w:val="1"/>
      <w:tblBorders>
        <w:top w:val="single" w:color="029676" w:themeColor="accent4" w:sz="8" w:space="0"/>
        <w:bottom w:val="single" w:color="029676" w:themeColor="accent4" w:sz="8" w:space="0"/>
      </w:tblBorders>
    </w:tblPr>
    <w:tblStylePr w:type="firstRow">
      <w:rPr>
        <w:rFonts w:asciiTheme="majorHAnsi" w:hAnsiTheme="majorHAnsi" w:eastAsiaTheme="majorEastAsia" w:cstheme="majorBidi"/>
      </w:rPr>
      <w:tblPr/>
      <w:tcPr>
        <w:tcBorders>
          <w:top w:val="nil"/>
          <w:bottom w:val="single" w:color="029676" w:themeColor="accent4" w:sz="8" w:space="0"/>
        </w:tcBorders>
      </w:tcPr>
    </w:tblStylePr>
    <w:tblStylePr w:type="lastRow">
      <w:rPr>
        <w:b/>
        <w:bCs/>
        <w:color w:val="455F51" w:themeColor="text2"/>
      </w:rPr>
      <w:tblPr/>
      <w:tcPr>
        <w:tcBorders>
          <w:top w:val="single" w:color="029676" w:themeColor="accent4" w:sz="8" w:space="0"/>
          <w:bottom w:val="single" w:color="029676" w:themeColor="accent4" w:sz="8" w:space="0"/>
        </w:tcBorders>
      </w:tcPr>
    </w:tblStylePr>
    <w:tblStylePr w:type="firstCol">
      <w:rPr>
        <w:b/>
        <w:bCs/>
      </w:rPr>
    </w:tblStylePr>
    <w:tblStylePr w:type="lastCol">
      <w:rPr>
        <w:b/>
        <w:bCs/>
      </w:rPr>
      <w:tblPr/>
      <w:tcPr>
        <w:tcBorders>
          <w:top w:val="single" w:color="029676" w:themeColor="accent4" w:sz="8" w:space="0"/>
          <w:bottom w:val="single" w:color="029676" w:themeColor="accent4" w:sz="8" w:space="0"/>
        </w:tcBorders>
      </w:tcPr>
    </w:tblStylePr>
    <w:tblStylePr w:type="band1Vert">
      <w:tblPr/>
      <w:tcPr>
        <w:shd w:val="clear" w:color="auto" w:fill="A7FDEA" w:themeFill="accent4" w:themeFillTint="3F"/>
      </w:tcPr>
    </w:tblStylePr>
    <w:tblStylePr w:type="band1Horz">
      <w:tblPr/>
      <w:tcPr>
        <w:shd w:val="clear" w:color="auto" w:fill="A7FDEA" w:themeFill="accent4" w:themeFillTint="3F"/>
      </w:tcPr>
    </w:tblStylePr>
  </w:style>
  <w:style w:type="table" w:styleId="MediumList1-Accent5">
    <w:name w:val="Medium List 1 Accent 5"/>
    <w:basedOn w:val="TableNormal"/>
    <w:uiPriority w:val="65"/>
    <w:pPr>
      <w:spacing w:after="0" w:line="240" w:lineRule="auto"/>
    </w:pPr>
    <w:rPr>
      <w:color w:val="000000" w:themeColor="text1"/>
    </w:rPr>
    <w:tblPr>
      <w:tblStyleRowBandSize w:val="1"/>
      <w:tblStyleColBandSize w:val="1"/>
      <w:tblBorders>
        <w:top w:val="single" w:color="4AB5C4" w:themeColor="accent5" w:sz="8" w:space="0"/>
        <w:bottom w:val="single" w:color="4AB5C4" w:themeColor="accent5" w:sz="8" w:space="0"/>
      </w:tblBorders>
    </w:tblPr>
    <w:tblStylePr w:type="firstRow">
      <w:rPr>
        <w:rFonts w:asciiTheme="majorHAnsi" w:hAnsiTheme="majorHAnsi" w:eastAsiaTheme="majorEastAsia" w:cstheme="majorBidi"/>
      </w:rPr>
      <w:tblPr/>
      <w:tcPr>
        <w:tcBorders>
          <w:top w:val="nil"/>
          <w:bottom w:val="single" w:color="4AB5C4" w:themeColor="accent5" w:sz="8" w:space="0"/>
        </w:tcBorders>
      </w:tcPr>
    </w:tblStylePr>
    <w:tblStylePr w:type="lastRow">
      <w:rPr>
        <w:b/>
        <w:bCs/>
        <w:color w:val="455F51" w:themeColor="text2"/>
      </w:rPr>
      <w:tblPr/>
      <w:tcPr>
        <w:tcBorders>
          <w:top w:val="single" w:color="4AB5C4" w:themeColor="accent5" w:sz="8" w:space="0"/>
          <w:bottom w:val="single" w:color="4AB5C4" w:themeColor="accent5" w:sz="8" w:space="0"/>
        </w:tcBorders>
      </w:tcPr>
    </w:tblStylePr>
    <w:tblStylePr w:type="firstCol">
      <w:rPr>
        <w:b/>
        <w:bCs/>
      </w:rPr>
    </w:tblStylePr>
    <w:tblStylePr w:type="lastCol">
      <w:rPr>
        <w:b/>
        <w:bCs/>
      </w:rPr>
      <w:tblPr/>
      <w:tcPr>
        <w:tcBorders>
          <w:top w:val="single" w:color="4AB5C4" w:themeColor="accent5" w:sz="8" w:space="0"/>
          <w:bottom w:val="single" w:color="4AB5C4" w:themeColor="accent5" w:sz="8" w:space="0"/>
        </w:tcBorders>
      </w:tcPr>
    </w:tblStylePr>
    <w:tblStylePr w:type="band1Vert">
      <w:tblPr/>
      <w:tcPr>
        <w:shd w:val="clear" w:color="auto" w:fill="D2ECF0" w:themeFill="accent5" w:themeFillTint="3F"/>
      </w:tcPr>
    </w:tblStylePr>
    <w:tblStylePr w:type="band1Horz">
      <w:tblPr/>
      <w:tcPr>
        <w:shd w:val="clear" w:color="auto" w:fill="D2ECF0" w:themeFill="accent5" w:themeFillTint="3F"/>
      </w:tcPr>
    </w:tblStylePr>
  </w:style>
  <w:style w:type="table" w:styleId="MediumList1-Accent6">
    <w:name w:val="Medium List 1 Accent 6"/>
    <w:basedOn w:val="TableNormal"/>
    <w:uiPriority w:val="65"/>
    <w:pPr>
      <w:spacing w:after="0" w:line="240" w:lineRule="auto"/>
    </w:pPr>
    <w:rPr>
      <w:color w:val="000000" w:themeColor="text1"/>
    </w:rPr>
    <w:tblPr>
      <w:tblStyleRowBandSize w:val="1"/>
      <w:tblStyleColBandSize w:val="1"/>
      <w:tblBorders>
        <w:top w:val="single" w:color="0989B1" w:themeColor="accent6" w:sz="8" w:space="0"/>
        <w:bottom w:val="single" w:color="0989B1" w:themeColor="accent6" w:sz="8" w:space="0"/>
      </w:tblBorders>
    </w:tblPr>
    <w:tblStylePr w:type="firstRow">
      <w:rPr>
        <w:rFonts w:asciiTheme="majorHAnsi" w:hAnsiTheme="majorHAnsi" w:eastAsiaTheme="majorEastAsia" w:cstheme="majorBidi"/>
      </w:rPr>
      <w:tblPr/>
      <w:tcPr>
        <w:tcBorders>
          <w:top w:val="nil"/>
          <w:bottom w:val="single" w:color="0989B1" w:themeColor="accent6" w:sz="8" w:space="0"/>
        </w:tcBorders>
      </w:tcPr>
    </w:tblStylePr>
    <w:tblStylePr w:type="lastRow">
      <w:rPr>
        <w:b/>
        <w:bCs/>
        <w:color w:val="455F51" w:themeColor="text2"/>
      </w:rPr>
      <w:tblPr/>
      <w:tcPr>
        <w:tcBorders>
          <w:top w:val="single" w:color="0989B1" w:themeColor="accent6" w:sz="8" w:space="0"/>
          <w:bottom w:val="single" w:color="0989B1" w:themeColor="accent6" w:sz="8" w:space="0"/>
        </w:tcBorders>
      </w:tcPr>
    </w:tblStylePr>
    <w:tblStylePr w:type="firstCol">
      <w:rPr>
        <w:b/>
        <w:bCs/>
      </w:rPr>
    </w:tblStylePr>
    <w:tblStylePr w:type="lastCol">
      <w:rPr>
        <w:b/>
        <w:bCs/>
      </w:rPr>
      <w:tblPr/>
      <w:tcPr>
        <w:tcBorders>
          <w:top w:val="single" w:color="0989B1" w:themeColor="accent6" w:sz="8" w:space="0"/>
          <w:bottom w:val="single" w:color="0989B1" w:themeColor="accent6" w:sz="8" w:space="0"/>
        </w:tcBorders>
      </w:tcPr>
    </w:tblStylePr>
    <w:tblStylePr w:type="band1Vert">
      <w:tblPr/>
      <w:tcPr>
        <w:shd w:val="clear" w:color="auto" w:fill="B2E9FB" w:themeFill="accent6" w:themeFillTint="3F"/>
      </w:tcPr>
    </w:tblStylePr>
    <w:tblStylePr w:type="band1Horz">
      <w:tblPr/>
      <w:tcPr>
        <w:shd w:val="clear" w:color="auto" w:fill="B2E9FB" w:themeFill="accent6" w:themeFillTint="3F"/>
      </w:tcPr>
    </w:tblStylePr>
  </w:style>
  <w:style w:type="table" w:styleId="MediumList2">
    <w:name w:val="Medium List 2"/>
    <w:basedOn w:val="TableNormal"/>
    <w:uiPriority w:val="66"/>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549E39" w:themeColor="accent1" w:sz="8" w:space="0"/>
        <w:left w:val="single" w:color="549E39" w:themeColor="accent1" w:sz="8" w:space="0"/>
        <w:bottom w:val="single" w:color="549E39" w:themeColor="accent1" w:sz="8" w:space="0"/>
        <w:right w:val="single" w:color="549E39" w:themeColor="accent1" w:sz="8" w:space="0"/>
      </w:tblBorders>
    </w:tblPr>
    <w:tblStylePr w:type="firstRow">
      <w:rPr>
        <w:sz w:val="24"/>
        <w:szCs w:val="24"/>
      </w:rPr>
      <w:tblPr/>
      <w:tcPr>
        <w:tcBorders>
          <w:top w:val="nil"/>
          <w:left w:val="nil"/>
          <w:bottom w:val="single" w:color="549E39" w:themeColor="accent1" w:sz="24" w:space="0"/>
          <w:right w:val="nil"/>
          <w:insideH w:val="nil"/>
          <w:insideV w:val="nil"/>
        </w:tcBorders>
        <w:shd w:val="clear" w:color="auto" w:fill="FFFFFF" w:themeFill="background1"/>
      </w:tcPr>
    </w:tblStylePr>
    <w:tblStylePr w:type="lastRow">
      <w:tblPr/>
      <w:tcPr>
        <w:tcBorders>
          <w:top w:val="single" w:color="549E39"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549E39" w:themeColor="accent1" w:sz="8" w:space="0"/>
          <w:insideH w:val="nil"/>
          <w:insideV w:val="nil"/>
        </w:tcBorders>
        <w:shd w:val="clear" w:color="auto" w:fill="FFFFFF" w:themeFill="background1"/>
      </w:tcPr>
    </w:tblStylePr>
    <w:tblStylePr w:type="lastCol">
      <w:tblPr/>
      <w:tcPr>
        <w:tcBorders>
          <w:top w:val="nil"/>
          <w:left w:val="single" w:color="549E39"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BC9" w:themeFill="accent1" w:themeFillTint="3F"/>
      </w:tcPr>
    </w:tblStylePr>
    <w:tblStylePr w:type="band1Horz">
      <w:tblPr/>
      <w:tcPr>
        <w:tcBorders>
          <w:top w:val="nil"/>
          <w:bottom w:val="nil"/>
          <w:insideH w:val="nil"/>
          <w:insideV w:val="nil"/>
        </w:tcBorders>
        <w:shd w:val="clear" w:color="auto" w:fill="D2EB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8AB833" w:themeColor="accent2" w:sz="8" w:space="0"/>
        <w:left w:val="single" w:color="8AB833" w:themeColor="accent2" w:sz="8" w:space="0"/>
        <w:bottom w:val="single" w:color="8AB833" w:themeColor="accent2" w:sz="8" w:space="0"/>
        <w:right w:val="single" w:color="8AB833" w:themeColor="accent2" w:sz="8" w:space="0"/>
      </w:tblBorders>
    </w:tblPr>
    <w:tblStylePr w:type="firstRow">
      <w:rPr>
        <w:sz w:val="24"/>
        <w:szCs w:val="24"/>
      </w:rPr>
      <w:tblPr/>
      <w:tcPr>
        <w:tcBorders>
          <w:top w:val="nil"/>
          <w:left w:val="nil"/>
          <w:bottom w:val="single" w:color="8AB833" w:themeColor="accent2" w:sz="24" w:space="0"/>
          <w:right w:val="nil"/>
          <w:insideH w:val="nil"/>
          <w:insideV w:val="nil"/>
        </w:tcBorders>
        <w:shd w:val="clear" w:color="auto" w:fill="FFFFFF" w:themeFill="background1"/>
      </w:tcPr>
    </w:tblStylePr>
    <w:tblStylePr w:type="lastRow">
      <w:tblPr/>
      <w:tcPr>
        <w:tcBorders>
          <w:top w:val="single" w:color="8AB833"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AB833" w:themeColor="accent2" w:sz="8" w:space="0"/>
          <w:insideH w:val="nil"/>
          <w:insideV w:val="nil"/>
        </w:tcBorders>
        <w:shd w:val="clear" w:color="auto" w:fill="FFFFFF" w:themeFill="background1"/>
      </w:tcPr>
    </w:tblStylePr>
    <w:tblStylePr w:type="lastCol">
      <w:tblPr/>
      <w:tcPr>
        <w:tcBorders>
          <w:top w:val="nil"/>
          <w:left w:val="single" w:color="8AB833"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0C9" w:themeFill="accent2" w:themeFillTint="3F"/>
      </w:tcPr>
    </w:tblStylePr>
    <w:tblStylePr w:type="band1Horz">
      <w:tblPr/>
      <w:tcPr>
        <w:tcBorders>
          <w:top w:val="nil"/>
          <w:bottom w:val="nil"/>
          <w:insideH w:val="nil"/>
          <w:insideV w:val="nil"/>
        </w:tcBorders>
        <w:shd w:val="clear" w:color="auto" w:fill="E2F0C9"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C0CF3A" w:themeColor="accent3" w:sz="8" w:space="0"/>
        <w:left w:val="single" w:color="C0CF3A" w:themeColor="accent3" w:sz="8" w:space="0"/>
        <w:bottom w:val="single" w:color="C0CF3A" w:themeColor="accent3" w:sz="8" w:space="0"/>
        <w:right w:val="single" w:color="C0CF3A" w:themeColor="accent3" w:sz="8" w:space="0"/>
      </w:tblBorders>
    </w:tblPr>
    <w:tblStylePr w:type="firstRow">
      <w:rPr>
        <w:sz w:val="24"/>
        <w:szCs w:val="24"/>
      </w:rPr>
      <w:tblPr/>
      <w:tcPr>
        <w:tcBorders>
          <w:top w:val="nil"/>
          <w:left w:val="nil"/>
          <w:bottom w:val="single" w:color="C0CF3A" w:themeColor="accent3" w:sz="24" w:space="0"/>
          <w:right w:val="nil"/>
          <w:insideH w:val="nil"/>
          <w:insideV w:val="nil"/>
        </w:tcBorders>
        <w:shd w:val="clear" w:color="auto" w:fill="FFFFFF" w:themeFill="background1"/>
      </w:tcPr>
    </w:tblStylePr>
    <w:tblStylePr w:type="lastRow">
      <w:tblPr/>
      <w:tcPr>
        <w:tcBorders>
          <w:top w:val="single" w:color="C0CF3A"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C0CF3A" w:themeColor="accent3" w:sz="8" w:space="0"/>
          <w:insideH w:val="nil"/>
          <w:insideV w:val="nil"/>
        </w:tcBorders>
        <w:shd w:val="clear" w:color="auto" w:fill="FFFFFF" w:themeFill="background1"/>
      </w:tcPr>
    </w:tblStylePr>
    <w:tblStylePr w:type="lastCol">
      <w:tblPr/>
      <w:tcPr>
        <w:tcBorders>
          <w:top w:val="nil"/>
          <w:left w:val="single" w:color="C0CF3A"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top w:val="nil"/>
          <w:bottom w:val="nil"/>
          <w:insideH w:val="nil"/>
          <w:insideV w:val="nil"/>
        </w:tcBorders>
        <w:shd w:val="clear" w:color="auto" w:fill="EFF3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029676" w:themeColor="accent4" w:sz="8" w:space="0"/>
        <w:left w:val="single" w:color="029676" w:themeColor="accent4" w:sz="8" w:space="0"/>
        <w:bottom w:val="single" w:color="029676" w:themeColor="accent4" w:sz="8" w:space="0"/>
        <w:right w:val="single" w:color="029676" w:themeColor="accent4" w:sz="8" w:space="0"/>
      </w:tblBorders>
    </w:tblPr>
    <w:tblStylePr w:type="firstRow">
      <w:rPr>
        <w:sz w:val="24"/>
        <w:szCs w:val="24"/>
      </w:rPr>
      <w:tblPr/>
      <w:tcPr>
        <w:tcBorders>
          <w:top w:val="nil"/>
          <w:left w:val="nil"/>
          <w:bottom w:val="single" w:color="029676" w:themeColor="accent4" w:sz="24" w:space="0"/>
          <w:right w:val="nil"/>
          <w:insideH w:val="nil"/>
          <w:insideV w:val="nil"/>
        </w:tcBorders>
        <w:shd w:val="clear" w:color="auto" w:fill="FFFFFF" w:themeFill="background1"/>
      </w:tcPr>
    </w:tblStylePr>
    <w:tblStylePr w:type="lastRow">
      <w:tblPr/>
      <w:tcPr>
        <w:tcBorders>
          <w:top w:val="single" w:color="029676"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29676" w:themeColor="accent4" w:sz="8" w:space="0"/>
          <w:insideH w:val="nil"/>
          <w:insideV w:val="nil"/>
        </w:tcBorders>
        <w:shd w:val="clear" w:color="auto" w:fill="FFFFFF" w:themeFill="background1"/>
      </w:tcPr>
    </w:tblStylePr>
    <w:tblStylePr w:type="lastCol">
      <w:tblPr/>
      <w:tcPr>
        <w:tcBorders>
          <w:top w:val="nil"/>
          <w:left w:val="single" w:color="029676"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7FDEA" w:themeFill="accent4" w:themeFillTint="3F"/>
      </w:tcPr>
    </w:tblStylePr>
    <w:tblStylePr w:type="band1Horz">
      <w:tblPr/>
      <w:tcPr>
        <w:tcBorders>
          <w:top w:val="nil"/>
          <w:bottom w:val="nil"/>
          <w:insideH w:val="nil"/>
          <w:insideV w:val="nil"/>
        </w:tcBorders>
        <w:shd w:val="clear" w:color="auto" w:fill="A7FDE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4AB5C4" w:themeColor="accent5" w:sz="8" w:space="0"/>
        <w:left w:val="single" w:color="4AB5C4" w:themeColor="accent5" w:sz="8" w:space="0"/>
        <w:bottom w:val="single" w:color="4AB5C4" w:themeColor="accent5" w:sz="8" w:space="0"/>
        <w:right w:val="single" w:color="4AB5C4" w:themeColor="accent5" w:sz="8" w:space="0"/>
      </w:tblBorders>
    </w:tblPr>
    <w:tblStylePr w:type="firstRow">
      <w:rPr>
        <w:sz w:val="24"/>
        <w:szCs w:val="24"/>
      </w:rPr>
      <w:tblPr/>
      <w:tcPr>
        <w:tcBorders>
          <w:top w:val="nil"/>
          <w:left w:val="nil"/>
          <w:bottom w:val="single" w:color="4AB5C4" w:themeColor="accent5" w:sz="24" w:space="0"/>
          <w:right w:val="nil"/>
          <w:insideH w:val="nil"/>
          <w:insideV w:val="nil"/>
        </w:tcBorders>
        <w:shd w:val="clear" w:color="auto" w:fill="FFFFFF" w:themeFill="background1"/>
      </w:tcPr>
    </w:tblStylePr>
    <w:tblStylePr w:type="lastRow">
      <w:tblPr/>
      <w:tcPr>
        <w:tcBorders>
          <w:top w:val="single" w:color="4AB5C4"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AB5C4" w:themeColor="accent5" w:sz="8" w:space="0"/>
          <w:insideH w:val="nil"/>
          <w:insideV w:val="nil"/>
        </w:tcBorders>
        <w:shd w:val="clear" w:color="auto" w:fill="FFFFFF" w:themeFill="background1"/>
      </w:tcPr>
    </w:tblStylePr>
    <w:tblStylePr w:type="lastCol">
      <w:tblPr/>
      <w:tcPr>
        <w:tcBorders>
          <w:top w:val="nil"/>
          <w:left w:val="single" w:color="4AB5C4"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top w:val="nil"/>
          <w:bottom w:val="nil"/>
          <w:insideH w:val="nil"/>
          <w:insideV w:val="nil"/>
        </w:tcBorders>
        <w:shd w:val="clear" w:color="auto" w:fill="D2EC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0989B1" w:themeColor="accent6" w:sz="8" w:space="0"/>
        <w:left w:val="single" w:color="0989B1" w:themeColor="accent6" w:sz="8" w:space="0"/>
        <w:bottom w:val="single" w:color="0989B1" w:themeColor="accent6" w:sz="8" w:space="0"/>
        <w:right w:val="single" w:color="0989B1" w:themeColor="accent6" w:sz="8" w:space="0"/>
      </w:tblBorders>
    </w:tblPr>
    <w:tblStylePr w:type="firstRow">
      <w:rPr>
        <w:sz w:val="24"/>
        <w:szCs w:val="24"/>
      </w:rPr>
      <w:tblPr/>
      <w:tcPr>
        <w:tcBorders>
          <w:top w:val="nil"/>
          <w:left w:val="nil"/>
          <w:bottom w:val="single" w:color="0989B1" w:themeColor="accent6" w:sz="24" w:space="0"/>
          <w:right w:val="nil"/>
          <w:insideH w:val="nil"/>
          <w:insideV w:val="nil"/>
        </w:tcBorders>
        <w:shd w:val="clear" w:color="auto" w:fill="FFFFFF" w:themeFill="background1"/>
      </w:tcPr>
    </w:tblStylePr>
    <w:tblStylePr w:type="lastRow">
      <w:tblPr/>
      <w:tcPr>
        <w:tcBorders>
          <w:top w:val="single" w:color="0989B1"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989B1" w:themeColor="accent6" w:sz="8" w:space="0"/>
          <w:insideH w:val="nil"/>
          <w:insideV w:val="nil"/>
        </w:tcBorders>
        <w:shd w:val="clear" w:color="auto" w:fill="FFFFFF" w:themeFill="background1"/>
      </w:tcPr>
    </w:tblStylePr>
    <w:tblStylePr w:type="lastCol">
      <w:tblPr/>
      <w:tcPr>
        <w:tcBorders>
          <w:top w:val="nil"/>
          <w:left w:val="single" w:color="0989B1"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E9FB" w:themeFill="accent6" w:themeFillTint="3F"/>
      </w:tcPr>
    </w:tblStylePr>
    <w:tblStylePr w:type="band1Horz">
      <w:tblPr/>
      <w:tcPr>
        <w:tcBorders>
          <w:top w:val="nil"/>
          <w:bottom w:val="nil"/>
          <w:insideH w:val="nil"/>
          <w:insideV w:val="nil"/>
        </w:tcBorders>
        <w:shd w:val="clear" w:color="auto" w:fill="B2E9F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line="240" w:lineRule="auto"/>
    </w:pPr>
    <w:tblPr>
      <w:tblStyleRowBandSize w:val="1"/>
      <w:tblStyleColBandSize w:val="1"/>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Pr>
    <w:tblStylePr w:type="firstRow">
      <w:pPr>
        <w:spacing w:before="0" w:after="0" w:line="240" w:lineRule="auto"/>
      </w:pPr>
      <w:rPr>
        <w:b/>
        <w:bCs/>
        <w:color w:val="FFFFFF" w:themeColor="background1"/>
      </w:rPr>
      <w:tblPr/>
      <w:tcPr>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line="240" w:lineRule="auto"/>
    </w:pPr>
    <w:tblPr>
      <w:tblStyleRowBandSize w:val="1"/>
      <w:tblStyleColBandSize w:val="1"/>
      <w:tblBorders>
        <w:top w:val="single" w:color="78C45C" w:themeColor="accent1" w:themeTint="BF" w:sz="8" w:space="0"/>
        <w:left w:val="single" w:color="78C45C" w:themeColor="accent1" w:themeTint="BF" w:sz="8" w:space="0"/>
        <w:bottom w:val="single" w:color="78C45C" w:themeColor="accent1" w:themeTint="BF" w:sz="8" w:space="0"/>
        <w:right w:val="single" w:color="78C45C" w:themeColor="accent1" w:themeTint="BF" w:sz="8" w:space="0"/>
        <w:insideH w:val="single" w:color="78C45C" w:themeColor="accent1" w:themeTint="BF" w:sz="8" w:space="0"/>
      </w:tblBorders>
    </w:tblPr>
    <w:tblStylePr w:type="firstRow">
      <w:pPr>
        <w:spacing w:before="0" w:after="0" w:line="240" w:lineRule="auto"/>
      </w:pPr>
      <w:rPr>
        <w:b/>
        <w:bCs/>
        <w:color w:val="FFFFFF" w:themeColor="background1"/>
      </w:rPr>
      <w:tblPr/>
      <w:tcPr>
        <w:tcBorders>
          <w:top w:val="single" w:color="78C45C" w:themeColor="accent1" w:themeTint="BF" w:sz="8" w:space="0"/>
          <w:left w:val="single" w:color="78C45C" w:themeColor="accent1" w:themeTint="BF" w:sz="8" w:space="0"/>
          <w:bottom w:val="single" w:color="78C45C" w:themeColor="accent1" w:themeTint="BF" w:sz="8" w:space="0"/>
          <w:right w:val="single" w:color="78C45C" w:themeColor="accent1" w:themeTint="BF" w:sz="8" w:space="0"/>
          <w:insideH w:val="nil"/>
          <w:insideV w:val="nil"/>
        </w:tcBorders>
        <w:shd w:val="clear" w:color="auto" w:fill="549E39" w:themeFill="accent1"/>
      </w:tcPr>
    </w:tblStylePr>
    <w:tblStylePr w:type="lastRow">
      <w:pPr>
        <w:spacing w:before="0" w:after="0" w:line="240" w:lineRule="auto"/>
      </w:pPr>
      <w:rPr>
        <w:b/>
        <w:bCs/>
      </w:rPr>
      <w:tblPr/>
      <w:tcPr>
        <w:tcBorders>
          <w:top w:val="double" w:color="78C45C" w:themeColor="accent1" w:themeTint="BF" w:sz="6" w:space="0"/>
          <w:left w:val="single" w:color="78C45C" w:themeColor="accent1" w:themeTint="BF" w:sz="8" w:space="0"/>
          <w:bottom w:val="single" w:color="78C45C" w:themeColor="accent1" w:themeTint="BF" w:sz="8" w:space="0"/>
          <w:right w:val="single" w:color="78C45C"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2EBC9" w:themeFill="accent1" w:themeFillTint="3F"/>
      </w:tcPr>
    </w:tblStylePr>
    <w:tblStylePr w:type="band1Horz">
      <w:tblPr/>
      <w:tcPr>
        <w:tcBorders>
          <w:insideH w:val="nil"/>
          <w:insideV w:val="nil"/>
        </w:tcBorders>
        <w:shd w:val="clear" w:color="auto" w:fill="D2EBC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line="240" w:lineRule="auto"/>
    </w:pPr>
    <w:tblPr>
      <w:tblStyleRowBandSize w:val="1"/>
      <w:tblStyleColBandSize w:val="1"/>
      <w:tblBorders>
        <w:top w:val="single" w:color="A9D25D" w:themeColor="accent2" w:themeTint="BF" w:sz="8" w:space="0"/>
        <w:left w:val="single" w:color="A9D25D" w:themeColor="accent2" w:themeTint="BF" w:sz="8" w:space="0"/>
        <w:bottom w:val="single" w:color="A9D25D" w:themeColor="accent2" w:themeTint="BF" w:sz="8" w:space="0"/>
        <w:right w:val="single" w:color="A9D25D" w:themeColor="accent2" w:themeTint="BF" w:sz="8" w:space="0"/>
        <w:insideH w:val="single" w:color="A9D25D" w:themeColor="accent2" w:themeTint="BF" w:sz="8" w:space="0"/>
      </w:tblBorders>
    </w:tblPr>
    <w:tblStylePr w:type="firstRow">
      <w:pPr>
        <w:spacing w:before="0" w:after="0" w:line="240" w:lineRule="auto"/>
      </w:pPr>
      <w:rPr>
        <w:b/>
        <w:bCs/>
        <w:color w:val="FFFFFF" w:themeColor="background1"/>
      </w:rPr>
      <w:tblPr/>
      <w:tcPr>
        <w:tcBorders>
          <w:top w:val="single" w:color="A9D25D" w:themeColor="accent2" w:themeTint="BF" w:sz="8" w:space="0"/>
          <w:left w:val="single" w:color="A9D25D" w:themeColor="accent2" w:themeTint="BF" w:sz="8" w:space="0"/>
          <w:bottom w:val="single" w:color="A9D25D" w:themeColor="accent2" w:themeTint="BF" w:sz="8" w:space="0"/>
          <w:right w:val="single" w:color="A9D25D" w:themeColor="accent2" w:themeTint="BF" w:sz="8" w:space="0"/>
          <w:insideH w:val="nil"/>
          <w:insideV w:val="nil"/>
        </w:tcBorders>
        <w:shd w:val="clear" w:color="auto" w:fill="8AB833" w:themeFill="accent2"/>
      </w:tcPr>
    </w:tblStylePr>
    <w:tblStylePr w:type="lastRow">
      <w:pPr>
        <w:spacing w:before="0" w:after="0" w:line="240" w:lineRule="auto"/>
      </w:pPr>
      <w:rPr>
        <w:b/>
        <w:bCs/>
      </w:rPr>
      <w:tblPr/>
      <w:tcPr>
        <w:tcBorders>
          <w:top w:val="double" w:color="A9D25D" w:themeColor="accent2" w:themeTint="BF" w:sz="6" w:space="0"/>
          <w:left w:val="single" w:color="A9D25D" w:themeColor="accent2" w:themeTint="BF" w:sz="8" w:space="0"/>
          <w:bottom w:val="single" w:color="A9D25D" w:themeColor="accent2" w:themeTint="BF" w:sz="8" w:space="0"/>
          <w:right w:val="single" w:color="A9D25D"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E2F0C9" w:themeFill="accent2" w:themeFillTint="3F"/>
      </w:tcPr>
    </w:tblStylePr>
    <w:tblStylePr w:type="band1Horz">
      <w:tblPr/>
      <w:tcPr>
        <w:tcBorders>
          <w:insideH w:val="nil"/>
          <w:insideV w:val="nil"/>
        </w:tcBorders>
        <w:shd w:val="clear" w:color="auto" w:fill="E2F0C9"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line="240" w:lineRule="auto"/>
    </w:pPr>
    <w:tblPr>
      <w:tblStyleRowBandSize w:val="1"/>
      <w:tblStyleColBandSize w:val="1"/>
      <w:tblBorders>
        <w:top w:val="single" w:color="CFDB6B" w:themeColor="accent3" w:themeTint="BF" w:sz="8" w:space="0"/>
        <w:left w:val="single" w:color="CFDB6B" w:themeColor="accent3" w:themeTint="BF" w:sz="8" w:space="0"/>
        <w:bottom w:val="single" w:color="CFDB6B" w:themeColor="accent3" w:themeTint="BF" w:sz="8" w:space="0"/>
        <w:right w:val="single" w:color="CFDB6B" w:themeColor="accent3" w:themeTint="BF" w:sz="8" w:space="0"/>
        <w:insideH w:val="single" w:color="CFDB6B" w:themeColor="accent3" w:themeTint="BF" w:sz="8" w:space="0"/>
      </w:tblBorders>
    </w:tblPr>
    <w:tblStylePr w:type="firstRow">
      <w:pPr>
        <w:spacing w:before="0" w:after="0" w:line="240" w:lineRule="auto"/>
      </w:pPr>
      <w:rPr>
        <w:b/>
        <w:bCs/>
        <w:color w:val="FFFFFF" w:themeColor="background1"/>
      </w:rPr>
      <w:tblPr/>
      <w:tcPr>
        <w:tcBorders>
          <w:top w:val="single" w:color="CFDB6B" w:themeColor="accent3" w:themeTint="BF" w:sz="8" w:space="0"/>
          <w:left w:val="single" w:color="CFDB6B" w:themeColor="accent3" w:themeTint="BF" w:sz="8" w:space="0"/>
          <w:bottom w:val="single" w:color="CFDB6B" w:themeColor="accent3" w:themeTint="BF" w:sz="8" w:space="0"/>
          <w:right w:val="single" w:color="CFDB6B" w:themeColor="accent3" w:themeTint="BF" w:sz="8" w:space="0"/>
          <w:insideH w:val="nil"/>
          <w:insideV w:val="nil"/>
        </w:tcBorders>
        <w:shd w:val="clear" w:color="auto" w:fill="C0CF3A" w:themeFill="accent3"/>
      </w:tcPr>
    </w:tblStylePr>
    <w:tblStylePr w:type="lastRow">
      <w:pPr>
        <w:spacing w:before="0" w:after="0" w:line="240" w:lineRule="auto"/>
      </w:pPr>
      <w:rPr>
        <w:b/>
        <w:bCs/>
      </w:rPr>
      <w:tblPr/>
      <w:tcPr>
        <w:tcBorders>
          <w:top w:val="double" w:color="CFDB6B" w:themeColor="accent3" w:themeTint="BF" w:sz="6" w:space="0"/>
          <w:left w:val="single" w:color="CFDB6B" w:themeColor="accent3" w:themeTint="BF" w:sz="8" w:space="0"/>
          <w:bottom w:val="single" w:color="CFDB6B" w:themeColor="accent3" w:themeTint="BF" w:sz="8" w:space="0"/>
          <w:right w:val="single" w:color="CFDB6B"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FF3CE" w:themeFill="accent3" w:themeFillTint="3F"/>
      </w:tcPr>
    </w:tblStylePr>
    <w:tblStylePr w:type="band1Horz">
      <w:tblPr/>
      <w:tcPr>
        <w:tcBorders>
          <w:insideH w:val="nil"/>
          <w:insideV w:val="nil"/>
        </w:tcBorders>
        <w:shd w:val="clear" w:color="auto" w:fill="EFF3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line="240" w:lineRule="auto"/>
    </w:pPr>
    <w:tblPr>
      <w:tblStyleRowBandSize w:val="1"/>
      <w:tblStyleColBandSize w:val="1"/>
      <w:tblBorders>
        <w:top w:val="single" w:color="03EEBA" w:themeColor="accent4" w:themeTint="BF" w:sz="8" w:space="0"/>
        <w:left w:val="single" w:color="03EEBA" w:themeColor="accent4" w:themeTint="BF" w:sz="8" w:space="0"/>
        <w:bottom w:val="single" w:color="03EEBA" w:themeColor="accent4" w:themeTint="BF" w:sz="8" w:space="0"/>
        <w:right w:val="single" w:color="03EEBA" w:themeColor="accent4" w:themeTint="BF" w:sz="8" w:space="0"/>
        <w:insideH w:val="single" w:color="03EEBA" w:themeColor="accent4" w:themeTint="BF" w:sz="8" w:space="0"/>
      </w:tblBorders>
    </w:tblPr>
    <w:tblStylePr w:type="firstRow">
      <w:pPr>
        <w:spacing w:before="0" w:after="0" w:line="240" w:lineRule="auto"/>
      </w:pPr>
      <w:rPr>
        <w:b/>
        <w:bCs/>
        <w:color w:val="FFFFFF" w:themeColor="background1"/>
      </w:rPr>
      <w:tblPr/>
      <w:tcPr>
        <w:tcBorders>
          <w:top w:val="single" w:color="03EEBA" w:themeColor="accent4" w:themeTint="BF" w:sz="8" w:space="0"/>
          <w:left w:val="single" w:color="03EEBA" w:themeColor="accent4" w:themeTint="BF" w:sz="8" w:space="0"/>
          <w:bottom w:val="single" w:color="03EEBA" w:themeColor="accent4" w:themeTint="BF" w:sz="8" w:space="0"/>
          <w:right w:val="single" w:color="03EEBA" w:themeColor="accent4" w:themeTint="BF" w:sz="8" w:space="0"/>
          <w:insideH w:val="nil"/>
          <w:insideV w:val="nil"/>
        </w:tcBorders>
        <w:shd w:val="clear" w:color="auto" w:fill="029676" w:themeFill="accent4"/>
      </w:tcPr>
    </w:tblStylePr>
    <w:tblStylePr w:type="lastRow">
      <w:pPr>
        <w:spacing w:before="0" w:after="0" w:line="240" w:lineRule="auto"/>
      </w:pPr>
      <w:rPr>
        <w:b/>
        <w:bCs/>
      </w:rPr>
      <w:tblPr/>
      <w:tcPr>
        <w:tcBorders>
          <w:top w:val="double" w:color="03EEBA" w:themeColor="accent4" w:themeTint="BF" w:sz="6" w:space="0"/>
          <w:left w:val="single" w:color="03EEBA" w:themeColor="accent4" w:themeTint="BF" w:sz="8" w:space="0"/>
          <w:bottom w:val="single" w:color="03EEBA" w:themeColor="accent4" w:themeTint="BF" w:sz="8" w:space="0"/>
          <w:right w:val="single" w:color="03EEBA"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A7FDEA" w:themeFill="accent4" w:themeFillTint="3F"/>
      </w:tcPr>
    </w:tblStylePr>
    <w:tblStylePr w:type="band1Horz">
      <w:tblPr/>
      <w:tcPr>
        <w:tcBorders>
          <w:insideH w:val="nil"/>
          <w:insideV w:val="nil"/>
        </w:tcBorders>
        <w:shd w:val="clear" w:color="auto" w:fill="A7FDE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line="240" w:lineRule="auto"/>
    </w:pPr>
    <w:tblPr>
      <w:tblStyleRowBandSize w:val="1"/>
      <w:tblStyleColBandSize w:val="1"/>
      <w:tblBorders>
        <w:top w:val="single" w:color="77C7D2" w:themeColor="accent5" w:themeTint="BF" w:sz="8" w:space="0"/>
        <w:left w:val="single" w:color="77C7D2" w:themeColor="accent5" w:themeTint="BF" w:sz="8" w:space="0"/>
        <w:bottom w:val="single" w:color="77C7D2" w:themeColor="accent5" w:themeTint="BF" w:sz="8" w:space="0"/>
        <w:right w:val="single" w:color="77C7D2" w:themeColor="accent5" w:themeTint="BF" w:sz="8" w:space="0"/>
        <w:insideH w:val="single" w:color="77C7D2" w:themeColor="accent5" w:themeTint="BF" w:sz="8" w:space="0"/>
      </w:tblBorders>
    </w:tblPr>
    <w:tblStylePr w:type="firstRow">
      <w:pPr>
        <w:spacing w:before="0" w:after="0" w:line="240" w:lineRule="auto"/>
      </w:pPr>
      <w:rPr>
        <w:b/>
        <w:bCs/>
        <w:color w:val="FFFFFF" w:themeColor="background1"/>
      </w:rPr>
      <w:tblPr/>
      <w:tcPr>
        <w:tcBorders>
          <w:top w:val="single" w:color="77C7D2" w:themeColor="accent5" w:themeTint="BF" w:sz="8" w:space="0"/>
          <w:left w:val="single" w:color="77C7D2" w:themeColor="accent5" w:themeTint="BF" w:sz="8" w:space="0"/>
          <w:bottom w:val="single" w:color="77C7D2" w:themeColor="accent5" w:themeTint="BF" w:sz="8" w:space="0"/>
          <w:right w:val="single" w:color="77C7D2" w:themeColor="accent5" w:themeTint="BF" w:sz="8" w:space="0"/>
          <w:insideH w:val="nil"/>
          <w:insideV w:val="nil"/>
        </w:tcBorders>
        <w:shd w:val="clear" w:color="auto" w:fill="4AB5C4" w:themeFill="accent5"/>
      </w:tcPr>
    </w:tblStylePr>
    <w:tblStylePr w:type="lastRow">
      <w:pPr>
        <w:spacing w:before="0" w:after="0" w:line="240" w:lineRule="auto"/>
      </w:pPr>
      <w:rPr>
        <w:b/>
        <w:bCs/>
      </w:rPr>
      <w:tblPr/>
      <w:tcPr>
        <w:tcBorders>
          <w:top w:val="double" w:color="77C7D2" w:themeColor="accent5" w:themeTint="BF" w:sz="6" w:space="0"/>
          <w:left w:val="single" w:color="77C7D2" w:themeColor="accent5" w:themeTint="BF" w:sz="8" w:space="0"/>
          <w:bottom w:val="single" w:color="77C7D2" w:themeColor="accent5" w:themeTint="BF" w:sz="8" w:space="0"/>
          <w:right w:val="single" w:color="77C7D2"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2ECF0" w:themeFill="accent5" w:themeFillTint="3F"/>
      </w:tcPr>
    </w:tblStylePr>
    <w:tblStylePr w:type="band1Horz">
      <w:tblPr/>
      <w:tcPr>
        <w:tcBorders>
          <w:insideH w:val="nil"/>
          <w:insideV w:val="nil"/>
        </w:tcBorders>
        <w:shd w:val="clear" w:color="auto" w:fill="D2EC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line="240" w:lineRule="auto"/>
    </w:pPr>
    <w:tblPr>
      <w:tblStyleRowBandSize w:val="1"/>
      <w:tblStyleColBandSize w:val="1"/>
      <w:tblBorders>
        <w:top w:val="single" w:color="17BEF3" w:themeColor="accent6" w:themeTint="BF" w:sz="8" w:space="0"/>
        <w:left w:val="single" w:color="17BEF3" w:themeColor="accent6" w:themeTint="BF" w:sz="8" w:space="0"/>
        <w:bottom w:val="single" w:color="17BEF3" w:themeColor="accent6" w:themeTint="BF" w:sz="8" w:space="0"/>
        <w:right w:val="single" w:color="17BEF3" w:themeColor="accent6" w:themeTint="BF" w:sz="8" w:space="0"/>
        <w:insideH w:val="single" w:color="17BEF3" w:themeColor="accent6" w:themeTint="BF" w:sz="8" w:space="0"/>
      </w:tblBorders>
    </w:tblPr>
    <w:tblStylePr w:type="firstRow">
      <w:pPr>
        <w:spacing w:before="0" w:after="0" w:line="240" w:lineRule="auto"/>
      </w:pPr>
      <w:rPr>
        <w:b/>
        <w:bCs/>
        <w:color w:val="FFFFFF" w:themeColor="background1"/>
      </w:rPr>
      <w:tblPr/>
      <w:tcPr>
        <w:tcBorders>
          <w:top w:val="single" w:color="17BEF3" w:themeColor="accent6" w:themeTint="BF" w:sz="8" w:space="0"/>
          <w:left w:val="single" w:color="17BEF3" w:themeColor="accent6" w:themeTint="BF" w:sz="8" w:space="0"/>
          <w:bottom w:val="single" w:color="17BEF3" w:themeColor="accent6" w:themeTint="BF" w:sz="8" w:space="0"/>
          <w:right w:val="single" w:color="17BEF3" w:themeColor="accent6" w:themeTint="BF" w:sz="8" w:space="0"/>
          <w:insideH w:val="nil"/>
          <w:insideV w:val="nil"/>
        </w:tcBorders>
        <w:shd w:val="clear" w:color="auto" w:fill="0989B1" w:themeFill="accent6"/>
      </w:tcPr>
    </w:tblStylePr>
    <w:tblStylePr w:type="lastRow">
      <w:pPr>
        <w:spacing w:before="0" w:after="0" w:line="240" w:lineRule="auto"/>
      </w:pPr>
      <w:rPr>
        <w:b/>
        <w:bCs/>
      </w:rPr>
      <w:tblPr/>
      <w:tcPr>
        <w:tcBorders>
          <w:top w:val="double" w:color="17BEF3" w:themeColor="accent6" w:themeTint="BF" w:sz="6" w:space="0"/>
          <w:left w:val="single" w:color="17BEF3" w:themeColor="accent6" w:themeTint="BF" w:sz="8" w:space="0"/>
          <w:bottom w:val="single" w:color="17BEF3" w:themeColor="accent6" w:themeTint="BF" w:sz="8" w:space="0"/>
          <w:right w:val="single" w:color="17BEF3"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B2E9FB" w:themeFill="accent6" w:themeFillTint="3F"/>
      </w:tcPr>
    </w:tblStylePr>
    <w:tblStylePr w:type="band1Horz">
      <w:tblPr/>
      <w:tcPr>
        <w:tcBorders>
          <w:insideH w:val="nil"/>
          <w:insideV w:val="nil"/>
        </w:tcBorders>
        <w:shd w:val="clear" w:color="auto" w:fill="B2E9F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1">
    <w:name w:val="Medium Shading 2 Accent 1"/>
    <w:basedOn w:val="TableNormal"/>
    <w:uiPriority w:val="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549E39"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549E39" w:themeFill="accent1"/>
      </w:tcPr>
    </w:tblStylePr>
    <w:tblStylePr w:type="lastCol">
      <w:rPr>
        <w:b/>
        <w:bCs/>
        <w:color w:val="FFFFFF" w:themeColor="background1"/>
      </w:rPr>
      <w:tblPr/>
      <w:tcPr>
        <w:tcBorders>
          <w:left w:val="nil"/>
          <w:right w:val="nil"/>
          <w:insideH w:val="nil"/>
          <w:insideV w:val="nil"/>
        </w:tcBorders>
        <w:shd w:val="clear" w:color="auto" w:fill="549E3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2">
    <w:name w:val="Medium Shading 2 Accent 2"/>
    <w:basedOn w:val="TableNormal"/>
    <w:uiPriority w:val="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8AB833"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8AB833" w:themeFill="accent2"/>
      </w:tcPr>
    </w:tblStylePr>
    <w:tblStylePr w:type="lastCol">
      <w:rPr>
        <w:b/>
        <w:bCs/>
        <w:color w:val="FFFFFF" w:themeColor="background1"/>
      </w:rPr>
      <w:tblPr/>
      <w:tcPr>
        <w:tcBorders>
          <w:left w:val="nil"/>
          <w:right w:val="nil"/>
          <w:insideH w:val="nil"/>
          <w:insideV w:val="nil"/>
        </w:tcBorders>
        <w:shd w:val="clear" w:color="auto" w:fill="8AB83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3">
    <w:name w:val="Medium Shading 2 Accent 3"/>
    <w:basedOn w:val="TableNormal"/>
    <w:uiPriority w:val="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C0CF3A"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C0CF3A" w:themeFill="accent3"/>
      </w:tcPr>
    </w:tblStylePr>
    <w:tblStylePr w:type="lastCol">
      <w:rPr>
        <w:b/>
        <w:bCs/>
        <w:color w:val="FFFFFF" w:themeColor="background1"/>
      </w:rPr>
      <w:tblPr/>
      <w:tcPr>
        <w:tcBorders>
          <w:left w:val="nil"/>
          <w:right w:val="nil"/>
          <w:insideH w:val="nil"/>
          <w:insideV w:val="nil"/>
        </w:tcBorders>
        <w:shd w:val="clear" w:color="auto" w:fill="C0CF3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4">
    <w:name w:val="Medium Shading 2 Accent 4"/>
    <w:basedOn w:val="TableNormal"/>
    <w:uiPriority w:val="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29676"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29676" w:themeFill="accent4"/>
      </w:tcPr>
    </w:tblStylePr>
    <w:tblStylePr w:type="lastCol">
      <w:rPr>
        <w:b/>
        <w:bCs/>
        <w:color w:val="FFFFFF" w:themeColor="background1"/>
      </w:rPr>
      <w:tblPr/>
      <w:tcPr>
        <w:tcBorders>
          <w:left w:val="nil"/>
          <w:right w:val="nil"/>
          <w:insideH w:val="nil"/>
          <w:insideV w:val="nil"/>
        </w:tcBorders>
        <w:shd w:val="clear" w:color="auto" w:fill="02967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5">
    <w:name w:val="Medium Shading 2 Accent 5"/>
    <w:basedOn w:val="TableNormal"/>
    <w:uiPriority w:val="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4AB5C4"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4AB5C4" w:themeFill="accent5"/>
      </w:tcPr>
    </w:tblStylePr>
    <w:tblStylePr w:type="lastCol">
      <w:rPr>
        <w:b/>
        <w:bCs/>
        <w:color w:val="FFFFFF" w:themeColor="background1"/>
      </w:rPr>
      <w:tblPr/>
      <w:tcPr>
        <w:tcBorders>
          <w:left w:val="nil"/>
          <w:right w:val="nil"/>
          <w:insideH w:val="nil"/>
          <w:insideV w:val="nil"/>
        </w:tcBorders>
        <w:shd w:val="clear" w:color="auto" w:fill="4AB5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6">
    <w:name w:val="Medium Shading 2 Accent 6"/>
    <w:basedOn w:val="TableNormal"/>
    <w:uiPriority w:val="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989B1"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989B1" w:themeFill="accent6"/>
      </w:tcPr>
    </w:tblStylePr>
    <w:tblStylePr w:type="lastCol">
      <w:rPr>
        <w:b/>
        <w:bCs/>
        <w:color w:val="FFFFFF" w:themeColor="background1"/>
      </w:rPr>
      <w:tblPr/>
      <w:tcPr>
        <w:tcBorders>
          <w:left w:val="nil"/>
          <w:right w:val="nil"/>
          <w:insideH w:val="nil"/>
          <w:insideV w:val="nil"/>
        </w:tcBorders>
        <w:shd w:val="clear" w:color="auto" w:fill="0989B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paragraph" w:styleId="MessageHeader">
    <w:name w:val="Message Header"/>
    <w:basedOn w:val="Normal"/>
    <w:link w:val="MessageHeaderChar"/>
    <w:uiPriority w:val="99"/>
    <w:semiHidden/>
    <w:unhideWhenUsed/>
    <w:pPr>
      <w:pBdr>
        <w:top w:val="single" w:color="auto" w:sz="6" w:space="1"/>
        <w:left w:val="single" w:color="auto" w:sz="6" w:space="1"/>
        <w:bottom w:val="single" w:color="auto" w:sz="6" w:space="1"/>
        <w:right w:val="single" w:color="auto" w:sz="6" w:space="1"/>
      </w:pBdr>
      <w:shd w:val="pct20" w:color="auto" w:fill="auto"/>
      <w:spacing w:after="0" w:line="240" w:lineRule="auto"/>
      <w:ind w:left="1080" w:hanging="1080"/>
    </w:pPr>
    <w:rPr>
      <w:rFonts w:asciiTheme="majorHAnsi" w:hAnsiTheme="majorHAnsi" w:eastAsiaTheme="majorEastAsia" w:cstheme="majorBidi"/>
      <w:sz w:val="24"/>
    </w:rPr>
  </w:style>
  <w:style w:type="character" w:styleId="MessageHeaderChar" w:customStyle="1">
    <w:name w:val="Message Header Char"/>
    <w:basedOn w:val="DefaultParagraphFont"/>
    <w:link w:val="MessageHeader"/>
    <w:uiPriority w:val="99"/>
    <w:semiHidden/>
    <w:rPr>
      <w:rFonts w:asciiTheme="majorHAnsi" w:hAnsiTheme="majorHAnsi" w:eastAsiaTheme="majorEastAsia" w:cstheme="majorBidi"/>
      <w:sz w:val="24"/>
      <w:shd w:val="pct20" w:color="auto" w:fill="auto"/>
    </w:rPr>
  </w:style>
  <w:style w:type="paragraph" w:styleId="NormalWeb">
    <w:name w:val="Normal (Web)"/>
    <w:basedOn w:val="Normal"/>
    <w:uiPriority w:val="99"/>
    <w:semiHidden/>
    <w:unhideWhenUsed/>
    <w:rPr>
      <w:rFonts w:ascii="Times New Roman" w:hAnsi="Times New Roman" w:cs="Times New Roman"/>
      <w:sz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line="240" w:lineRule="auto"/>
    </w:pPr>
  </w:style>
  <w:style w:type="character" w:styleId="NoteHeadingChar" w:customStyle="1">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pPr>
      <w:spacing w:after="0" w:line="240" w:lineRule="auto"/>
    </w:pPr>
    <w:rPr>
      <w:rFonts w:ascii="Consolas" w:hAnsi="Consolas" w:cs="Consolas"/>
      <w:sz w:val="21"/>
    </w:rPr>
  </w:style>
  <w:style w:type="character" w:styleId="PlainTextChar" w:customStyle="1">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styleId="SalutationChar" w:customStyle="1">
    <w:name w:val="Salutation Char"/>
    <w:basedOn w:val="DefaultParagraphFont"/>
    <w:link w:val="Salutation"/>
    <w:uiPriority w:val="99"/>
    <w:semiHidden/>
  </w:style>
  <w:style w:type="paragraph" w:styleId="Signature">
    <w:name w:val="Signature"/>
    <w:basedOn w:val="Normal"/>
    <w:link w:val="SignatureChar"/>
    <w:uiPriority w:val="20"/>
    <w:unhideWhenUsed/>
    <w:qFormat/>
    <w:pPr>
      <w:spacing w:before="720" w:after="0" w:line="312" w:lineRule="auto"/>
      <w:contextualSpacing/>
    </w:pPr>
  </w:style>
  <w:style w:type="character" w:styleId="SignatureChar" w:customStyle="1">
    <w:name w:val="Signature Char"/>
    <w:basedOn w:val="DefaultParagraphFont"/>
    <w:link w:val="Signature"/>
    <w:uiPriority w:val="20"/>
    <w:rPr>
      <w:kern w:val="20"/>
    </w:rPr>
  </w:style>
  <w:style w:type="character" w:styleId="Strong">
    <w:name w:val="Strong"/>
    <w:basedOn w:val="DefaultParagraphFont"/>
    <w:uiPriority w:val="1"/>
    <w:unhideWhenUsed/>
    <w:qFormat/>
    <w:rPr>
      <w:b/>
      <w:bCs/>
    </w:rPr>
  </w:style>
  <w:style w:type="paragraph" w:styleId="Subtitle">
    <w:name w:val="Subtitle"/>
    <w:basedOn w:val="Normal"/>
    <w:next w:val="Normal"/>
    <w:link w:val="SubtitleChar"/>
    <w:uiPriority w:val="19"/>
    <w:unhideWhenUsed/>
    <w:qFormat/>
    <w:pPr>
      <w:numPr>
        <w:ilvl w:val="1"/>
      </w:numPr>
      <w:ind w:left="432" w:right="1080"/>
    </w:pPr>
    <w:rPr>
      <w:rFonts w:asciiTheme="majorHAnsi" w:hAnsiTheme="majorHAnsi" w:eastAsiaTheme="majorEastAsia" w:cstheme="majorBidi"/>
      <w:caps/>
      <w:color w:val="549E39" w:themeColor="accent1"/>
      <w:sz w:val="56"/>
    </w:rPr>
  </w:style>
  <w:style w:type="character" w:styleId="SubtitleChar" w:customStyle="1">
    <w:name w:val="Subtitle Char"/>
    <w:basedOn w:val="DefaultParagraphFont"/>
    <w:link w:val="Subtitle"/>
    <w:uiPriority w:val="19"/>
    <w:rPr>
      <w:rFonts w:asciiTheme="majorHAnsi" w:hAnsiTheme="majorHAnsi" w:eastAsiaTheme="majorEastAsia" w:cstheme="majorBidi"/>
      <w:caps/>
      <w:color w:val="549E39" w:themeColor="accent1"/>
      <w:kern w:val="20"/>
      <w:sz w:val="56"/>
    </w:rPr>
  </w:style>
  <w:style w:type="character" w:styleId="SubtleEmphasis">
    <w:name w:val="Subtle Emphasis"/>
    <w:basedOn w:val="DefaultParagraphFont"/>
    <w:uiPriority w:val="19"/>
    <w:semiHidden/>
    <w:unhideWhenUsed/>
    <w:rPr>
      <w:i/>
      <w:iCs/>
      <w:color w:val="808080" w:themeColor="text1" w:themeTint="7F"/>
    </w:rPr>
  </w:style>
  <w:style w:type="character" w:styleId="SubtleReference">
    <w:name w:val="Subtle Reference"/>
    <w:basedOn w:val="DefaultParagraphFont"/>
    <w:uiPriority w:val="31"/>
    <w:semiHidden/>
    <w:unhideWhenUsed/>
    <w:rPr>
      <w:smallCaps/>
      <w:color w:val="8AB833" w:themeColor="accent2"/>
      <w:u w:val="single"/>
    </w:rPr>
  </w:style>
  <w:style w:type="table" w:styleId="Table3Deffects1">
    <w:name w:val="Table 3D effects 1"/>
    <w:basedOn w:val="Table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color="808080" w:sz="6" w:space="0"/>
          <w:tl2br w:val="none" w:color="auto" w:sz="0" w:space="0"/>
          <w:tr2bl w:val="none" w:color="auto" w:sz="0" w:space="0"/>
        </w:tcBorders>
      </w:tcPr>
    </w:tblStylePr>
    <w:tblStylePr w:type="lastRow">
      <w:tblPr/>
      <w:tcPr>
        <w:tcBorders>
          <w:top w:val="single" w:color="FFFFFF" w:sz="6" w:space="0"/>
          <w:tl2br w:val="none" w:color="auto" w:sz="0" w:space="0"/>
          <w:tr2bl w:val="none" w:color="auto" w:sz="0" w:space="0"/>
        </w:tcBorders>
      </w:tcPr>
    </w:tblStylePr>
    <w:tblStylePr w:type="firstCol">
      <w:rPr>
        <w:b/>
        <w:bCs/>
      </w:rPr>
      <w:tblPr/>
      <w:tcPr>
        <w:tcBorders>
          <w:right w:val="single" w:color="808080" w:sz="6" w:space="0"/>
          <w:tl2br w:val="none" w:color="auto" w:sz="0" w:space="0"/>
          <w:tr2bl w:val="none" w:color="auto" w:sz="0" w:space="0"/>
        </w:tcBorders>
      </w:tcPr>
    </w:tblStylePr>
    <w:tblStylePr w:type="lastCol">
      <w:tblPr/>
      <w:tcPr>
        <w:tcBorders>
          <w:left w:val="single" w:color="FFFFFF"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1">
    <w:name w:val="Table Classic 1"/>
    <w:basedOn w:val="TableNormal"/>
    <w:uiPriority w:val="99"/>
    <w:semiHidden/>
    <w:unhideWhenUsed/>
    <w:pPr>
      <w:spacing w:line="300" w:lineRule="auto"/>
    </w:pPr>
    <w:rPr>
      <w:color w:val="auto"/>
    </w:r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2">
    <w:name w:val="Table Classic 2"/>
    <w:basedOn w:val="TableNormal"/>
    <w:uiPriority w:val="99"/>
    <w:semiHidden/>
    <w:unhideWhenUsed/>
    <w:pPr>
      <w:spacing w:line="300" w:lineRule="auto"/>
    </w:pPr>
    <w:rPr>
      <w:color w:val="auto"/>
    </w:r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styleId="TableClassic3">
    <w:name w:val="Table Classic 3"/>
    <w:basedOn w:val="TableNormal"/>
    <w:uiPriority w:val="99"/>
    <w:semiHidden/>
    <w:unhideWhenUsed/>
    <w:pPr>
      <w:spacing w:line="300" w:lineRule="auto"/>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one" w:color="auto" w:sz="0" w:space="0"/>
          <w:tr2bl w:val="none" w:color="auto" w:sz="0" w:space="0"/>
        </w:tcBorders>
        <w:shd w:val="solid" w:color="000080" w:fill="FFFFFF"/>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rPr>
        <w:b/>
        <w:bCs/>
        <w:color w:val="000000"/>
      </w:rPr>
      <w:tblPr/>
      <w:tcPr>
        <w:tcBorders>
          <w:tl2br w:val="none" w:color="auto" w:sz="0" w:space="0"/>
          <w:tr2bl w:val="none" w:color="auto" w:sz="0" w:space="0"/>
        </w:tcBorders>
      </w:tcPr>
    </w:tblStylePr>
  </w:style>
  <w:style w:type="table" w:styleId="TableClassic4">
    <w:name w:val="Table Classic 4"/>
    <w:basedOn w:val="TableNormal"/>
    <w:uiPriority w:val="99"/>
    <w:semiHidden/>
    <w:unhideWhenUsed/>
    <w:pPr>
      <w:spacing w:line="300" w:lineRule="auto"/>
    </w:pPr>
    <w:rPr>
      <w:color w:val="auto"/>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one" w:color="auto" w:sz="0" w:space="0"/>
          <w:tr2bl w:val="none" w:color="auto" w:sz="0" w:space="0"/>
        </w:tcBorders>
        <w:shd w:val="pct50" w:color="000080" w:fill="FFFFFF"/>
      </w:tcPr>
    </w:tblStylePr>
    <w:tblStylePr w:type="lastRow">
      <w:rPr>
        <w:color w:val="000080"/>
      </w:rPr>
      <w:tblPr/>
      <w:tcPr>
        <w:tcBorders>
          <w:bottom w:val="single" w:color="000000" w:sz="6" w:space="0"/>
          <w:tl2br w:val="none" w:color="auto" w:sz="0" w:space="0"/>
          <w:tr2bl w:val="none" w:color="auto" w:sz="0" w:space="0"/>
        </w:tcBorders>
        <w:shd w:val="pct50" w:color="000000" w:fill="FFFFFF"/>
      </w:tcPr>
    </w:tblStylePr>
    <w:tblStylePr w:type="firstCol">
      <w:rPr>
        <w:b/>
        <w:bCs/>
      </w:rPr>
      <w:tblPr/>
      <w:tcPr>
        <w:tcBorders>
          <w:tl2br w:val="none" w:color="auto" w:sz="0" w:space="0"/>
          <w:tr2bl w:val="none" w:color="auto" w:sz="0" w:space="0"/>
        </w:tcBorders>
      </w:tcPr>
    </w:tblStylePr>
    <w:tblStylePr w:type="nwCell">
      <w:rPr>
        <w:b/>
        <w:bCs/>
      </w:rPr>
      <w:tblPr/>
      <w:tcPr>
        <w:tcBorders>
          <w:tl2br w:val="none" w:color="auto" w:sz="0" w:space="0"/>
          <w:tr2bl w:val="none" w:color="auto" w:sz="0" w:space="0"/>
        </w:tcBorders>
      </w:tcPr>
    </w:tblStylePr>
    <w:tblStylePr w:type="swCell">
      <w:rPr>
        <w:color w:val="000080"/>
      </w:rPr>
      <w:tblPr/>
      <w:tcPr>
        <w:tcBorders>
          <w:tl2br w:val="none" w:color="auto" w:sz="0" w:space="0"/>
          <w:tr2bl w:val="none" w:color="auto" w:sz="0" w:space="0"/>
        </w:tcBorders>
      </w:tcPr>
    </w:tblStylePr>
  </w:style>
  <w:style w:type="table" w:styleId="TableColorful1">
    <w:name w:val="Table Colorful 1"/>
    <w:basedOn w:val="TableNormal"/>
    <w:uiPriority w:val="99"/>
    <w:semiHidden/>
    <w:unhideWhenUsed/>
    <w:pPr>
      <w:spacing w:line="300" w:lineRule="auto"/>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one" w:color="auto" w:sz="0" w:space="0"/>
          <w:tr2bl w:val="none" w:color="auto" w:sz="0" w:space="0"/>
        </w:tcBorders>
        <w:shd w:val="solid" w:color="000000" w:fill="FFFFFF"/>
      </w:tcPr>
    </w:tblStylePr>
    <w:tblStylePr w:type="firstCol">
      <w:rPr>
        <w:b/>
        <w:bCs/>
        <w:i/>
        <w:iCs/>
      </w:rPr>
      <w:tblPr/>
      <w:tcPr>
        <w:tcBorders>
          <w:tl2br w:val="none" w:color="auto" w:sz="0" w:space="0"/>
          <w:tr2bl w:val="none" w:color="auto" w:sz="0" w:space="0"/>
        </w:tcBorders>
        <w:shd w:val="solid" w:color="000080" w:fill="FFFFFF"/>
      </w:tcPr>
    </w:tblStylePr>
    <w:tblStylePr w:type="nwCell">
      <w:tblPr/>
      <w:tcPr>
        <w:tcBorders>
          <w:tl2br w:val="none" w:color="auto" w:sz="0" w:space="0"/>
          <w:tr2bl w:val="none" w:color="auto" w:sz="0" w:space="0"/>
        </w:tcBorders>
        <w:shd w:val="solid" w:color="000000" w:fill="FFFFFF"/>
      </w:tcPr>
    </w:tblStylePr>
    <w:tblStylePr w:type="swCell">
      <w:rPr>
        <w:b/>
        <w:bCs/>
        <w:i w:val="0"/>
        <w:iCs w:val="0"/>
      </w:rPr>
      <w:tblPr/>
      <w:tcPr>
        <w:tcBorders>
          <w:tl2br w:val="none" w:color="auto" w:sz="0" w:space="0"/>
          <w:tr2bl w:val="none" w:color="auto" w:sz="0" w:space="0"/>
        </w:tcBorders>
      </w:tcPr>
    </w:tblStylePr>
  </w:style>
  <w:style w:type="table" w:styleId="TableColorful2">
    <w:name w:val="Table Colorful 2"/>
    <w:basedOn w:val="TableNormal"/>
    <w:uiPriority w:val="99"/>
    <w:semiHidden/>
    <w:unhideWhenUsed/>
    <w:pPr>
      <w:spacing w:line="300" w:lineRule="auto"/>
    </w:pPr>
    <w:rPr>
      <w:color w:val="auto"/>
    </w:r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one" w:color="auto" w:sz="0" w:space="0"/>
          <w:tr2bl w:val="none" w:color="auto" w:sz="0" w:space="0"/>
        </w:tcBorders>
        <w:shd w:val="solid" w:color="800000" w:fill="FFFFFF"/>
      </w:tcPr>
    </w:tblStylePr>
    <w:tblStylePr w:type="firstCol">
      <w:rPr>
        <w:b/>
        <w:bCs/>
        <w:i/>
        <w:iCs/>
      </w:rPr>
      <w:tblPr/>
      <w:tcPr>
        <w:tcBorders>
          <w:tl2br w:val="none" w:color="auto" w:sz="0" w:space="0"/>
          <w:tr2bl w:val="none" w:color="auto" w:sz="0" w:space="0"/>
        </w:tcBorders>
      </w:tcPr>
    </w:tblStylePr>
    <w:tblStylePr w:type="lastCol">
      <w:tblPr/>
      <w:tcPr>
        <w:tcBorders>
          <w:tl2br w:val="none" w:color="auto" w:sz="0" w:space="0"/>
          <w:tr2bl w:val="none" w:color="auto" w:sz="0" w:space="0"/>
        </w:tcBorders>
        <w:shd w:val="solid" w:color="C0C0C0" w:fill="FFFFFF"/>
      </w:tcPr>
    </w:tblStylePr>
    <w:tblStylePr w:type="swCell">
      <w:rPr>
        <w:b/>
        <w:bCs/>
        <w:i w:val="0"/>
        <w:iCs w:val="0"/>
      </w:rPr>
      <w:tblPr/>
      <w:tcPr>
        <w:tcBorders>
          <w:tl2br w:val="none" w:color="auto" w:sz="0" w:space="0"/>
          <w:tr2bl w:val="none" w:color="auto" w:sz="0" w:space="0"/>
        </w:tcBorders>
      </w:tcPr>
    </w:tblStylePr>
  </w:style>
  <w:style w:type="table" w:styleId="TableColorful3">
    <w:name w:val="Table Colorful 3"/>
    <w:basedOn w:val="TableNormal"/>
    <w:uiPriority w:val="99"/>
    <w:semiHidden/>
    <w:unhideWhenUsed/>
    <w:pPr>
      <w:spacing w:line="300" w:lineRule="auto"/>
    </w:pPr>
    <w:rPr>
      <w:color w:val="auto"/>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one" w:color="auto" w:sz="0" w:space="0"/>
          <w:tr2bl w:val="none" w:color="auto" w:sz="0" w:space="0"/>
        </w:tcBorders>
        <w:shd w:val="solid" w:color="008080" w:fill="FFFFFF"/>
      </w:tcPr>
    </w:tblStylePr>
    <w:tblStylePr w:type="firstCol">
      <w:tblPr/>
      <w:tcPr>
        <w:tcBorders>
          <w:left w:val="single" w:color="000000" w:sz="36" w:space="0"/>
          <w:right w:val="single" w:color="000000" w:sz="6" w:space="0"/>
          <w:tl2br w:val="none" w:color="auto" w:sz="0" w:space="0"/>
          <w:tr2bl w:val="none" w:color="auto" w:sz="0" w:space="0"/>
        </w:tcBorders>
        <w:shd w:val="solid" w:color="008080" w:fill="FFFFFF"/>
      </w:tcPr>
    </w:tblStylePr>
    <w:tblStylePr w:type="nwCell">
      <w:rPr>
        <w:b/>
        <w:bCs/>
        <w:color w:val="FFFFFF"/>
      </w:rPr>
      <w:tblPr/>
      <w:tcPr>
        <w:tcBorders>
          <w:tl2br w:val="none" w:color="auto" w:sz="0" w:space="0"/>
          <w:tr2bl w:val="none" w:color="auto" w:sz="0" w:space="0"/>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one" w:color="auto" w:sz="0" w:space="0"/>
          <w:tr2bl w:val="none" w:color="auto" w:sz="0" w:space="0"/>
        </w:tcBorders>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table" w:styleId="TableGrid1">
    <w:name w:val="Table Grid 1"/>
    <w:basedOn w:val="TableNormal"/>
    <w:uiPriority w:val="99"/>
    <w:semiHidden/>
    <w:unhideWhenUsed/>
    <w:pPr>
      <w:spacing w:line="300" w:lineRule="auto"/>
    </w:pPr>
    <w:rPr>
      <w:color w:val="auto"/>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one" w:color="auto" w:sz="0" w:space="0"/>
          <w:tr2bl w:val="none" w:color="auto" w:sz="0" w:space="0"/>
        </w:tcBorders>
      </w:tcPr>
    </w:tblStylePr>
    <w:tblStylePr w:type="lastCol">
      <w:rPr>
        <w:i/>
        <w:iCs/>
      </w:rPr>
      <w:tblPr/>
      <w:tcPr>
        <w:tcBorders>
          <w:tl2br w:val="none" w:color="auto" w:sz="0" w:space="0"/>
          <w:tr2bl w:val="none" w:color="auto" w:sz="0" w:space="0"/>
        </w:tcBorders>
      </w:tcPr>
    </w:tblStylePr>
  </w:style>
  <w:style w:type="table" w:styleId="TableGrid2">
    <w:name w:val="Table Grid 2"/>
    <w:basedOn w:val="TableNormal"/>
    <w:uiPriority w:val="99"/>
    <w:semiHidden/>
    <w:unhideWhenUsed/>
    <w:pPr>
      <w:spacing w:line="300" w:lineRule="auto"/>
    </w:pPr>
    <w:rPr>
      <w:color w:val="auto"/>
    </w:r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3">
    <w:name w:val="Table Grid 3"/>
    <w:basedOn w:val="TableNormal"/>
    <w:uiPriority w:val="99"/>
    <w:semiHidden/>
    <w:unhideWhenUsed/>
    <w:pPr>
      <w:spacing w:line="300" w:lineRule="auto"/>
    </w:pPr>
    <w:rPr>
      <w:color w:val="auto"/>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one" w:color="auto" w:sz="0" w:space="0"/>
          <w:tr2bl w:val="none" w:color="auto" w:sz="0" w:space="0"/>
        </w:tcBorders>
        <w:shd w:val="pct30" w:color="FFFF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4">
    <w:name w:val="Table Grid 4"/>
    <w:basedOn w:val="TableNormal"/>
    <w:uiPriority w:val="99"/>
    <w:semiHidden/>
    <w:unhideWhenUsed/>
    <w:pPr>
      <w:spacing w:line="300" w:lineRule="auto"/>
    </w:pPr>
    <w:rPr>
      <w:color w:val="auto"/>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one" w:color="auto" w:sz="0" w:space="0"/>
          <w:tr2bl w:val="none" w:color="auto" w:sz="0" w:space="0"/>
        </w:tcBorders>
        <w:shd w:val="pct30" w:color="FFFF00" w:fill="FFFFFF"/>
      </w:tcPr>
    </w:tblStylePr>
    <w:tblStylePr w:type="lastRow">
      <w:rPr>
        <w:b/>
        <w:bCs/>
        <w:color w:val="auto"/>
      </w:rPr>
      <w:tblPr/>
      <w:tcPr>
        <w:tcBorders>
          <w:top w:val="single" w:color="000000" w:sz="6" w:space="0"/>
          <w:tl2br w:val="none" w:color="auto" w:sz="0" w:space="0"/>
          <w:tr2bl w:val="none" w:color="auto" w:sz="0" w:space="0"/>
        </w:tcBorders>
        <w:shd w:val="pct30" w:color="FFFF00" w:fill="FFFFFF"/>
      </w:tcPr>
    </w:tblStylePr>
    <w:tblStylePr w:type="lastCol">
      <w:rPr>
        <w:b/>
        <w:bCs/>
        <w:color w:val="auto"/>
      </w:rPr>
      <w:tblPr/>
      <w:tcPr>
        <w:tcBorders>
          <w:tl2br w:val="none" w:color="auto" w:sz="0" w:space="0"/>
          <w:tr2bl w:val="none" w:color="auto" w:sz="0" w:space="0"/>
        </w:tcBorders>
      </w:tcPr>
    </w:tblStylePr>
  </w:style>
  <w:style w:type="table" w:styleId="TableGrid5">
    <w:name w:val="Table Grid 5"/>
    <w:basedOn w:val="TableNormal"/>
    <w:uiPriority w:val="99"/>
    <w:semiHidden/>
    <w:unhideWhenUsed/>
    <w:pPr>
      <w:spacing w:line="300" w:lineRule="auto"/>
    </w:pPr>
    <w:rPr>
      <w:color w:val="auto"/>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6">
    <w:name w:val="Table Grid 6"/>
    <w:basedOn w:val="TableNormal"/>
    <w:uiPriority w:val="99"/>
    <w:semiHidden/>
    <w:unhideWhenUsed/>
    <w:pPr>
      <w:spacing w:line="300" w:lineRule="auto"/>
    </w:pPr>
    <w:rPr>
      <w:color w:val="auto"/>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7">
    <w:name w:val="Table Grid 7"/>
    <w:basedOn w:val="TableNormal"/>
    <w:uiPriority w:val="99"/>
    <w:semiHidden/>
    <w:unhideWhenUsed/>
    <w:pPr>
      <w:spacing w:line="300" w:lineRule="auto"/>
    </w:pPr>
    <w:rPr>
      <w:b/>
      <w:bCs/>
      <w:color w:val="auto"/>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one" w:color="auto" w:sz="0" w:space="0"/>
          <w:tr2bl w:val="none" w:color="auto" w:sz="0" w:space="0"/>
        </w:tcBorders>
      </w:tcPr>
    </w:tblStylePr>
    <w:tblStylePr w:type="lastRow">
      <w:rPr>
        <w:b w:val="0"/>
        <w:bCs w:val="0"/>
      </w:rPr>
      <w:tblPr/>
      <w:tcPr>
        <w:tcBorders>
          <w:top w:val="single" w:color="00000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8">
    <w:name w:val="Table Grid 8"/>
    <w:basedOn w:val="TableNormal"/>
    <w:uiPriority w:val="99"/>
    <w:semiHidden/>
    <w:unhideWhenUsed/>
    <w:pPr>
      <w:spacing w:line="300" w:lineRule="auto"/>
    </w:pPr>
    <w:rPr>
      <w:color w:val="auto"/>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TableList1">
    <w:name w:val="Table List 1"/>
    <w:basedOn w:val="TableNormal"/>
    <w:uiPriority w:val="99"/>
    <w:semiHidden/>
    <w:unhideWhenUsed/>
    <w:pPr>
      <w:spacing w:line="300" w:lineRule="auto"/>
    </w:p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List2">
    <w:name w:val="Table List 2"/>
    <w:basedOn w:val="TableNormal"/>
    <w:uiPriority w:val="99"/>
    <w:semiHidden/>
    <w:unhideWhenUsed/>
    <w:pPr>
      <w:spacing w:line="300" w:lineRule="auto"/>
    </w:pPr>
    <w:tblPr>
      <w:tblStyleRowBandSize w:val="2"/>
      <w:tblBorders>
        <w:bottom w:val="single" w:color="808080" w:sz="12" w:space="0"/>
      </w:tblBorders>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List3">
    <w:name w:val="Table List 3"/>
    <w:basedOn w:val="TableNormal"/>
    <w:uiPriority w:val="99"/>
    <w:semiHidden/>
    <w:unhideWhenUsed/>
    <w:pPr>
      <w:spacing w:line="300" w:lineRule="auto"/>
    </w:pPr>
    <w:rPr>
      <w:color w:val="auto"/>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swCell">
      <w:rPr>
        <w:i/>
        <w:iCs/>
        <w:color w:val="000080"/>
      </w:rPr>
      <w:tblPr/>
      <w:tcPr>
        <w:tcBorders>
          <w:tl2br w:val="none" w:color="auto" w:sz="0" w:space="0"/>
          <w:tr2bl w:val="none" w:color="auto" w:sz="0" w:space="0"/>
        </w:tcBorders>
      </w:tcPr>
    </w:tblStylePr>
  </w:style>
  <w:style w:type="table" w:styleId="TableList4">
    <w:name w:val="Table List 4"/>
    <w:basedOn w:val="TableNormal"/>
    <w:uiPriority w:val="99"/>
    <w:semiHidden/>
    <w:unhideWhenUsed/>
    <w:pPr>
      <w:spacing w:line="300" w:lineRule="auto"/>
    </w:pPr>
    <w:rPr>
      <w:color w:val="auto"/>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one" w:color="auto" w:sz="0" w:space="0"/>
          <w:tr2bl w:val="none" w:color="auto" w:sz="0" w:space="0"/>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style>
  <w:style w:type="table" w:styleId="TableList6">
    <w:name w:val="Table List 6"/>
    <w:basedOn w:val="TableNormal"/>
    <w:uiPriority w:val="99"/>
    <w:semiHidden/>
    <w:unhideWhenUsed/>
    <w:pPr>
      <w:spacing w:line="300" w:lineRule="auto"/>
    </w:pPr>
    <w:rPr>
      <w:color w:val="auto"/>
    </w:rPr>
    <w:tblPr>
      <w:tblStyleRowBandSize w:val="1"/>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band1Horz">
      <w:tblPr/>
      <w:tcPr>
        <w:tcBorders>
          <w:tl2br w:val="none" w:color="auto" w:sz="0" w:space="0"/>
          <w:tr2bl w:val="none" w:color="auto" w:sz="0" w:space="0"/>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one" w:color="auto" w:sz="0" w:space="0"/>
          <w:tr2bl w:val="none" w:color="auto" w:sz="0" w:space="0"/>
        </w:tcBorders>
        <w:shd w:val="solid" w:color="C0C0C0" w:fill="FFFFFF"/>
      </w:tcPr>
    </w:tblStylePr>
    <w:tblStylePr w:type="lastRow">
      <w:rPr>
        <w:b/>
        <w:bCs/>
      </w:rPr>
      <w:tblPr/>
      <w:tcPr>
        <w:tcBorders>
          <w:top w:val="single" w:color="008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0000" w:fill="FFFFFF"/>
      </w:tcPr>
    </w:tblStylePr>
    <w:tblStylePr w:type="band2Horz">
      <w:tblPr/>
      <w:tcPr>
        <w:tcBorders>
          <w:tl2br w:val="none" w:color="auto" w:sz="0" w:space="0"/>
          <w:tr2bl w:val="none" w:color="auto" w:sz="0" w:space="0"/>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one" w:color="auto" w:sz="0" w:space="0"/>
          <w:tr2bl w:val="none" w:color="auto" w:sz="0" w:space="0"/>
        </w:tcBorders>
        <w:shd w:val="solid" w:color="FFFF00" w:fill="FFFFFF"/>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5" w:color="FFFF00" w:fill="FFFFFF"/>
      </w:tcPr>
    </w:tblStylePr>
    <w:tblStylePr w:type="band2Horz">
      <w:tblPr/>
      <w:tcPr>
        <w:tcBorders>
          <w:tl2br w:val="none" w:color="auto" w:sz="0" w:space="0"/>
          <w:tr2bl w:val="none" w:color="auto" w:sz="0" w:space="0"/>
        </w:tcBorders>
        <w:shd w:val="pct50" w:color="FF0000" w:fill="FFFFFF"/>
      </w:tcPr>
    </w:tblStylePr>
  </w:style>
  <w:style w:type="paragraph" w:styleId="TableofAuthorities">
    <w:name w:val="table of authorities"/>
    <w:basedOn w:val="Normal"/>
    <w:next w:val="Normal"/>
    <w:uiPriority w:val="99"/>
    <w:semiHidden/>
    <w:unhideWhenUsed/>
    <w:pPr>
      <w:spacing w:after="0"/>
      <w:ind w:left="220" w:hanging="22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pPr>
      <w:spacing w:line="300" w:lineRule="auto"/>
    </w:pPr>
    <w:rPr>
      <w:color w:val="auto"/>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TableSimple2">
    <w:name w:val="Table Simple 2"/>
    <w:basedOn w:val="TableNormal"/>
    <w:uiPriority w:val="99"/>
    <w:semiHidden/>
    <w:unhideWhenUsed/>
    <w:pPr>
      <w:spacing w:line="300" w:lineRule="auto"/>
    </w:pPr>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TableSimple3">
    <w:name w:val="Table Simple 3"/>
    <w:basedOn w:val="TableNormal"/>
    <w:uiPriority w:val="99"/>
    <w:semiHidden/>
    <w:unhideWhenUsed/>
    <w:pPr>
      <w:spacing w:line="300" w:lineRule="auto"/>
    </w:pPr>
    <w:rPr>
      <w:color w:val="auto"/>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Subtle2">
    <w:name w:val="Table Subtle 2"/>
    <w:basedOn w:val="TableNormal"/>
    <w:uiPriority w:val="99"/>
    <w:semiHidden/>
    <w:unhideWhenUsed/>
    <w:pPr>
      <w:spacing w:line="300" w:lineRule="auto"/>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Theme">
    <w:name w:val="Table Theme"/>
    <w:basedOn w:val="TableNormal"/>
    <w:uiPriority w:val="99"/>
    <w:semiHidden/>
    <w:unhideWhenUsed/>
    <w:pPr>
      <w:spacing w:line="30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Web1">
    <w:name w:val="Table Web 1"/>
    <w:basedOn w:val="TableNormal"/>
    <w:uiPriority w:val="99"/>
    <w:semiHidden/>
    <w:unhideWhenUsed/>
    <w:pPr>
      <w:spacing w:line="300" w:lineRule="auto"/>
    </w:pPr>
    <w:rPr>
      <w:color w:val="auto"/>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2">
    <w:name w:val="Table Web 2"/>
    <w:basedOn w:val="TableNormal"/>
    <w:uiPriority w:val="99"/>
    <w:semiHidden/>
    <w:unhideWhenUsed/>
    <w:pPr>
      <w:spacing w:line="300" w:lineRule="auto"/>
    </w:pPr>
    <w:rPr>
      <w:color w:val="auto"/>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3">
    <w:name w:val="Table Web 3"/>
    <w:basedOn w:val="TableNormal"/>
    <w:uiPriority w:val="99"/>
    <w:semiHidden/>
    <w:unhideWhenUsed/>
    <w:pPr>
      <w:spacing w:line="300" w:lineRule="auto"/>
    </w:pPr>
    <w:rPr>
      <w:color w:val="auto"/>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paragraph" w:styleId="Title">
    <w:name w:val="Title"/>
    <w:basedOn w:val="Normal"/>
    <w:next w:val="Normal"/>
    <w:link w:val="TitleChar"/>
    <w:uiPriority w:val="19"/>
    <w:unhideWhenUsed/>
    <w:qFormat/>
    <w:pPr>
      <w:pBdr>
        <w:top w:val="single" w:color="549E39" w:themeColor="accent1" w:sz="4" w:space="16"/>
        <w:left w:val="single" w:color="549E39" w:themeColor="accent1" w:sz="4" w:space="20"/>
        <w:bottom w:val="single" w:color="549E39" w:themeColor="accent1" w:sz="4" w:space="16"/>
        <w:right w:val="single" w:color="549E39" w:themeColor="accent1" w:sz="4" w:space="20"/>
      </w:pBdr>
      <w:shd w:val="clear" w:color="auto" w:fill="549E39" w:themeFill="accent1"/>
      <w:spacing w:before="0" w:after="240" w:line="204" w:lineRule="auto"/>
      <w:ind w:left="432" w:right="432"/>
    </w:pPr>
    <w:rPr>
      <w:rFonts w:asciiTheme="majorHAnsi" w:hAnsiTheme="majorHAnsi" w:eastAsiaTheme="majorEastAsia" w:cstheme="majorBidi"/>
      <w:caps/>
      <w:color w:val="FFFFFF" w:themeColor="background1"/>
      <w:kern w:val="28"/>
      <w:sz w:val="72"/>
      <w14:ligatures w14:val="standardContextual"/>
    </w:rPr>
  </w:style>
  <w:style w:type="character" w:styleId="TitleChar" w:customStyle="1">
    <w:name w:val="Title Char"/>
    <w:basedOn w:val="DefaultParagraphFont"/>
    <w:link w:val="Title"/>
    <w:uiPriority w:val="19"/>
    <w:rPr>
      <w:rFonts w:asciiTheme="majorHAnsi" w:hAnsiTheme="majorHAnsi" w:eastAsiaTheme="majorEastAsia" w:cstheme="majorBidi"/>
      <w:caps/>
      <w:color w:val="FFFFFF" w:themeColor="background1"/>
      <w:kern w:val="28"/>
      <w:sz w:val="72"/>
      <w:shd w:val="clear" w:color="auto" w:fill="549E39" w:themeFill="accent1"/>
      <w14:ligatures w14:val="standardContextual"/>
    </w:rPr>
  </w:style>
  <w:style w:type="paragraph" w:styleId="TOAHeading">
    <w:name w:val="toa heading"/>
    <w:basedOn w:val="Normal"/>
    <w:next w:val="Normal"/>
    <w:uiPriority w:val="99"/>
    <w:semiHidden/>
    <w:unhideWhenUsed/>
    <w:pPr>
      <w:spacing w:before="120"/>
    </w:pPr>
    <w:rPr>
      <w:rFonts w:asciiTheme="majorHAnsi" w:hAnsiTheme="majorHAnsi" w:eastAsiaTheme="majorEastAsia" w:cstheme="majorBidi"/>
      <w:b/>
      <w:bCs/>
      <w:sz w:val="24"/>
    </w:rPr>
  </w:style>
  <w:style w:type="paragraph" w:styleId="TOC1">
    <w:name w:val="toc 1"/>
    <w:basedOn w:val="Normal"/>
    <w:next w:val="Normal"/>
    <w:autoRedefine/>
    <w:uiPriority w:val="39"/>
    <w:unhideWhenUsed/>
    <w:pPr>
      <w:tabs>
        <w:tab w:val="right" w:leader="underscore" w:pos="9090"/>
      </w:tabs>
      <w:spacing w:after="100"/>
    </w:pPr>
    <w:rPr>
      <w:noProof/>
      <w:color w:val="7F7F7F" w:themeColor="text1" w:themeTint="80"/>
      <w:sz w:val="22"/>
    </w:rPr>
  </w:style>
  <w:style w:type="paragraph" w:styleId="TOC2">
    <w:name w:val="toc 2"/>
    <w:basedOn w:val="Normal"/>
    <w:next w:val="Normal"/>
    <w:autoRedefine/>
    <w:uiPriority w:val="39"/>
    <w:unhideWhenUsed/>
    <w:rsid w:val="0099201E"/>
    <w:pPr>
      <w:tabs>
        <w:tab w:val="right" w:leader="underscore" w:pos="9206"/>
      </w:tabs>
      <w:spacing w:after="100" w:line="240" w:lineRule="auto"/>
      <w:ind w:left="220"/>
    </w:pPr>
  </w:style>
  <w:style w:type="paragraph" w:styleId="TOC3">
    <w:name w:val="toc 3"/>
    <w:basedOn w:val="Normal"/>
    <w:next w:val="Normal"/>
    <w:autoRedefine/>
    <w:uiPriority w:val="39"/>
    <w:unhideWhenUsed/>
    <w:pPr>
      <w:spacing w:after="100"/>
      <w:ind w:left="440"/>
    </w:pPr>
  </w:style>
  <w:style w:type="paragraph" w:styleId="TOC4">
    <w:name w:val="toc 4"/>
    <w:basedOn w:val="Normal"/>
    <w:next w:val="Normal"/>
    <w:autoRedefine/>
    <w:uiPriority w:val="39"/>
    <w:unhideWhenUsed/>
    <w:pPr>
      <w:spacing w:after="100"/>
      <w:ind w:left="660"/>
    </w:pPr>
  </w:style>
  <w:style w:type="paragraph" w:styleId="TOC5">
    <w:name w:val="toc 5"/>
    <w:basedOn w:val="Normal"/>
    <w:next w:val="Normal"/>
    <w:autoRedefine/>
    <w:uiPriority w:val="39"/>
    <w:unhideWhenUsed/>
    <w:pPr>
      <w:spacing w:after="100"/>
      <w:ind w:left="880"/>
    </w:pPr>
  </w:style>
  <w:style w:type="paragraph" w:styleId="TOC6">
    <w:name w:val="toc 6"/>
    <w:basedOn w:val="Normal"/>
    <w:next w:val="Normal"/>
    <w:autoRedefine/>
    <w:uiPriority w:val="39"/>
    <w:unhideWhenUsed/>
    <w:pPr>
      <w:spacing w:after="100"/>
      <w:ind w:left="1100"/>
    </w:pPr>
  </w:style>
  <w:style w:type="paragraph" w:styleId="TOC7">
    <w:name w:val="toc 7"/>
    <w:basedOn w:val="Normal"/>
    <w:next w:val="Normal"/>
    <w:autoRedefine/>
    <w:uiPriority w:val="39"/>
    <w:unhideWhenUsed/>
    <w:pPr>
      <w:spacing w:after="100"/>
      <w:ind w:left="1320"/>
    </w:pPr>
  </w:style>
  <w:style w:type="paragraph" w:styleId="TOC8">
    <w:name w:val="toc 8"/>
    <w:basedOn w:val="Normal"/>
    <w:next w:val="Normal"/>
    <w:autoRedefine/>
    <w:uiPriority w:val="39"/>
    <w:unhideWhenUsed/>
    <w:pPr>
      <w:spacing w:after="100"/>
      <w:ind w:left="1540"/>
    </w:pPr>
  </w:style>
  <w:style w:type="paragraph" w:styleId="TOC9">
    <w:name w:val="toc 9"/>
    <w:basedOn w:val="Normal"/>
    <w:next w:val="Normal"/>
    <w:autoRedefine/>
    <w:uiPriority w:val="39"/>
    <w:unhideWhenUsed/>
    <w:pPr>
      <w:spacing w:after="100"/>
      <w:ind w:left="1760"/>
    </w:pPr>
  </w:style>
  <w:style w:type="paragraph" w:styleId="TOCHeading">
    <w:name w:val="TOC Heading"/>
    <w:basedOn w:val="Heading1"/>
    <w:next w:val="Normal"/>
    <w:uiPriority w:val="39"/>
    <w:unhideWhenUsed/>
    <w:qFormat/>
    <w:pPr>
      <w:outlineLvl w:val="9"/>
    </w:pPr>
  </w:style>
  <w:style w:type="character" w:styleId="NoSpacingChar" w:customStyle="1">
    <w:name w:val="No Spacing Char"/>
    <w:basedOn w:val="DefaultParagraphFont"/>
    <w:link w:val="NoSpacing"/>
    <w:uiPriority w:val="1"/>
  </w:style>
  <w:style w:type="paragraph" w:styleId="TableHeading" w:customStyle="1">
    <w:name w:val="Table Heading"/>
    <w:basedOn w:val="Normal"/>
    <w:uiPriority w:val="10"/>
    <w:qFormat/>
    <w:pPr>
      <w:keepNext/>
      <w:pBdr>
        <w:top w:val="single" w:color="549E39" w:themeColor="accent1" w:sz="4" w:space="1"/>
        <w:left w:val="single" w:color="549E39" w:themeColor="accent1" w:sz="4" w:space="6"/>
        <w:bottom w:val="single" w:color="549E39" w:themeColor="accent1" w:sz="4" w:space="2"/>
        <w:right w:val="single" w:color="549E39" w:themeColor="accent1" w:sz="4" w:space="6"/>
      </w:pBdr>
      <w:shd w:val="clear" w:color="auto" w:fill="549E39" w:themeFill="accent1"/>
      <w:spacing w:before="160" w:line="240" w:lineRule="auto"/>
      <w:ind w:left="144" w:right="144"/>
    </w:pPr>
    <w:rPr>
      <w:rFonts w:asciiTheme="majorHAnsi" w:hAnsiTheme="majorHAnsi" w:eastAsiaTheme="majorEastAsia" w:cstheme="majorBidi"/>
      <w:caps/>
      <w:color w:val="FFFFFF" w:themeColor="background1"/>
      <w:sz w:val="24"/>
    </w:rPr>
  </w:style>
  <w:style w:type="paragraph" w:styleId="CompanyInfo" w:customStyle="1">
    <w:name w:val="Company Info"/>
    <w:basedOn w:val="Normal"/>
    <w:uiPriority w:val="2"/>
    <w:qFormat/>
    <w:pPr>
      <w:spacing w:after="40"/>
    </w:pPr>
  </w:style>
  <w:style w:type="table" w:styleId="FinancialTable" w:customStyle="1">
    <w:name w:val="Financial Table"/>
    <w:basedOn w:val="TableNormal"/>
    <w:uiPriority w:val="99"/>
    <w:pPr>
      <w:spacing w:after="0" w:line="240" w:lineRule="auto"/>
      <w:ind w:left="144" w:right="144"/>
      <w:jc w:val="right"/>
    </w:pPr>
    <w:tblPr>
      <w:tblBorders>
        <w:insideH w:val="single" w:color="D9D9D9" w:themeColor="background1" w:themeShade="D9" w:sz="4" w:space="0"/>
      </w:tblBorders>
      <w:tblCellMar>
        <w:left w:w="0" w:type="dxa"/>
        <w:right w:w="0" w:type="dxa"/>
      </w:tblCellMar>
    </w:tblPr>
    <w:tcPr>
      <w:vAlign w:val="center"/>
    </w:tcPr>
    <w:tblStylePr w:type="firstRow">
      <w:pPr>
        <w:wordWrap/>
        <w:jc w:val="right"/>
      </w:pPr>
      <w:rPr>
        <w:rFonts w:asciiTheme="majorHAnsi" w:hAnsiTheme="majorHAnsi"/>
        <w:b w:val="0"/>
        <w:caps/>
        <w:smallCaps w:val="0"/>
        <w:color w:val="549E39" w:themeColor="accent1"/>
        <w:sz w:val="22"/>
      </w:rPr>
      <w:tblPr/>
      <w:tcPr>
        <w:vAlign w:val="bottom"/>
      </w:tcPr>
    </w:tblStylePr>
    <w:tblStylePr w:type="firstCol">
      <w:pPr>
        <w:wordWrap/>
        <w:jc w:val="left"/>
      </w:pPr>
      <w:rPr>
        <w:b/>
      </w:rPr>
    </w:tblStylePr>
  </w:style>
  <w:style w:type="numbering" w:styleId="AnnualReport" w:customStyle="1">
    <w:name w:val="Annual Report"/>
    <w:uiPriority w:val="99"/>
    <w:pPr>
      <w:numPr>
        <w:numId w:val="17"/>
      </w:numPr>
    </w:pPr>
  </w:style>
  <w:style w:type="paragraph" w:styleId="Abstract" w:customStyle="1">
    <w:name w:val="Abstract"/>
    <w:basedOn w:val="Normal"/>
    <w:uiPriority w:val="20"/>
    <w:qFormat/>
    <w:pPr>
      <w:spacing w:before="360" w:after="0" w:line="240" w:lineRule="auto"/>
      <w:ind w:left="432" w:right="1080"/>
    </w:pPr>
    <w:rPr>
      <w:i/>
      <w:iCs/>
      <w:color w:val="7F7F7F" w:themeColor="text1" w:themeTint="80"/>
      <w:sz w:val="28"/>
    </w:rPr>
  </w:style>
  <w:style w:type="paragraph" w:styleId="TableText" w:customStyle="1">
    <w:name w:val="Table Text"/>
    <w:basedOn w:val="Normal"/>
    <w:uiPriority w:val="10"/>
    <w:qFormat/>
    <w:pPr>
      <w:spacing w:before="60" w:after="60" w:line="240" w:lineRule="auto"/>
      <w:ind w:left="144" w:right="144"/>
    </w:pPr>
  </w:style>
  <w:style w:type="paragraph" w:styleId="TableReverseHeading" w:customStyle="1">
    <w:name w:val="Table Reverse Heading"/>
    <w:basedOn w:val="Normal"/>
    <w:uiPriority w:val="10"/>
    <w:qFormat/>
    <w:pPr>
      <w:spacing w:after="40" w:line="240" w:lineRule="auto"/>
      <w:ind w:left="144" w:right="144"/>
    </w:pPr>
    <w:rPr>
      <w:rFonts w:asciiTheme="majorHAnsi" w:hAnsiTheme="majorHAnsi" w:eastAsiaTheme="majorEastAsia" w:cstheme="majorBidi"/>
      <w:caps/>
      <w:color w:val="FFFFFF" w:themeColor="background1"/>
      <w:sz w:val="24"/>
    </w:rPr>
  </w:style>
  <w:style w:type="paragraph" w:styleId="HeaderShaded" w:customStyle="1">
    <w:name w:val="Header Shaded"/>
    <w:basedOn w:val="Normal"/>
    <w:uiPriority w:val="99"/>
    <w:qFormat/>
    <w:pPr>
      <w:pBdr>
        <w:top w:val="single" w:color="549E39" w:themeColor="accent1" w:sz="2" w:space="6"/>
        <w:left w:val="single" w:color="549E39" w:themeColor="accent1" w:sz="2" w:space="20"/>
        <w:bottom w:val="single" w:color="549E39" w:themeColor="accent1" w:sz="2" w:space="6"/>
        <w:right w:val="single" w:color="549E39" w:themeColor="accent1" w:sz="2" w:space="20"/>
      </w:pBdr>
      <w:shd w:val="clear" w:color="auto" w:fill="549E39" w:themeFill="accent1"/>
      <w:spacing w:after="0" w:line="240" w:lineRule="auto"/>
    </w:pPr>
    <w:rPr>
      <w:rFonts w:asciiTheme="majorHAnsi" w:hAnsiTheme="majorHAnsi" w:eastAsiaTheme="majorEastAsia" w:cstheme="majorBidi"/>
      <w:caps/>
      <w:color w:val="FFFFFF" w:themeColor="background1"/>
      <w:sz w:val="40"/>
    </w:rPr>
  </w:style>
  <w:style w:type="table" w:styleId="GridTable4-Accent11" w:customStyle="1">
    <w:name w:val="Grid Table 4 - Accent 11"/>
    <w:basedOn w:val="TableNormal"/>
    <w:uiPriority w:val="49"/>
    <w:rsid w:val="000136C5"/>
    <w:pPr>
      <w:spacing w:after="0" w:line="240" w:lineRule="auto"/>
    </w:pPr>
    <w:tblPr>
      <w:tblStyleRowBandSize w:val="1"/>
      <w:tblStyleColBandSize w:val="1"/>
      <w:tblBorders>
        <w:top w:val="single" w:color="93D07C" w:themeColor="accent1" w:themeTint="99" w:sz="4" w:space="0"/>
        <w:left w:val="single" w:color="93D07C" w:themeColor="accent1" w:themeTint="99" w:sz="4" w:space="0"/>
        <w:bottom w:val="single" w:color="93D07C" w:themeColor="accent1" w:themeTint="99" w:sz="4" w:space="0"/>
        <w:right w:val="single" w:color="93D07C" w:themeColor="accent1" w:themeTint="99" w:sz="4" w:space="0"/>
        <w:insideH w:val="single" w:color="93D07C" w:themeColor="accent1" w:themeTint="99" w:sz="4" w:space="0"/>
        <w:insideV w:val="single" w:color="93D07C" w:themeColor="accent1" w:themeTint="99" w:sz="4" w:space="0"/>
      </w:tblBorders>
    </w:tblPr>
    <w:tblStylePr w:type="firstRow">
      <w:rPr>
        <w:b/>
        <w:bCs/>
        <w:color w:val="FFFFFF" w:themeColor="background1"/>
      </w:rPr>
      <w:tblPr/>
      <w:tcPr>
        <w:tcBorders>
          <w:top w:val="single" w:color="549E39" w:themeColor="accent1" w:sz="4" w:space="0"/>
          <w:left w:val="single" w:color="549E39" w:themeColor="accent1" w:sz="4" w:space="0"/>
          <w:bottom w:val="single" w:color="549E39" w:themeColor="accent1" w:sz="4" w:space="0"/>
          <w:right w:val="single" w:color="549E39" w:themeColor="accent1" w:sz="4" w:space="0"/>
          <w:insideH w:val="nil"/>
          <w:insideV w:val="nil"/>
        </w:tcBorders>
        <w:shd w:val="clear" w:color="auto" w:fill="549E39" w:themeFill="accent1"/>
      </w:tcPr>
    </w:tblStylePr>
    <w:tblStylePr w:type="lastRow">
      <w:rPr>
        <w:b/>
        <w:bCs/>
      </w:rPr>
      <w:tblPr/>
      <w:tcPr>
        <w:tcBorders>
          <w:top w:val="double" w:color="549E39" w:themeColor="accent1" w:sz="4" w:space="0"/>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paragraph" w:styleId="Style1" w:customStyle="1">
    <w:name w:val="Style1"/>
    <w:basedOn w:val="NormalWeb"/>
    <w:qFormat/>
    <w:rsid w:val="008D4C58"/>
  </w:style>
  <w:style w:type="character" w:styleId="Mention" w:customStyle="1">
    <w:name w:val="Mention"/>
    <w:basedOn w:val="DefaultParagraphFont"/>
    <w:uiPriority w:val="99"/>
    <w:semiHidden/>
    <w:unhideWhenUsed/>
    <w:rsid w:val="00003BE0"/>
    <w:rPr>
      <w:color w:val="2B579A"/>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color w:val="595959" w:themeColor="text1" w:themeTint="A6"/>
        <w:lang w:val="en-US" w:eastAsia="ja-JP" w:bidi="ar-SA"/>
      </w:rPr>
    </w:rPrDefault>
    <w:pPrDefault>
      <w:pPr>
        <w:spacing w:before="40" w:after="16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 w:qFormat="1"/>
    <w:lsdException w:name="List Number" w:qFormat="1"/>
    <w:lsdException w:name="List Number 2" w:qFormat="1"/>
    <w:lsdException w:name="List Number 3" w:qFormat="1"/>
    <w:lsdException w:name="Title" w:semiHidden="0" w:uiPriority="19" w:unhideWhenUsed="0" w:qFormat="1"/>
    <w:lsdException w:name="Signature" w:uiPriority="9" w:qFormat="1"/>
    <w:lsdException w:name="Default Paragraph Font" w:uiPriority="1"/>
    <w:lsdException w:name="Subtitle" w:uiPriority="19" w:qFormat="1"/>
    <w:lsdException w:name="Strong" w:semiHidden="0" w:uiPriority="1" w:unhideWhenUsed="0" w:qFormat="1"/>
    <w:lsdException w:name="Emphasis" w:semiHidden="0" w:uiPriority="20" w:unhideWhenUsed="0"/>
    <w:lsdException w:name="Normal Table" w:semiHidden="0" w:unhideWhenUsed="0"/>
    <w:lsdException w:name="Table Web 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D4C58"/>
    <w:rPr>
      <w:rFonts w:ascii="Arial" w:hAnsi="Arial" w:cs="Arial"/>
      <w:kern w:val="20"/>
    </w:rPr>
  </w:style>
  <w:style w:type="paragraph" w:styleId="Heading1">
    <w:name w:val="heading 1"/>
    <w:basedOn w:val="HeaderShaded"/>
    <w:next w:val="Normal"/>
    <w:link w:val="Heading1Char"/>
    <w:uiPriority w:val="1"/>
    <w:qFormat/>
    <w:rsid w:val="008D4C58"/>
    <w:pPr>
      <w:outlineLvl w:val="0"/>
    </w:pPr>
  </w:style>
  <w:style w:type="paragraph" w:styleId="Heading2">
    <w:name w:val="heading 2"/>
    <w:basedOn w:val="Heading1"/>
    <w:next w:val="Normal"/>
    <w:link w:val="Heading2Char"/>
    <w:uiPriority w:val="1"/>
    <w:unhideWhenUsed/>
    <w:qFormat/>
    <w:rsid w:val="008D4C58"/>
    <w:pPr>
      <w:pBdr>
        <w:top w:val="none" w:sz="0" w:space="0" w:color="auto"/>
        <w:left w:val="none" w:sz="0" w:space="0" w:color="auto"/>
        <w:bottom w:val="none" w:sz="0" w:space="0" w:color="auto"/>
        <w:right w:val="none" w:sz="0" w:space="0" w:color="auto"/>
      </w:pBdr>
      <w:shd w:val="clear" w:color="auto" w:fill="auto"/>
      <w:outlineLvl w:val="1"/>
    </w:pPr>
    <w:rPr>
      <w:rFonts w:ascii="Arial" w:hAnsi="Arial" w:cs="Arial"/>
      <w:color w:val="auto"/>
      <w:sz w:val="32"/>
    </w:rPr>
  </w:style>
  <w:style w:type="paragraph" w:styleId="Heading3">
    <w:name w:val="heading 3"/>
    <w:basedOn w:val="Heading4"/>
    <w:next w:val="Normal"/>
    <w:link w:val="Heading3Char"/>
    <w:uiPriority w:val="1"/>
    <w:unhideWhenUsed/>
    <w:qFormat/>
    <w:rsid w:val="008D4C58"/>
    <w:pPr>
      <w:outlineLvl w:val="2"/>
    </w:pPr>
    <w:rPr>
      <w:color w:val="549E39" w:themeColor="accent1"/>
      <w:sz w:val="28"/>
    </w:rPr>
  </w:style>
  <w:style w:type="paragraph" w:styleId="Heading4">
    <w:name w:val="heading 4"/>
    <w:basedOn w:val="Normal"/>
    <w:next w:val="Normal"/>
    <w:link w:val="Heading4Char"/>
    <w:uiPriority w:val="18"/>
    <w:unhideWhenUsed/>
    <w:qFormat/>
    <w:rsid w:val="008D4C58"/>
    <w:pPr>
      <w:outlineLvl w:val="3"/>
    </w:pPr>
    <w:rPr>
      <w:i/>
      <w:color w:val="auto"/>
      <w:sz w:val="24"/>
    </w:rPr>
  </w:style>
  <w:style w:type="paragraph" w:styleId="Heading5">
    <w:name w:val="heading 5"/>
    <w:basedOn w:val="Normal"/>
    <w:next w:val="Normal"/>
    <w:link w:val="Heading5Char"/>
    <w:uiPriority w:val="18"/>
    <w:semiHidden/>
    <w:unhideWhenUsed/>
    <w:qFormat/>
    <w:pPr>
      <w:keepNext/>
      <w:keepLines/>
      <w:spacing w:before="200" w:after="0"/>
      <w:outlineLvl w:val="4"/>
    </w:pPr>
    <w:rPr>
      <w:rFonts w:asciiTheme="majorHAnsi" w:eastAsiaTheme="majorEastAsia" w:hAnsiTheme="majorHAnsi" w:cstheme="majorBidi"/>
      <w:color w:val="294E1C" w:themeColor="accent1" w:themeShade="7F"/>
    </w:rPr>
  </w:style>
  <w:style w:type="paragraph" w:styleId="Heading6">
    <w:name w:val="heading 6"/>
    <w:basedOn w:val="Normal"/>
    <w:next w:val="Normal"/>
    <w:link w:val="Heading6Char"/>
    <w:uiPriority w:val="18"/>
    <w:semiHidden/>
    <w:unhideWhenUsed/>
    <w:qFormat/>
    <w:pPr>
      <w:keepNext/>
      <w:keepLines/>
      <w:spacing w:before="200" w:after="0"/>
      <w:outlineLvl w:val="5"/>
    </w:pPr>
    <w:rPr>
      <w:rFonts w:asciiTheme="majorHAnsi" w:eastAsiaTheme="majorEastAsia" w:hAnsiTheme="majorHAnsi" w:cstheme="majorBidi"/>
      <w:i/>
      <w:iCs/>
      <w:color w:val="294E1C" w:themeColor="accent1" w:themeShade="7F"/>
    </w:rPr>
  </w:style>
  <w:style w:type="paragraph" w:styleId="Heading7">
    <w:name w:val="heading 7"/>
    <w:basedOn w:val="Normal"/>
    <w:next w:val="Normal"/>
    <w:link w:val="Heading7Char"/>
    <w:uiPriority w:val="18"/>
    <w:semiHidden/>
    <w:unhideWhenUsed/>
    <w:qFormat/>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18"/>
    <w:semiHidden/>
    <w:unhideWhenUsed/>
    <w:qFormat/>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18"/>
    <w:semiHidden/>
    <w:unhideWhenUsed/>
    <w:qFormat/>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customStyle="1" w:styleId="HeaderChar">
    <w:name w:val="Header Char"/>
    <w:basedOn w:val="DefaultParagraphFont"/>
    <w:link w:val="Header"/>
    <w:uiPriority w:val="99"/>
    <w:rPr>
      <w:kern w:val="20"/>
    </w:rPr>
  </w:style>
  <w:style w:type="paragraph" w:styleId="Footer">
    <w:name w:val="footer"/>
    <w:basedOn w:val="Normal"/>
    <w:link w:val="FooterChar"/>
    <w:uiPriority w:val="99"/>
    <w:unhideWhenUsed/>
    <w:pPr>
      <w:pBdr>
        <w:top w:val="single" w:sz="4" w:space="6" w:color="93D07C" w:themeColor="accent1" w:themeTint="99"/>
        <w:left w:val="single" w:sz="4" w:space="20" w:color="FFFFFF" w:themeColor="background1"/>
        <w:right w:val="single" w:sz="2" w:space="20" w:color="FFFFFF" w:themeColor="background1"/>
      </w:pBdr>
      <w:spacing w:after="0" w:line="240" w:lineRule="auto"/>
    </w:pPr>
  </w:style>
  <w:style w:type="character" w:customStyle="1" w:styleId="FooterChar">
    <w:name w:val="Footer Char"/>
    <w:basedOn w:val="DefaultParagraphFont"/>
    <w:link w:val="Footer"/>
    <w:uiPriority w:val="99"/>
    <w:rPr>
      <w:kern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customStyle="1" w:styleId="Heading1Char">
    <w:name w:val="Heading 1 Char"/>
    <w:basedOn w:val="DefaultParagraphFont"/>
    <w:link w:val="Heading1"/>
    <w:uiPriority w:val="1"/>
    <w:rsid w:val="008D4C58"/>
    <w:rPr>
      <w:rFonts w:asciiTheme="majorHAnsi" w:eastAsiaTheme="majorEastAsia" w:hAnsiTheme="majorHAnsi" w:cstheme="majorBidi"/>
      <w:caps/>
      <w:color w:val="FFFFFF" w:themeColor="background1"/>
      <w:kern w:val="20"/>
      <w:sz w:val="40"/>
      <w:shd w:val="clear" w:color="auto" w:fill="549E39" w:themeFill="accent1"/>
    </w:rPr>
  </w:style>
  <w:style w:type="character" w:customStyle="1" w:styleId="Heading2Char">
    <w:name w:val="Heading 2 Char"/>
    <w:basedOn w:val="DefaultParagraphFont"/>
    <w:link w:val="Heading2"/>
    <w:uiPriority w:val="1"/>
    <w:rsid w:val="008D4C58"/>
    <w:rPr>
      <w:rFonts w:ascii="Arial" w:eastAsiaTheme="majorEastAsia" w:hAnsi="Arial" w:cs="Arial"/>
      <w:caps/>
      <w:color w:val="auto"/>
      <w:kern w:val="20"/>
      <w:sz w:val="32"/>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9"/>
    <w:unhideWhenUsed/>
    <w:qFormat/>
    <w:rsid w:val="00891FB5"/>
    <w:pPr>
      <w:spacing w:before="240" w:after="240"/>
      <w:ind w:left="720" w:right="720"/>
    </w:pPr>
    <w:rPr>
      <w:i/>
      <w:iCs/>
      <w:noProof/>
      <w:color w:val="549E39" w:themeColor="accent1"/>
      <w:sz w:val="24"/>
    </w:rPr>
  </w:style>
  <w:style w:type="character" w:customStyle="1" w:styleId="QuoteChar">
    <w:name w:val="Quote Char"/>
    <w:basedOn w:val="DefaultParagraphFont"/>
    <w:link w:val="Quote"/>
    <w:uiPriority w:val="9"/>
    <w:rsid w:val="00891FB5"/>
    <w:rPr>
      <w:rFonts w:ascii="Arial" w:hAnsi="Arial" w:cs="Arial"/>
      <w:i/>
      <w:iCs/>
      <w:noProof/>
      <w:color w:val="549E39" w:themeColor="accent1"/>
      <w:kern w:val="20"/>
      <w:sz w:val="24"/>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549E39" w:themeColor="accent1" w:frame="1"/>
        <w:left w:val="single" w:sz="2" w:space="10" w:color="549E39" w:themeColor="accent1" w:frame="1"/>
        <w:bottom w:val="single" w:sz="2" w:space="10" w:color="549E39" w:themeColor="accent1" w:frame="1"/>
        <w:right w:val="single" w:sz="2" w:space="10" w:color="549E39" w:themeColor="accent1" w:frame="1"/>
      </w:pBdr>
      <w:ind w:left="1152" w:right="1152"/>
    </w:pPr>
    <w:rPr>
      <w:i/>
      <w:iCs/>
      <w:color w:val="549E39" w:themeColor="accent1"/>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 w:val="16"/>
    </w:rPr>
  </w:style>
  <w:style w:type="character" w:customStyle="1" w:styleId="BodyText3Char">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 w:val="16"/>
    </w:rPr>
  </w:style>
  <w:style w:type="character" w:customStyle="1" w:styleId="BodyTextIndent3Char">
    <w:name w:val="Body Text Indent 3 Char"/>
    <w:basedOn w:val="DefaultParagraphFont"/>
    <w:link w:val="BodyTextIndent3"/>
    <w:uiPriority w:val="99"/>
    <w:semiHidden/>
    <w:rPr>
      <w:sz w:val="16"/>
    </w:rPr>
  </w:style>
  <w:style w:type="character" w:styleId="BookTitle">
    <w:name w:val="Book Title"/>
    <w:basedOn w:val="DefaultParagraphFont"/>
    <w:uiPriority w:val="33"/>
    <w:semiHidden/>
    <w:unhideWhenUsed/>
    <w:rPr>
      <w:b/>
      <w:bCs/>
      <w:smallCaps/>
      <w:spacing w:val="5"/>
    </w:rPr>
  </w:style>
  <w:style w:type="paragraph" w:styleId="Caption">
    <w:name w:val="caption"/>
    <w:basedOn w:val="Normal"/>
    <w:next w:val="Normal"/>
    <w:uiPriority w:val="35"/>
    <w:unhideWhenUsed/>
    <w:qFormat/>
    <w:pPr>
      <w:spacing w:line="240" w:lineRule="auto"/>
    </w:pPr>
    <w:rPr>
      <w:b/>
      <w:bCs/>
      <w:color w:val="549E39" w:themeColor="accent1"/>
      <w:sz w:val="18"/>
    </w:rPr>
  </w:style>
  <w:style w:type="paragraph" w:styleId="Closing">
    <w:name w:val="Closing"/>
    <w:basedOn w:val="Normal"/>
    <w:link w:val="ClosingChar"/>
    <w:uiPriority w:val="99"/>
    <w:semiHidden/>
    <w:unhideWhenUsed/>
    <w:pPr>
      <w:spacing w:after="0" w:line="240" w:lineRule="auto"/>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FD3" w:themeFill="accent1" w:themeFillTint="33"/>
    </w:tcPr>
    <w:tblStylePr w:type="firstRow">
      <w:rPr>
        <w:b/>
        <w:bCs/>
      </w:rPr>
      <w:tblPr/>
      <w:tcPr>
        <w:shd w:val="clear" w:color="auto" w:fill="B7DFA8" w:themeFill="accent1" w:themeFillTint="66"/>
      </w:tcPr>
    </w:tblStylePr>
    <w:tblStylePr w:type="lastRow">
      <w:rPr>
        <w:b/>
        <w:bCs/>
        <w:color w:val="000000" w:themeColor="text1"/>
      </w:rPr>
      <w:tblPr/>
      <w:tcPr>
        <w:shd w:val="clear" w:color="auto" w:fill="B7DFA8" w:themeFill="accent1" w:themeFillTint="66"/>
      </w:tcPr>
    </w:tblStylePr>
    <w:tblStylePr w:type="firstCol">
      <w:rPr>
        <w:color w:val="FFFFFF" w:themeColor="background1"/>
      </w:rPr>
      <w:tblPr/>
      <w:tcPr>
        <w:shd w:val="clear" w:color="auto" w:fill="3E762A" w:themeFill="accent1" w:themeFillShade="BF"/>
      </w:tcPr>
    </w:tblStylePr>
    <w:tblStylePr w:type="lastCol">
      <w:rPr>
        <w:color w:val="FFFFFF" w:themeColor="background1"/>
      </w:rPr>
      <w:tblPr/>
      <w:tcPr>
        <w:shd w:val="clear" w:color="auto" w:fill="3E762A" w:themeFill="accent1" w:themeFillShade="BF"/>
      </w:tc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styleId="ColorfulGrid-Accent2">
    <w:name w:val="Colorful Grid Accent 2"/>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F3D3" w:themeFill="accent2" w:themeFillTint="33"/>
    </w:tcPr>
    <w:tblStylePr w:type="firstRow">
      <w:rPr>
        <w:b/>
        <w:bCs/>
      </w:rPr>
      <w:tblPr/>
      <w:tcPr>
        <w:shd w:val="clear" w:color="auto" w:fill="D1E7A8" w:themeFill="accent2" w:themeFillTint="66"/>
      </w:tcPr>
    </w:tblStylePr>
    <w:tblStylePr w:type="lastRow">
      <w:rPr>
        <w:b/>
        <w:bCs/>
        <w:color w:val="000000" w:themeColor="text1"/>
      </w:rPr>
      <w:tblPr/>
      <w:tcPr>
        <w:shd w:val="clear" w:color="auto" w:fill="D1E7A8" w:themeFill="accent2" w:themeFillTint="66"/>
      </w:tcPr>
    </w:tblStylePr>
    <w:tblStylePr w:type="firstCol">
      <w:rPr>
        <w:color w:val="FFFFFF" w:themeColor="background1"/>
      </w:rPr>
      <w:tblPr/>
      <w:tcPr>
        <w:shd w:val="clear" w:color="auto" w:fill="668926" w:themeFill="accent2" w:themeFillShade="BF"/>
      </w:tcPr>
    </w:tblStylePr>
    <w:tblStylePr w:type="lastCol">
      <w:rPr>
        <w:color w:val="FFFFFF" w:themeColor="background1"/>
      </w:rPr>
      <w:tblPr/>
      <w:tcPr>
        <w:shd w:val="clear" w:color="auto" w:fill="668926" w:themeFill="accent2" w:themeFillShade="BF"/>
      </w:tcPr>
    </w:tblStylePr>
    <w:tblStylePr w:type="band1Vert">
      <w:tblPr/>
      <w:tcPr>
        <w:shd w:val="clear" w:color="auto" w:fill="C6E193" w:themeFill="accent2" w:themeFillTint="7F"/>
      </w:tcPr>
    </w:tblStylePr>
    <w:tblStylePr w:type="band1Horz">
      <w:tblPr/>
      <w:tcPr>
        <w:shd w:val="clear" w:color="auto" w:fill="C6E193" w:themeFill="accent2" w:themeFillTint="7F"/>
      </w:tcPr>
    </w:tblStylePr>
  </w:style>
  <w:style w:type="table" w:styleId="ColorfulGrid-Accent3">
    <w:name w:val="Colorful Grid Accent 3"/>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F5D7" w:themeFill="accent3" w:themeFillTint="33"/>
    </w:tcPr>
    <w:tblStylePr w:type="firstRow">
      <w:rPr>
        <w:b/>
        <w:bCs/>
      </w:rPr>
      <w:tblPr/>
      <w:tcPr>
        <w:shd w:val="clear" w:color="auto" w:fill="E5EBB0" w:themeFill="accent3" w:themeFillTint="66"/>
      </w:tcPr>
    </w:tblStylePr>
    <w:tblStylePr w:type="lastRow">
      <w:rPr>
        <w:b/>
        <w:bCs/>
        <w:color w:val="000000" w:themeColor="text1"/>
      </w:rPr>
      <w:tblPr/>
      <w:tcPr>
        <w:shd w:val="clear" w:color="auto" w:fill="E5EBB0" w:themeFill="accent3" w:themeFillTint="66"/>
      </w:tcPr>
    </w:tblStylePr>
    <w:tblStylePr w:type="firstCol">
      <w:rPr>
        <w:color w:val="FFFFFF" w:themeColor="background1"/>
      </w:rPr>
      <w:tblPr/>
      <w:tcPr>
        <w:shd w:val="clear" w:color="auto" w:fill="939F27" w:themeFill="accent3" w:themeFillShade="BF"/>
      </w:tcPr>
    </w:tblStylePr>
    <w:tblStylePr w:type="lastCol">
      <w:rPr>
        <w:color w:val="FFFFFF" w:themeColor="background1"/>
      </w:rPr>
      <w:tblPr/>
      <w:tcPr>
        <w:shd w:val="clear" w:color="auto" w:fill="939F27" w:themeFill="accent3" w:themeFillShade="BF"/>
      </w:tc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ColorfulGrid-Accent4">
    <w:name w:val="Colorful Grid Accent 4"/>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8FEEE" w:themeFill="accent4" w:themeFillTint="33"/>
    </w:tcPr>
    <w:tblStylePr w:type="firstRow">
      <w:rPr>
        <w:b/>
        <w:bCs/>
      </w:rPr>
      <w:tblPr/>
      <w:tcPr>
        <w:shd w:val="clear" w:color="auto" w:fill="71FDDE" w:themeFill="accent4" w:themeFillTint="66"/>
      </w:tcPr>
    </w:tblStylePr>
    <w:tblStylePr w:type="lastRow">
      <w:rPr>
        <w:b/>
        <w:bCs/>
        <w:color w:val="000000" w:themeColor="text1"/>
      </w:rPr>
      <w:tblPr/>
      <w:tcPr>
        <w:shd w:val="clear" w:color="auto" w:fill="71FDDE" w:themeFill="accent4" w:themeFillTint="66"/>
      </w:tcPr>
    </w:tblStylePr>
    <w:tblStylePr w:type="firstCol">
      <w:rPr>
        <w:color w:val="FFFFFF" w:themeColor="background1"/>
      </w:rPr>
      <w:tblPr/>
      <w:tcPr>
        <w:shd w:val="clear" w:color="auto" w:fill="017057" w:themeFill="accent4" w:themeFillShade="BF"/>
      </w:tcPr>
    </w:tblStylePr>
    <w:tblStylePr w:type="lastCol">
      <w:rPr>
        <w:color w:val="FFFFFF" w:themeColor="background1"/>
      </w:rPr>
      <w:tblPr/>
      <w:tcPr>
        <w:shd w:val="clear" w:color="auto" w:fill="017057" w:themeFill="accent4" w:themeFillShade="BF"/>
      </w:tcPr>
    </w:tblStylePr>
    <w:tblStylePr w:type="band1Vert">
      <w:tblPr/>
      <w:tcPr>
        <w:shd w:val="clear" w:color="auto" w:fill="4FFCD6" w:themeFill="accent4" w:themeFillTint="7F"/>
      </w:tcPr>
    </w:tblStylePr>
    <w:tblStylePr w:type="band1Horz">
      <w:tblPr/>
      <w:tcPr>
        <w:shd w:val="clear" w:color="auto" w:fill="4FFCD6" w:themeFill="accent4" w:themeFillTint="7F"/>
      </w:tcPr>
    </w:tblStylePr>
  </w:style>
  <w:style w:type="table" w:styleId="ColorfulGrid-Accent5">
    <w:name w:val="Colorful Grid Accent 5"/>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F0F3" w:themeFill="accent5" w:themeFillTint="33"/>
    </w:tcPr>
    <w:tblStylePr w:type="firstRow">
      <w:rPr>
        <w:b/>
        <w:bCs/>
      </w:rPr>
      <w:tblPr/>
      <w:tcPr>
        <w:shd w:val="clear" w:color="auto" w:fill="B6E1E7" w:themeFill="accent5" w:themeFillTint="66"/>
      </w:tcPr>
    </w:tblStylePr>
    <w:tblStylePr w:type="lastRow">
      <w:rPr>
        <w:b/>
        <w:bCs/>
        <w:color w:val="000000" w:themeColor="text1"/>
      </w:rPr>
      <w:tblPr/>
      <w:tcPr>
        <w:shd w:val="clear" w:color="auto" w:fill="B6E1E7" w:themeFill="accent5" w:themeFillTint="66"/>
      </w:tcPr>
    </w:tblStylePr>
    <w:tblStylePr w:type="firstCol">
      <w:rPr>
        <w:color w:val="FFFFFF" w:themeColor="background1"/>
      </w:rPr>
      <w:tblPr/>
      <w:tcPr>
        <w:shd w:val="clear" w:color="auto" w:fill="318B98" w:themeFill="accent5" w:themeFillShade="BF"/>
      </w:tcPr>
    </w:tblStylePr>
    <w:tblStylePr w:type="lastCol">
      <w:rPr>
        <w:color w:val="FFFFFF" w:themeColor="background1"/>
      </w:rPr>
      <w:tblPr/>
      <w:tcPr>
        <w:shd w:val="clear" w:color="auto" w:fill="318B98" w:themeFill="accent5" w:themeFillShade="BF"/>
      </w:tcPr>
    </w:tblStylePr>
    <w:tblStylePr w:type="band1Vert">
      <w:tblPr/>
      <w:tcPr>
        <w:shd w:val="clear" w:color="auto" w:fill="A4DAE1" w:themeFill="accent5" w:themeFillTint="7F"/>
      </w:tcPr>
    </w:tblStylePr>
    <w:tblStylePr w:type="band1Horz">
      <w:tblPr/>
      <w:tcPr>
        <w:shd w:val="clear" w:color="auto" w:fill="A4DAE1" w:themeFill="accent5" w:themeFillTint="7F"/>
      </w:tcPr>
    </w:tblStylePr>
  </w:style>
  <w:style w:type="table" w:styleId="ColorfulGrid-Accent6">
    <w:name w:val="Colorful Grid Accent 6"/>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EDFC" w:themeFill="accent6" w:themeFillTint="33"/>
    </w:tcPr>
    <w:tblStylePr w:type="firstRow">
      <w:rPr>
        <w:b/>
        <w:bCs/>
      </w:rPr>
      <w:tblPr/>
      <w:tcPr>
        <w:shd w:val="clear" w:color="auto" w:fill="83DCF8" w:themeFill="accent6" w:themeFillTint="66"/>
      </w:tcPr>
    </w:tblStylePr>
    <w:tblStylePr w:type="lastRow">
      <w:rPr>
        <w:b/>
        <w:bCs/>
        <w:color w:val="000000" w:themeColor="text1"/>
      </w:rPr>
      <w:tblPr/>
      <w:tcPr>
        <w:shd w:val="clear" w:color="auto" w:fill="83DCF8" w:themeFill="accent6" w:themeFillTint="66"/>
      </w:tcPr>
    </w:tblStylePr>
    <w:tblStylePr w:type="firstCol">
      <w:rPr>
        <w:color w:val="FFFFFF" w:themeColor="background1"/>
      </w:rPr>
      <w:tblPr/>
      <w:tcPr>
        <w:shd w:val="clear" w:color="auto" w:fill="066684" w:themeFill="accent6" w:themeFillShade="BF"/>
      </w:tcPr>
    </w:tblStylePr>
    <w:tblStylePr w:type="lastCol">
      <w:rPr>
        <w:color w:val="FFFFFF" w:themeColor="background1"/>
      </w:rPr>
      <w:tblPr/>
      <w:tcPr>
        <w:shd w:val="clear" w:color="auto" w:fill="066684" w:themeFill="accent6" w:themeFillShade="BF"/>
      </w:tcPr>
    </w:tblStylePr>
    <w:tblStylePr w:type="band1Vert">
      <w:tblPr/>
      <w:tcPr>
        <w:shd w:val="clear" w:color="auto" w:fill="65D4F7" w:themeFill="accent6" w:themeFillTint="7F"/>
      </w:tcPr>
    </w:tblStylePr>
    <w:tblStylePr w:type="band1Horz">
      <w:tblPr/>
      <w:tcPr>
        <w:shd w:val="clear" w:color="auto" w:fill="65D4F7" w:themeFill="accent6" w:themeFillTint="7F"/>
      </w:tcPr>
    </w:tblStylePr>
  </w:style>
  <w:style w:type="table" w:styleId="ColorfulList">
    <w:name w:val="Colorful List"/>
    <w:basedOn w:val="TableNormal"/>
    <w:uiPriority w:val="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pPr>
      <w:spacing w:after="0" w:line="240" w:lineRule="auto"/>
    </w:pPr>
    <w:rPr>
      <w:color w:val="000000" w:themeColor="text1"/>
    </w:rPr>
    <w:tblPr>
      <w:tblStyleRowBandSize w:val="1"/>
      <w:tblStyleColBandSize w:val="1"/>
    </w:tblPr>
    <w:tcPr>
      <w:shd w:val="clear" w:color="auto" w:fill="EDF7E9" w:themeFill="accent1"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BC9" w:themeFill="accent1" w:themeFillTint="3F"/>
      </w:tcPr>
    </w:tblStylePr>
    <w:tblStylePr w:type="band1Horz">
      <w:tblPr/>
      <w:tcPr>
        <w:shd w:val="clear" w:color="auto" w:fill="DAEFD3" w:themeFill="accent1" w:themeFillTint="33"/>
      </w:tcPr>
    </w:tblStylePr>
  </w:style>
  <w:style w:type="table" w:styleId="ColorfulList-Accent2">
    <w:name w:val="Colorful List Accent 2"/>
    <w:basedOn w:val="TableNormal"/>
    <w:uiPriority w:val="72"/>
    <w:pPr>
      <w:spacing w:after="0" w:line="240" w:lineRule="auto"/>
    </w:pPr>
    <w:rPr>
      <w:color w:val="000000" w:themeColor="text1"/>
    </w:rPr>
    <w:tblPr>
      <w:tblStyleRowBandSize w:val="1"/>
      <w:tblStyleColBandSize w:val="1"/>
    </w:tblPr>
    <w:tcPr>
      <w:shd w:val="clear" w:color="auto" w:fill="F3F9E9" w:themeFill="accent2"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C9" w:themeFill="accent2" w:themeFillTint="3F"/>
      </w:tcPr>
    </w:tblStylePr>
    <w:tblStylePr w:type="band1Horz">
      <w:tblPr/>
      <w:tcPr>
        <w:shd w:val="clear" w:color="auto" w:fill="E8F3D3" w:themeFill="accent2" w:themeFillTint="33"/>
      </w:tcPr>
    </w:tblStylePr>
  </w:style>
  <w:style w:type="table" w:styleId="ColorfulList-Accent3">
    <w:name w:val="Colorful List Accent 3"/>
    <w:basedOn w:val="TableNormal"/>
    <w:uiPriority w:val="72"/>
    <w:pPr>
      <w:spacing w:after="0" w:line="240" w:lineRule="auto"/>
    </w:pPr>
    <w:rPr>
      <w:color w:val="000000" w:themeColor="text1"/>
    </w:rPr>
    <w:tblPr>
      <w:tblStyleRowBandSize w:val="1"/>
      <w:tblStyleColBandSize w:val="1"/>
    </w:tblPr>
    <w:tcPr>
      <w:shd w:val="clear" w:color="auto" w:fill="F8FAEB" w:themeFill="accent3" w:themeFillTint="19"/>
    </w:tcPr>
    <w:tblStylePr w:type="firstRow">
      <w:rPr>
        <w:b/>
        <w:bCs/>
        <w:color w:val="FFFFFF" w:themeColor="background1"/>
      </w:rPr>
      <w:tblPr/>
      <w:tcPr>
        <w:tcBorders>
          <w:bottom w:val="single" w:sz="12" w:space="0" w:color="FFFFFF" w:themeColor="background1"/>
        </w:tcBorders>
        <w:shd w:val="clear" w:color="auto" w:fill="01775D" w:themeFill="accent4" w:themeFillShade="CC"/>
      </w:tcPr>
    </w:tblStylePr>
    <w:tblStylePr w:type="lastRow">
      <w:rPr>
        <w:b/>
        <w:bCs/>
        <w:color w:val="01775D"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3CE" w:themeFill="accent3" w:themeFillTint="3F"/>
      </w:tcPr>
    </w:tblStylePr>
    <w:tblStylePr w:type="band1Horz">
      <w:tblPr/>
      <w:tcPr>
        <w:shd w:val="clear" w:color="auto" w:fill="F2F5D7" w:themeFill="accent3" w:themeFillTint="33"/>
      </w:tcPr>
    </w:tblStylePr>
  </w:style>
  <w:style w:type="table" w:styleId="ColorfulList-Accent4">
    <w:name w:val="Colorful List Accent 4"/>
    <w:basedOn w:val="TableNormal"/>
    <w:uiPriority w:val="72"/>
    <w:pPr>
      <w:spacing w:after="0" w:line="240" w:lineRule="auto"/>
    </w:pPr>
    <w:rPr>
      <w:color w:val="000000" w:themeColor="text1"/>
    </w:rPr>
    <w:tblPr>
      <w:tblStyleRowBandSize w:val="1"/>
      <w:tblStyleColBandSize w:val="1"/>
    </w:tblPr>
    <w:tcPr>
      <w:shd w:val="clear" w:color="auto" w:fill="DCFEF7" w:themeFill="accent4" w:themeFillTint="19"/>
    </w:tcPr>
    <w:tblStylePr w:type="firstRow">
      <w:rPr>
        <w:b/>
        <w:bCs/>
        <w:color w:val="FFFFFF" w:themeColor="background1"/>
      </w:rPr>
      <w:tblPr/>
      <w:tcPr>
        <w:tcBorders>
          <w:bottom w:val="single" w:sz="12" w:space="0" w:color="FFFFFF" w:themeColor="background1"/>
        </w:tcBorders>
        <w:shd w:val="clear" w:color="auto" w:fill="9DAA29" w:themeFill="accent3" w:themeFillShade="CC"/>
      </w:tcPr>
    </w:tblStylePr>
    <w:tblStylePr w:type="lastRow">
      <w:rPr>
        <w:b/>
        <w:bCs/>
        <w:color w:val="9DAA29"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EA" w:themeFill="accent4" w:themeFillTint="3F"/>
      </w:tcPr>
    </w:tblStylePr>
    <w:tblStylePr w:type="band1Horz">
      <w:tblPr/>
      <w:tcPr>
        <w:shd w:val="clear" w:color="auto" w:fill="B8FEEE" w:themeFill="accent4" w:themeFillTint="33"/>
      </w:tcPr>
    </w:tblStylePr>
  </w:style>
  <w:style w:type="table" w:styleId="ColorfulList-Accent5">
    <w:name w:val="Colorful List Accent 5"/>
    <w:basedOn w:val="TableNormal"/>
    <w:uiPriority w:val="72"/>
    <w:pPr>
      <w:spacing w:after="0" w:line="240" w:lineRule="auto"/>
    </w:pPr>
    <w:rPr>
      <w:color w:val="000000" w:themeColor="text1"/>
    </w:rPr>
    <w:tblPr>
      <w:tblStyleRowBandSize w:val="1"/>
      <w:tblStyleColBandSize w:val="1"/>
    </w:tblPr>
    <w:tcPr>
      <w:shd w:val="clear" w:color="auto" w:fill="EDF7F9" w:themeFill="accent5" w:themeFillTint="19"/>
    </w:tcPr>
    <w:tblStylePr w:type="firstRow">
      <w:rPr>
        <w:b/>
        <w:bCs/>
        <w:color w:val="FFFFFF" w:themeColor="background1"/>
      </w:rPr>
      <w:tblPr/>
      <w:tcPr>
        <w:tcBorders>
          <w:bottom w:val="single" w:sz="12" w:space="0" w:color="FFFFFF" w:themeColor="background1"/>
        </w:tcBorders>
        <w:shd w:val="clear" w:color="auto" w:fill="076D8D" w:themeFill="accent6" w:themeFillShade="CC"/>
      </w:tcPr>
    </w:tblStylePr>
    <w:tblStylePr w:type="lastRow">
      <w:rPr>
        <w:b/>
        <w:bCs/>
        <w:color w:val="076D8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CF0" w:themeFill="accent5" w:themeFillTint="3F"/>
      </w:tcPr>
    </w:tblStylePr>
    <w:tblStylePr w:type="band1Horz">
      <w:tblPr/>
      <w:tcPr>
        <w:shd w:val="clear" w:color="auto" w:fill="DAF0F3" w:themeFill="accent5" w:themeFillTint="33"/>
      </w:tcPr>
    </w:tblStylePr>
  </w:style>
  <w:style w:type="table" w:styleId="ColorfulList-Accent6">
    <w:name w:val="Colorful List Accent 6"/>
    <w:basedOn w:val="TableNormal"/>
    <w:uiPriority w:val="72"/>
    <w:pPr>
      <w:spacing w:after="0" w:line="240" w:lineRule="auto"/>
    </w:pPr>
    <w:rPr>
      <w:color w:val="000000" w:themeColor="text1"/>
    </w:rPr>
    <w:tblPr>
      <w:tblStyleRowBandSize w:val="1"/>
      <w:tblStyleColBandSize w:val="1"/>
    </w:tblPr>
    <w:tcPr>
      <w:shd w:val="clear" w:color="auto" w:fill="E0F6FD" w:themeFill="accent6" w:themeFillTint="19"/>
    </w:tcPr>
    <w:tblStylePr w:type="firstRow">
      <w:rPr>
        <w:b/>
        <w:bCs/>
        <w:color w:val="FFFFFF" w:themeColor="background1"/>
      </w:rPr>
      <w:tblPr/>
      <w:tcPr>
        <w:tcBorders>
          <w:bottom w:val="single" w:sz="12" w:space="0" w:color="FFFFFF" w:themeColor="background1"/>
        </w:tcBorders>
        <w:shd w:val="clear" w:color="auto" w:fill="3595A2" w:themeFill="accent5" w:themeFillShade="CC"/>
      </w:tcPr>
    </w:tblStylePr>
    <w:tblStylePr w:type="lastRow">
      <w:rPr>
        <w:b/>
        <w:bCs/>
        <w:color w:val="3595A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9FB" w:themeFill="accent6" w:themeFillTint="3F"/>
      </w:tcPr>
    </w:tblStylePr>
    <w:tblStylePr w:type="band1Horz">
      <w:tblPr/>
      <w:tcPr>
        <w:shd w:val="clear" w:color="auto" w:fill="C1EDFC" w:themeFill="accent6" w:themeFillTint="33"/>
      </w:tcPr>
    </w:tblStylePr>
  </w:style>
  <w:style w:type="table" w:styleId="ColorfulShading">
    <w:name w:val="Colorful Shading"/>
    <w:basedOn w:val="TableNormal"/>
    <w:uiPriority w:val="71"/>
    <w:pPr>
      <w:spacing w:after="0" w:line="240" w:lineRule="auto"/>
    </w:pPr>
    <w:rPr>
      <w:color w:val="000000" w:themeColor="text1"/>
    </w:rPr>
    <w:tblPr>
      <w:tblStyleRowBandSize w:val="1"/>
      <w:tblStyleColBandSize w:val="1"/>
      <w:tblBorders>
        <w:top w:val="single" w:sz="24" w:space="0" w:color="8AB833"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pPr>
      <w:spacing w:after="0" w:line="240" w:lineRule="auto"/>
    </w:pPr>
    <w:rPr>
      <w:color w:val="000000" w:themeColor="text1"/>
    </w:rPr>
    <w:tblPr>
      <w:tblStyleRowBandSize w:val="1"/>
      <w:tblStyleColBandSize w:val="1"/>
      <w:tblBorders>
        <w:top w:val="single" w:sz="24" w:space="0" w:color="8AB833" w:themeColor="accent2"/>
        <w:left w:val="single" w:sz="4" w:space="0" w:color="549E39" w:themeColor="accent1"/>
        <w:bottom w:val="single" w:sz="4" w:space="0" w:color="549E39" w:themeColor="accent1"/>
        <w:right w:val="single" w:sz="4" w:space="0" w:color="549E39" w:themeColor="accent1"/>
        <w:insideH w:val="single" w:sz="4" w:space="0" w:color="FFFFFF" w:themeColor="background1"/>
        <w:insideV w:val="single" w:sz="4" w:space="0" w:color="FFFFFF" w:themeColor="background1"/>
      </w:tblBorders>
    </w:tblPr>
    <w:tcPr>
      <w:shd w:val="clear" w:color="auto" w:fill="EDF7E9" w:themeFill="accent1"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25E22" w:themeFill="accent1" w:themeFillShade="99"/>
      </w:tcPr>
    </w:tblStylePr>
    <w:tblStylePr w:type="firstCol">
      <w:rPr>
        <w:color w:val="FFFFFF" w:themeColor="background1"/>
      </w:rPr>
      <w:tblPr/>
      <w:tcPr>
        <w:tcBorders>
          <w:top w:val="nil"/>
          <w:left w:val="nil"/>
          <w:bottom w:val="nil"/>
          <w:right w:val="nil"/>
          <w:insideH w:val="single" w:sz="4" w:space="0" w:color="325E22" w:themeColor="accent1" w:themeShade="99"/>
          <w:insideV w:val="nil"/>
        </w:tcBorders>
        <w:shd w:val="clear" w:color="auto" w:fill="325E2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25E22" w:themeFill="accent1" w:themeFillShade="99"/>
      </w:tcPr>
    </w:tblStylePr>
    <w:tblStylePr w:type="band1Vert">
      <w:tblPr/>
      <w:tcPr>
        <w:shd w:val="clear" w:color="auto" w:fill="B7DFA8" w:themeFill="accent1" w:themeFillTint="66"/>
      </w:tcPr>
    </w:tblStylePr>
    <w:tblStylePr w:type="band1Horz">
      <w:tblPr/>
      <w:tcPr>
        <w:shd w:val="clear" w:color="auto" w:fill="A5D89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pPr>
      <w:spacing w:after="0" w:line="240" w:lineRule="auto"/>
    </w:pPr>
    <w:rPr>
      <w:color w:val="000000" w:themeColor="text1"/>
    </w:rPr>
    <w:tblPr>
      <w:tblStyleRowBandSize w:val="1"/>
      <w:tblStyleColBandSize w:val="1"/>
      <w:tblBorders>
        <w:top w:val="single" w:sz="24" w:space="0" w:color="8AB833" w:themeColor="accent2"/>
        <w:left w:val="single" w:sz="4" w:space="0" w:color="8AB833" w:themeColor="accent2"/>
        <w:bottom w:val="single" w:sz="4" w:space="0" w:color="8AB833" w:themeColor="accent2"/>
        <w:right w:val="single" w:sz="4" w:space="0" w:color="8AB833" w:themeColor="accent2"/>
        <w:insideH w:val="single" w:sz="4" w:space="0" w:color="FFFFFF" w:themeColor="background1"/>
        <w:insideV w:val="single" w:sz="4" w:space="0" w:color="FFFFFF" w:themeColor="background1"/>
      </w:tblBorders>
    </w:tblPr>
    <w:tcPr>
      <w:shd w:val="clear" w:color="auto" w:fill="F3F9E9" w:themeFill="accent2"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6E1E" w:themeFill="accent2" w:themeFillShade="99"/>
      </w:tcPr>
    </w:tblStylePr>
    <w:tblStylePr w:type="firstCol">
      <w:rPr>
        <w:color w:val="FFFFFF" w:themeColor="background1"/>
      </w:rPr>
      <w:tblPr/>
      <w:tcPr>
        <w:tcBorders>
          <w:top w:val="nil"/>
          <w:left w:val="nil"/>
          <w:bottom w:val="nil"/>
          <w:right w:val="nil"/>
          <w:insideH w:val="single" w:sz="4" w:space="0" w:color="526E1E" w:themeColor="accent2" w:themeShade="99"/>
          <w:insideV w:val="nil"/>
        </w:tcBorders>
        <w:shd w:val="clear" w:color="auto" w:fill="526E1E"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26E1E" w:themeFill="accent2" w:themeFillShade="99"/>
      </w:tcPr>
    </w:tblStylePr>
    <w:tblStylePr w:type="band1Vert">
      <w:tblPr/>
      <w:tcPr>
        <w:shd w:val="clear" w:color="auto" w:fill="D1E7A8" w:themeFill="accent2" w:themeFillTint="66"/>
      </w:tcPr>
    </w:tblStylePr>
    <w:tblStylePr w:type="band1Horz">
      <w:tblPr/>
      <w:tcPr>
        <w:shd w:val="clear" w:color="auto" w:fill="C6E193"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pPr>
      <w:spacing w:after="0" w:line="240" w:lineRule="auto"/>
    </w:pPr>
    <w:rPr>
      <w:color w:val="000000" w:themeColor="text1"/>
    </w:rPr>
    <w:tblPr>
      <w:tblStyleRowBandSize w:val="1"/>
      <w:tblStyleColBandSize w:val="1"/>
      <w:tblBorders>
        <w:top w:val="single" w:sz="24" w:space="0" w:color="029676" w:themeColor="accent4"/>
        <w:left w:val="single" w:sz="4" w:space="0" w:color="C0CF3A" w:themeColor="accent3"/>
        <w:bottom w:val="single" w:sz="4" w:space="0" w:color="C0CF3A" w:themeColor="accent3"/>
        <w:right w:val="single" w:sz="4" w:space="0" w:color="C0CF3A" w:themeColor="accent3"/>
        <w:insideH w:val="single" w:sz="4" w:space="0" w:color="FFFFFF" w:themeColor="background1"/>
        <w:insideV w:val="single" w:sz="4" w:space="0" w:color="FFFFFF" w:themeColor="background1"/>
      </w:tblBorders>
    </w:tblPr>
    <w:tcPr>
      <w:shd w:val="clear" w:color="auto" w:fill="F8FAEB" w:themeFill="accent3" w:themeFillTint="19"/>
    </w:tcPr>
    <w:tblStylePr w:type="firstRow">
      <w:rPr>
        <w:b/>
        <w:bCs/>
      </w:rPr>
      <w:tblPr/>
      <w:tcPr>
        <w:tcBorders>
          <w:top w:val="nil"/>
          <w:left w:val="nil"/>
          <w:bottom w:val="single" w:sz="24" w:space="0" w:color="029676"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57F1F" w:themeFill="accent3" w:themeFillShade="99"/>
      </w:tcPr>
    </w:tblStylePr>
    <w:tblStylePr w:type="firstCol">
      <w:rPr>
        <w:color w:val="FFFFFF" w:themeColor="background1"/>
      </w:rPr>
      <w:tblPr/>
      <w:tcPr>
        <w:tcBorders>
          <w:top w:val="nil"/>
          <w:left w:val="nil"/>
          <w:bottom w:val="nil"/>
          <w:right w:val="nil"/>
          <w:insideH w:val="single" w:sz="4" w:space="0" w:color="757F1F" w:themeColor="accent3" w:themeShade="99"/>
          <w:insideV w:val="nil"/>
        </w:tcBorders>
        <w:shd w:val="clear" w:color="auto" w:fill="757F1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57F1F" w:themeFill="accent3" w:themeFillShade="99"/>
      </w:tcPr>
    </w:tblStylePr>
    <w:tblStylePr w:type="band1Vert">
      <w:tblPr/>
      <w:tcPr>
        <w:shd w:val="clear" w:color="auto" w:fill="E5EBB0" w:themeFill="accent3" w:themeFillTint="66"/>
      </w:tcPr>
    </w:tblStylePr>
    <w:tblStylePr w:type="band1Horz">
      <w:tblPr/>
      <w:tcPr>
        <w:shd w:val="clear" w:color="auto" w:fill="DFE79C" w:themeFill="accent3" w:themeFillTint="7F"/>
      </w:tcPr>
    </w:tblStylePr>
  </w:style>
  <w:style w:type="table" w:styleId="ColorfulShading-Accent4">
    <w:name w:val="Colorful Shading Accent 4"/>
    <w:basedOn w:val="TableNormal"/>
    <w:uiPriority w:val="71"/>
    <w:pPr>
      <w:spacing w:after="0" w:line="240" w:lineRule="auto"/>
    </w:pPr>
    <w:rPr>
      <w:color w:val="000000" w:themeColor="text1"/>
    </w:rPr>
    <w:tblPr>
      <w:tblStyleRowBandSize w:val="1"/>
      <w:tblStyleColBandSize w:val="1"/>
      <w:tblBorders>
        <w:top w:val="single" w:sz="24" w:space="0" w:color="C0CF3A" w:themeColor="accent3"/>
        <w:left w:val="single" w:sz="4" w:space="0" w:color="029676" w:themeColor="accent4"/>
        <w:bottom w:val="single" w:sz="4" w:space="0" w:color="029676" w:themeColor="accent4"/>
        <w:right w:val="single" w:sz="4" w:space="0" w:color="029676" w:themeColor="accent4"/>
        <w:insideH w:val="single" w:sz="4" w:space="0" w:color="FFFFFF" w:themeColor="background1"/>
        <w:insideV w:val="single" w:sz="4" w:space="0" w:color="FFFFFF" w:themeColor="background1"/>
      </w:tblBorders>
    </w:tblPr>
    <w:tcPr>
      <w:shd w:val="clear" w:color="auto" w:fill="DCFEF7" w:themeFill="accent4" w:themeFillTint="19"/>
    </w:tcPr>
    <w:tblStylePr w:type="firstRow">
      <w:rPr>
        <w:b/>
        <w:bCs/>
      </w:rPr>
      <w:tblPr/>
      <w:tcPr>
        <w:tcBorders>
          <w:top w:val="nil"/>
          <w:left w:val="nil"/>
          <w:bottom w:val="single" w:sz="24" w:space="0" w:color="C0CF3A"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5946" w:themeFill="accent4" w:themeFillShade="99"/>
      </w:tcPr>
    </w:tblStylePr>
    <w:tblStylePr w:type="firstCol">
      <w:rPr>
        <w:color w:val="FFFFFF" w:themeColor="background1"/>
      </w:rPr>
      <w:tblPr/>
      <w:tcPr>
        <w:tcBorders>
          <w:top w:val="nil"/>
          <w:left w:val="nil"/>
          <w:bottom w:val="nil"/>
          <w:right w:val="nil"/>
          <w:insideH w:val="single" w:sz="4" w:space="0" w:color="015946" w:themeColor="accent4" w:themeShade="99"/>
          <w:insideV w:val="nil"/>
        </w:tcBorders>
        <w:shd w:val="clear" w:color="auto" w:fill="01594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15946" w:themeFill="accent4" w:themeFillShade="99"/>
      </w:tcPr>
    </w:tblStylePr>
    <w:tblStylePr w:type="band1Vert">
      <w:tblPr/>
      <w:tcPr>
        <w:shd w:val="clear" w:color="auto" w:fill="71FDDE" w:themeFill="accent4" w:themeFillTint="66"/>
      </w:tcPr>
    </w:tblStylePr>
    <w:tblStylePr w:type="band1Horz">
      <w:tblPr/>
      <w:tcPr>
        <w:shd w:val="clear" w:color="auto" w:fill="4FFCD6"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pPr>
      <w:spacing w:after="0" w:line="240" w:lineRule="auto"/>
    </w:pPr>
    <w:rPr>
      <w:color w:val="000000" w:themeColor="text1"/>
    </w:rPr>
    <w:tblPr>
      <w:tblStyleRowBandSize w:val="1"/>
      <w:tblStyleColBandSize w:val="1"/>
      <w:tblBorders>
        <w:top w:val="single" w:sz="24" w:space="0" w:color="0989B1" w:themeColor="accent6"/>
        <w:left w:val="single" w:sz="4" w:space="0" w:color="4AB5C4" w:themeColor="accent5"/>
        <w:bottom w:val="single" w:sz="4" w:space="0" w:color="4AB5C4" w:themeColor="accent5"/>
        <w:right w:val="single" w:sz="4" w:space="0" w:color="4AB5C4" w:themeColor="accent5"/>
        <w:insideH w:val="single" w:sz="4" w:space="0" w:color="FFFFFF" w:themeColor="background1"/>
        <w:insideV w:val="single" w:sz="4" w:space="0" w:color="FFFFFF" w:themeColor="background1"/>
      </w:tblBorders>
    </w:tblPr>
    <w:tcPr>
      <w:shd w:val="clear" w:color="auto" w:fill="EDF7F9" w:themeFill="accent5" w:themeFillTint="19"/>
    </w:tcPr>
    <w:tblStylePr w:type="firstRow">
      <w:rPr>
        <w:b/>
        <w:bCs/>
      </w:rPr>
      <w:tblPr/>
      <w:tcPr>
        <w:tcBorders>
          <w:top w:val="nil"/>
          <w:left w:val="nil"/>
          <w:bottom w:val="single" w:sz="24" w:space="0" w:color="0989B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86F7A" w:themeFill="accent5" w:themeFillShade="99"/>
      </w:tcPr>
    </w:tblStylePr>
    <w:tblStylePr w:type="firstCol">
      <w:rPr>
        <w:color w:val="FFFFFF" w:themeColor="background1"/>
      </w:rPr>
      <w:tblPr/>
      <w:tcPr>
        <w:tcBorders>
          <w:top w:val="nil"/>
          <w:left w:val="nil"/>
          <w:bottom w:val="nil"/>
          <w:right w:val="nil"/>
          <w:insideH w:val="single" w:sz="4" w:space="0" w:color="286F7A" w:themeColor="accent5" w:themeShade="99"/>
          <w:insideV w:val="nil"/>
        </w:tcBorders>
        <w:shd w:val="clear" w:color="auto" w:fill="286F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86F7A" w:themeFill="accent5" w:themeFillShade="99"/>
      </w:tcPr>
    </w:tblStylePr>
    <w:tblStylePr w:type="band1Vert">
      <w:tblPr/>
      <w:tcPr>
        <w:shd w:val="clear" w:color="auto" w:fill="B6E1E7" w:themeFill="accent5" w:themeFillTint="66"/>
      </w:tcPr>
    </w:tblStylePr>
    <w:tblStylePr w:type="band1Horz">
      <w:tblPr/>
      <w:tcPr>
        <w:shd w:val="clear" w:color="auto" w:fill="A4DA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pPr>
      <w:spacing w:after="0" w:line="240" w:lineRule="auto"/>
    </w:pPr>
    <w:rPr>
      <w:color w:val="000000" w:themeColor="text1"/>
    </w:rPr>
    <w:tblPr>
      <w:tblStyleRowBandSize w:val="1"/>
      <w:tblStyleColBandSize w:val="1"/>
      <w:tblBorders>
        <w:top w:val="single" w:sz="24" w:space="0" w:color="4AB5C4" w:themeColor="accent5"/>
        <w:left w:val="single" w:sz="4" w:space="0" w:color="0989B1" w:themeColor="accent6"/>
        <w:bottom w:val="single" w:sz="4" w:space="0" w:color="0989B1" w:themeColor="accent6"/>
        <w:right w:val="single" w:sz="4" w:space="0" w:color="0989B1" w:themeColor="accent6"/>
        <w:insideH w:val="single" w:sz="4" w:space="0" w:color="FFFFFF" w:themeColor="background1"/>
        <w:insideV w:val="single" w:sz="4" w:space="0" w:color="FFFFFF" w:themeColor="background1"/>
      </w:tblBorders>
    </w:tblPr>
    <w:tcPr>
      <w:shd w:val="clear" w:color="auto" w:fill="E0F6FD" w:themeFill="accent6" w:themeFillTint="19"/>
    </w:tcPr>
    <w:tblStylePr w:type="firstRow">
      <w:rPr>
        <w:b/>
        <w:bCs/>
      </w:rPr>
      <w:tblPr/>
      <w:tcPr>
        <w:tcBorders>
          <w:top w:val="nil"/>
          <w:left w:val="nil"/>
          <w:bottom w:val="single" w:sz="24" w:space="0" w:color="4AB5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55169" w:themeFill="accent6" w:themeFillShade="99"/>
      </w:tcPr>
    </w:tblStylePr>
    <w:tblStylePr w:type="firstCol">
      <w:rPr>
        <w:color w:val="FFFFFF" w:themeColor="background1"/>
      </w:rPr>
      <w:tblPr/>
      <w:tcPr>
        <w:tcBorders>
          <w:top w:val="nil"/>
          <w:left w:val="nil"/>
          <w:bottom w:val="nil"/>
          <w:right w:val="nil"/>
          <w:insideH w:val="single" w:sz="4" w:space="0" w:color="055169" w:themeColor="accent6" w:themeShade="99"/>
          <w:insideV w:val="nil"/>
        </w:tcBorders>
        <w:shd w:val="clear" w:color="auto" w:fill="055169"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55169" w:themeFill="accent6" w:themeFillShade="99"/>
      </w:tcPr>
    </w:tblStylePr>
    <w:tblStylePr w:type="band1Vert">
      <w:tblPr/>
      <w:tcPr>
        <w:shd w:val="clear" w:color="auto" w:fill="83DCF8" w:themeFill="accent6" w:themeFillTint="66"/>
      </w:tcPr>
    </w:tblStylePr>
    <w:tblStylePr w:type="band1Horz">
      <w:tblPr/>
      <w:tcPr>
        <w:shd w:val="clear" w:color="auto" w:fill="65D4F7"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rPr>
      <w:sz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rPr>
  </w:style>
  <w:style w:type="table" w:styleId="DarkList">
    <w:name w:val="Dark List"/>
    <w:basedOn w:val="TableNormal"/>
    <w:uiPriority w:val="7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pPr>
      <w:spacing w:after="0" w:line="240" w:lineRule="auto"/>
    </w:pPr>
    <w:rPr>
      <w:color w:val="FFFFFF" w:themeColor="background1"/>
    </w:rPr>
    <w:tblPr>
      <w:tblStyleRowBandSize w:val="1"/>
      <w:tblStyleColBandSize w:val="1"/>
    </w:tblPr>
    <w:tcPr>
      <w:shd w:val="clear" w:color="auto" w:fill="549E3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94E1C"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E762A"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E762A" w:themeFill="accent1" w:themeFillShade="BF"/>
      </w:tcPr>
    </w:tblStylePr>
    <w:tblStylePr w:type="band1Vert">
      <w:tblPr/>
      <w:tcPr>
        <w:tcBorders>
          <w:top w:val="nil"/>
          <w:left w:val="nil"/>
          <w:bottom w:val="nil"/>
          <w:right w:val="nil"/>
          <w:insideH w:val="nil"/>
          <w:insideV w:val="nil"/>
        </w:tcBorders>
        <w:shd w:val="clear" w:color="auto" w:fill="3E762A" w:themeFill="accent1" w:themeFillShade="BF"/>
      </w:tcPr>
    </w:tblStylePr>
    <w:tblStylePr w:type="band1Horz">
      <w:tblPr/>
      <w:tcPr>
        <w:tcBorders>
          <w:top w:val="nil"/>
          <w:left w:val="nil"/>
          <w:bottom w:val="nil"/>
          <w:right w:val="nil"/>
          <w:insideH w:val="nil"/>
          <w:insideV w:val="nil"/>
        </w:tcBorders>
        <w:shd w:val="clear" w:color="auto" w:fill="3E762A" w:themeFill="accent1" w:themeFillShade="BF"/>
      </w:tcPr>
    </w:tblStylePr>
  </w:style>
  <w:style w:type="table" w:styleId="DarkList-Accent2">
    <w:name w:val="Dark List Accent 2"/>
    <w:basedOn w:val="TableNormal"/>
    <w:uiPriority w:val="70"/>
    <w:pPr>
      <w:spacing w:after="0" w:line="240" w:lineRule="auto"/>
    </w:pPr>
    <w:rPr>
      <w:color w:val="FFFFFF" w:themeColor="background1"/>
    </w:rPr>
    <w:tblPr>
      <w:tblStyleRowBandSize w:val="1"/>
      <w:tblStyleColBandSize w:val="1"/>
    </w:tblPr>
    <w:tcPr>
      <w:shd w:val="clear" w:color="auto" w:fill="8AB83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5B19"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6892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68926" w:themeFill="accent2" w:themeFillShade="BF"/>
      </w:tcPr>
    </w:tblStylePr>
    <w:tblStylePr w:type="band1Vert">
      <w:tblPr/>
      <w:tcPr>
        <w:tcBorders>
          <w:top w:val="nil"/>
          <w:left w:val="nil"/>
          <w:bottom w:val="nil"/>
          <w:right w:val="nil"/>
          <w:insideH w:val="nil"/>
          <w:insideV w:val="nil"/>
        </w:tcBorders>
        <w:shd w:val="clear" w:color="auto" w:fill="668926" w:themeFill="accent2" w:themeFillShade="BF"/>
      </w:tcPr>
    </w:tblStylePr>
    <w:tblStylePr w:type="band1Horz">
      <w:tblPr/>
      <w:tcPr>
        <w:tcBorders>
          <w:top w:val="nil"/>
          <w:left w:val="nil"/>
          <w:bottom w:val="nil"/>
          <w:right w:val="nil"/>
          <w:insideH w:val="nil"/>
          <w:insideV w:val="nil"/>
        </w:tcBorders>
        <w:shd w:val="clear" w:color="auto" w:fill="668926" w:themeFill="accent2" w:themeFillShade="BF"/>
      </w:tcPr>
    </w:tblStylePr>
  </w:style>
  <w:style w:type="table" w:styleId="DarkList-Accent3">
    <w:name w:val="Dark List Accent 3"/>
    <w:basedOn w:val="TableNormal"/>
    <w:uiPriority w:val="70"/>
    <w:pPr>
      <w:spacing w:after="0" w:line="240" w:lineRule="auto"/>
    </w:pPr>
    <w:rPr>
      <w:color w:val="FFFFFF" w:themeColor="background1"/>
    </w:rPr>
    <w:tblPr>
      <w:tblStyleRowBandSize w:val="1"/>
      <w:tblStyleColBandSize w:val="1"/>
    </w:tblPr>
    <w:tcPr>
      <w:shd w:val="clear" w:color="auto" w:fill="C0CF3A"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1691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39F2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39F27" w:themeFill="accent3" w:themeFillShade="BF"/>
      </w:tcPr>
    </w:tblStylePr>
    <w:tblStylePr w:type="band1Vert">
      <w:tblPr/>
      <w:tcPr>
        <w:tcBorders>
          <w:top w:val="nil"/>
          <w:left w:val="nil"/>
          <w:bottom w:val="nil"/>
          <w:right w:val="nil"/>
          <w:insideH w:val="nil"/>
          <w:insideV w:val="nil"/>
        </w:tcBorders>
        <w:shd w:val="clear" w:color="auto" w:fill="939F27" w:themeFill="accent3" w:themeFillShade="BF"/>
      </w:tcPr>
    </w:tblStylePr>
    <w:tblStylePr w:type="band1Horz">
      <w:tblPr/>
      <w:tcPr>
        <w:tcBorders>
          <w:top w:val="nil"/>
          <w:left w:val="nil"/>
          <w:bottom w:val="nil"/>
          <w:right w:val="nil"/>
          <w:insideH w:val="nil"/>
          <w:insideV w:val="nil"/>
        </w:tcBorders>
        <w:shd w:val="clear" w:color="auto" w:fill="939F27" w:themeFill="accent3" w:themeFillShade="BF"/>
      </w:tcPr>
    </w:tblStylePr>
  </w:style>
  <w:style w:type="table" w:styleId="DarkList-Accent4">
    <w:name w:val="Dark List Accent 4"/>
    <w:basedOn w:val="TableNormal"/>
    <w:uiPriority w:val="70"/>
    <w:pPr>
      <w:spacing w:after="0" w:line="240" w:lineRule="auto"/>
    </w:pPr>
    <w:rPr>
      <w:color w:val="FFFFFF" w:themeColor="background1"/>
    </w:rPr>
    <w:tblPr>
      <w:tblStyleRowBandSize w:val="1"/>
      <w:tblStyleColBandSize w:val="1"/>
    </w:tblPr>
    <w:tcPr>
      <w:shd w:val="clear" w:color="auto" w:fill="029676"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14A3A"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17057"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17057" w:themeFill="accent4" w:themeFillShade="BF"/>
      </w:tcPr>
    </w:tblStylePr>
    <w:tblStylePr w:type="band1Vert">
      <w:tblPr/>
      <w:tcPr>
        <w:tcBorders>
          <w:top w:val="nil"/>
          <w:left w:val="nil"/>
          <w:bottom w:val="nil"/>
          <w:right w:val="nil"/>
          <w:insideH w:val="nil"/>
          <w:insideV w:val="nil"/>
        </w:tcBorders>
        <w:shd w:val="clear" w:color="auto" w:fill="017057" w:themeFill="accent4" w:themeFillShade="BF"/>
      </w:tcPr>
    </w:tblStylePr>
    <w:tblStylePr w:type="band1Horz">
      <w:tblPr/>
      <w:tcPr>
        <w:tcBorders>
          <w:top w:val="nil"/>
          <w:left w:val="nil"/>
          <w:bottom w:val="nil"/>
          <w:right w:val="nil"/>
          <w:insideH w:val="nil"/>
          <w:insideV w:val="nil"/>
        </w:tcBorders>
        <w:shd w:val="clear" w:color="auto" w:fill="017057" w:themeFill="accent4" w:themeFillShade="BF"/>
      </w:tcPr>
    </w:tblStylePr>
  </w:style>
  <w:style w:type="table" w:styleId="DarkList-Accent5">
    <w:name w:val="Dark List Accent 5"/>
    <w:basedOn w:val="TableNormal"/>
    <w:uiPriority w:val="70"/>
    <w:pPr>
      <w:spacing w:after="0" w:line="240" w:lineRule="auto"/>
    </w:pPr>
    <w:rPr>
      <w:color w:val="FFFFFF" w:themeColor="background1"/>
    </w:rPr>
    <w:tblPr>
      <w:tblStyleRowBandSize w:val="1"/>
      <w:tblStyleColBandSize w:val="1"/>
    </w:tblPr>
    <w:tcPr>
      <w:shd w:val="clear" w:color="auto" w:fill="4AB5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15C6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B9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B98" w:themeFill="accent5" w:themeFillShade="BF"/>
      </w:tcPr>
    </w:tblStylePr>
    <w:tblStylePr w:type="band1Vert">
      <w:tblPr/>
      <w:tcPr>
        <w:tcBorders>
          <w:top w:val="nil"/>
          <w:left w:val="nil"/>
          <w:bottom w:val="nil"/>
          <w:right w:val="nil"/>
          <w:insideH w:val="nil"/>
          <w:insideV w:val="nil"/>
        </w:tcBorders>
        <w:shd w:val="clear" w:color="auto" w:fill="318B98" w:themeFill="accent5" w:themeFillShade="BF"/>
      </w:tcPr>
    </w:tblStylePr>
    <w:tblStylePr w:type="band1Horz">
      <w:tblPr/>
      <w:tcPr>
        <w:tcBorders>
          <w:top w:val="nil"/>
          <w:left w:val="nil"/>
          <w:bottom w:val="nil"/>
          <w:right w:val="nil"/>
          <w:insideH w:val="nil"/>
          <w:insideV w:val="nil"/>
        </w:tcBorders>
        <w:shd w:val="clear" w:color="auto" w:fill="318B98" w:themeFill="accent5" w:themeFillShade="BF"/>
      </w:tcPr>
    </w:tblStylePr>
  </w:style>
  <w:style w:type="table" w:styleId="DarkList-Accent6">
    <w:name w:val="Dark List Accent 6"/>
    <w:basedOn w:val="TableNormal"/>
    <w:uiPriority w:val="70"/>
    <w:pPr>
      <w:spacing w:after="0" w:line="240" w:lineRule="auto"/>
    </w:pPr>
    <w:rPr>
      <w:color w:val="FFFFFF" w:themeColor="background1"/>
    </w:rPr>
    <w:tblPr>
      <w:tblStyleRowBandSize w:val="1"/>
      <w:tblStyleColBandSize w:val="1"/>
    </w:tblPr>
    <w:tcPr>
      <w:shd w:val="clear" w:color="auto" w:fill="0989B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4435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66684"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66684" w:themeFill="accent6" w:themeFillShade="BF"/>
      </w:tcPr>
    </w:tblStylePr>
    <w:tblStylePr w:type="band1Vert">
      <w:tblPr/>
      <w:tcPr>
        <w:tcBorders>
          <w:top w:val="nil"/>
          <w:left w:val="nil"/>
          <w:bottom w:val="nil"/>
          <w:right w:val="nil"/>
          <w:insideH w:val="nil"/>
          <w:insideV w:val="nil"/>
        </w:tcBorders>
        <w:shd w:val="clear" w:color="auto" w:fill="066684" w:themeFill="accent6" w:themeFillShade="BF"/>
      </w:tcPr>
    </w:tblStylePr>
    <w:tblStylePr w:type="band1Horz">
      <w:tblPr/>
      <w:tcPr>
        <w:tcBorders>
          <w:top w:val="nil"/>
          <w:left w:val="nil"/>
          <w:bottom w:val="nil"/>
          <w:right w:val="nil"/>
          <w:insideH w:val="nil"/>
          <w:insideV w:val="nil"/>
        </w:tcBorders>
        <w:shd w:val="clear" w:color="auto" w:fill="066684"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after="0" w:line="240" w:lineRule="auto"/>
    </w:pPr>
    <w:rPr>
      <w:rFonts w:ascii="Tahoma" w:hAnsi="Tahoma" w:cs="Tahoma"/>
      <w:sz w:val="16"/>
    </w:rPr>
  </w:style>
  <w:style w:type="character" w:customStyle="1" w:styleId="DocumentMapChar">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pPr>
      <w:spacing w:after="0" w:line="240" w:lineRule="auto"/>
    </w:pPr>
  </w:style>
  <w:style w:type="character" w:customStyle="1" w:styleId="E-mailSignatureChar">
    <w:name w:val="E-mail Signature Char"/>
    <w:basedOn w:val="DefaultParagraphFont"/>
    <w:link w:val="E-mailSignature"/>
    <w:uiPriority w:val="99"/>
    <w:semiHidden/>
  </w:style>
  <w:style w:type="character" w:styleId="Emphasis">
    <w:name w:val="Emphasis"/>
    <w:basedOn w:val="DefaultParagraphFont"/>
    <w:uiPriority w:val="20"/>
    <w:semiHidden/>
    <w:unhideWhenUsed/>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style>
  <w:style w:type="character" w:customStyle="1" w:styleId="EndnoteTextChar">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pPr>
      <w:spacing w:after="0" w:line="240" w:lineRule="auto"/>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Pr>
      <w:color w:val="BA6906" w:themeColor="followedHyperlink"/>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style>
  <w:style w:type="character" w:customStyle="1" w:styleId="FootnoteTextChar">
    <w:name w:val="Footnote Text Char"/>
    <w:basedOn w:val="DefaultParagraphFont"/>
    <w:link w:val="FootnoteText"/>
    <w:uiPriority w:val="99"/>
    <w:semiHidden/>
    <w:rPr>
      <w:sz w:val="20"/>
    </w:rPr>
  </w:style>
  <w:style w:type="character" w:customStyle="1" w:styleId="Heading3Char">
    <w:name w:val="Heading 3 Char"/>
    <w:basedOn w:val="DefaultParagraphFont"/>
    <w:link w:val="Heading3"/>
    <w:uiPriority w:val="1"/>
    <w:rsid w:val="008D4C58"/>
    <w:rPr>
      <w:rFonts w:ascii="Arial" w:hAnsi="Arial" w:cs="Arial"/>
      <w:i/>
      <w:color w:val="549E39" w:themeColor="accent1"/>
      <w:kern w:val="20"/>
      <w:sz w:val="28"/>
    </w:rPr>
  </w:style>
  <w:style w:type="character" w:customStyle="1" w:styleId="Heading4Char">
    <w:name w:val="Heading 4 Char"/>
    <w:basedOn w:val="DefaultParagraphFont"/>
    <w:link w:val="Heading4"/>
    <w:uiPriority w:val="18"/>
    <w:rsid w:val="008D4C58"/>
    <w:rPr>
      <w:rFonts w:ascii="Arial" w:hAnsi="Arial" w:cs="Arial"/>
      <w:i/>
      <w:color w:val="auto"/>
      <w:kern w:val="20"/>
      <w:sz w:val="24"/>
    </w:rPr>
  </w:style>
  <w:style w:type="character" w:customStyle="1" w:styleId="Heading5Char">
    <w:name w:val="Heading 5 Char"/>
    <w:basedOn w:val="DefaultParagraphFont"/>
    <w:link w:val="Heading5"/>
    <w:uiPriority w:val="18"/>
    <w:semiHidden/>
    <w:rPr>
      <w:rFonts w:asciiTheme="majorHAnsi" w:eastAsiaTheme="majorEastAsia" w:hAnsiTheme="majorHAnsi" w:cstheme="majorBidi"/>
      <w:color w:val="294E1C" w:themeColor="accent1" w:themeShade="7F"/>
      <w:kern w:val="20"/>
    </w:rPr>
  </w:style>
  <w:style w:type="character" w:customStyle="1" w:styleId="Heading6Char">
    <w:name w:val="Heading 6 Char"/>
    <w:basedOn w:val="DefaultParagraphFont"/>
    <w:link w:val="Heading6"/>
    <w:uiPriority w:val="18"/>
    <w:semiHidden/>
    <w:rPr>
      <w:rFonts w:asciiTheme="majorHAnsi" w:eastAsiaTheme="majorEastAsia" w:hAnsiTheme="majorHAnsi" w:cstheme="majorBidi"/>
      <w:i/>
      <w:iCs/>
      <w:color w:val="294E1C" w:themeColor="accent1" w:themeShade="7F"/>
      <w:kern w:val="20"/>
    </w:rPr>
  </w:style>
  <w:style w:type="character" w:customStyle="1" w:styleId="Heading7Char">
    <w:name w:val="Heading 7 Char"/>
    <w:basedOn w:val="DefaultParagraphFont"/>
    <w:link w:val="Heading7"/>
    <w:uiPriority w:val="18"/>
    <w:semiHidden/>
    <w:rPr>
      <w:rFonts w:asciiTheme="majorHAnsi" w:eastAsiaTheme="majorEastAsia" w:hAnsiTheme="majorHAnsi" w:cstheme="majorBidi"/>
      <w:i/>
      <w:iCs/>
      <w:color w:val="404040" w:themeColor="text1" w:themeTint="BF"/>
      <w:kern w:val="20"/>
    </w:rPr>
  </w:style>
  <w:style w:type="character" w:customStyle="1" w:styleId="Heading8Char">
    <w:name w:val="Heading 8 Char"/>
    <w:basedOn w:val="DefaultParagraphFont"/>
    <w:link w:val="Heading8"/>
    <w:uiPriority w:val="18"/>
    <w:semiHidden/>
    <w:rPr>
      <w:rFonts w:asciiTheme="majorHAnsi" w:eastAsiaTheme="majorEastAsia" w:hAnsiTheme="majorHAnsi" w:cstheme="majorBidi"/>
      <w:color w:val="404040" w:themeColor="text1" w:themeTint="BF"/>
      <w:kern w:val="20"/>
    </w:rPr>
  </w:style>
  <w:style w:type="character" w:customStyle="1" w:styleId="Heading9Char">
    <w:name w:val="Heading 9 Char"/>
    <w:basedOn w:val="DefaultParagraphFont"/>
    <w:link w:val="Heading9"/>
    <w:uiPriority w:val="18"/>
    <w:semiHidden/>
    <w:rPr>
      <w:rFonts w:asciiTheme="majorHAnsi" w:eastAsiaTheme="majorEastAsia" w:hAnsiTheme="majorHAnsi" w:cstheme="majorBidi"/>
      <w:i/>
      <w:iCs/>
      <w:color w:val="404040"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after="0" w:line="240" w:lineRule="auto"/>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pPr>
      <w:spacing w:after="0"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unhideWhenUsed/>
    <w:rPr>
      <w:color w:val="6B9F25" w:themeColor="hyperlink"/>
      <w:u w:val="single"/>
    </w:rPr>
  </w:style>
  <w:style w:type="paragraph" w:styleId="Index1">
    <w:name w:val="index 1"/>
    <w:basedOn w:val="Normal"/>
    <w:next w:val="Normal"/>
    <w:autoRedefine/>
    <w:uiPriority w:val="99"/>
    <w:semiHidden/>
    <w:unhideWhenUsed/>
    <w:pPr>
      <w:spacing w:after="0" w:line="240" w:lineRule="auto"/>
      <w:ind w:left="220" w:hanging="220"/>
    </w:pPr>
  </w:style>
  <w:style w:type="paragraph" w:styleId="Index2">
    <w:name w:val="index 2"/>
    <w:basedOn w:val="Normal"/>
    <w:next w:val="Normal"/>
    <w:autoRedefine/>
    <w:uiPriority w:val="99"/>
    <w:semiHidden/>
    <w:unhideWhenUsed/>
    <w:pPr>
      <w:spacing w:after="0" w:line="240" w:lineRule="auto"/>
      <w:ind w:left="440" w:hanging="220"/>
    </w:pPr>
  </w:style>
  <w:style w:type="paragraph" w:styleId="Index3">
    <w:name w:val="index 3"/>
    <w:basedOn w:val="Normal"/>
    <w:next w:val="Normal"/>
    <w:autoRedefine/>
    <w:uiPriority w:val="99"/>
    <w:semiHidden/>
    <w:unhideWhenUsed/>
    <w:pPr>
      <w:spacing w:after="0" w:line="240" w:lineRule="auto"/>
      <w:ind w:left="660" w:hanging="220"/>
    </w:pPr>
  </w:style>
  <w:style w:type="paragraph" w:styleId="Index4">
    <w:name w:val="index 4"/>
    <w:basedOn w:val="Normal"/>
    <w:next w:val="Normal"/>
    <w:autoRedefine/>
    <w:uiPriority w:val="99"/>
    <w:semiHidden/>
    <w:unhideWhenUsed/>
    <w:pPr>
      <w:spacing w:after="0" w:line="240" w:lineRule="auto"/>
      <w:ind w:left="880" w:hanging="220"/>
    </w:pPr>
  </w:style>
  <w:style w:type="paragraph" w:styleId="Index5">
    <w:name w:val="index 5"/>
    <w:basedOn w:val="Normal"/>
    <w:next w:val="Normal"/>
    <w:autoRedefine/>
    <w:uiPriority w:val="99"/>
    <w:semiHidden/>
    <w:unhideWhenUsed/>
    <w:pPr>
      <w:spacing w:after="0" w:line="240" w:lineRule="auto"/>
      <w:ind w:left="1100" w:hanging="220"/>
    </w:pPr>
  </w:style>
  <w:style w:type="paragraph" w:styleId="Index6">
    <w:name w:val="index 6"/>
    <w:basedOn w:val="Normal"/>
    <w:next w:val="Normal"/>
    <w:autoRedefine/>
    <w:uiPriority w:val="99"/>
    <w:semiHidden/>
    <w:unhideWhenUsed/>
    <w:pPr>
      <w:spacing w:after="0" w:line="240" w:lineRule="auto"/>
      <w:ind w:left="1320" w:hanging="220"/>
    </w:pPr>
  </w:style>
  <w:style w:type="paragraph" w:styleId="Index7">
    <w:name w:val="index 7"/>
    <w:basedOn w:val="Normal"/>
    <w:next w:val="Normal"/>
    <w:autoRedefine/>
    <w:uiPriority w:val="99"/>
    <w:semiHidden/>
    <w:unhideWhenUsed/>
    <w:pPr>
      <w:spacing w:after="0" w:line="240" w:lineRule="auto"/>
      <w:ind w:left="1540" w:hanging="220"/>
    </w:pPr>
  </w:style>
  <w:style w:type="paragraph" w:styleId="Index8">
    <w:name w:val="index 8"/>
    <w:basedOn w:val="Normal"/>
    <w:next w:val="Normal"/>
    <w:autoRedefine/>
    <w:uiPriority w:val="99"/>
    <w:semiHidden/>
    <w:unhideWhenUsed/>
    <w:pPr>
      <w:spacing w:after="0" w:line="240" w:lineRule="auto"/>
      <w:ind w:left="1760" w:hanging="220"/>
    </w:pPr>
  </w:style>
  <w:style w:type="paragraph" w:styleId="Index9">
    <w:name w:val="index 9"/>
    <w:basedOn w:val="Normal"/>
    <w:next w:val="Normal"/>
    <w:autoRedefine/>
    <w:uiPriority w:val="99"/>
    <w:semiHidden/>
    <w:unhideWhenUsed/>
    <w:pPr>
      <w:spacing w:after="0" w:line="240" w:lineRule="auto"/>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Pr>
      <w:b/>
      <w:bCs/>
      <w:i/>
      <w:iCs/>
      <w:color w:val="549E39" w:themeColor="accent1"/>
    </w:rPr>
  </w:style>
  <w:style w:type="paragraph" w:styleId="IntenseQuote">
    <w:name w:val="Intense Quote"/>
    <w:basedOn w:val="Normal"/>
    <w:next w:val="Normal"/>
    <w:link w:val="IntenseQuoteChar"/>
    <w:uiPriority w:val="30"/>
    <w:semiHidden/>
    <w:unhideWhenUsed/>
    <w:pPr>
      <w:pBdr>
        <w:bottom w:val="single" w:sz="4" w:space="4" w:color="549E39" w:themeColor="accent1"/>
      </w:pBdr>
      <w:spacing w:before="200" w:after="280"/>
      <w:ind w:left="936" w:right="936"/>
    </w:pPr>
    <w:rPr>
      <w:b/>
      <w:bCs/>
      <w:i/>
      <w:iCs/>
      <w:color w:val="549E39" w:themeColor="accent1"/>
    </w:rPr>
  </w:style>
  <w:style w:type="character" w:customStyle="1" w:styleId="IntenseQuoteChar">
    <w:name w:val="Intense Quote Char"/>
    <w:basedOn w:val="DefaultParagraphFont"/>
    <w:link w:val="IntenseQuote"/>
    <w:uiPriority w:val="30"/>
    <w:semiHidden/>
    <w:rPr>
      <w:b/>
      <w:bCs/>
      <w:i/>
      <w:iCs/>
      <w:color w:val="549E39" w:themeColor="accent1"/>
    </w:rPr>
  </w:style>
  <w:style w:type="character" w:styleId="IntenseReference">
    <w:name w:val="Intense Reference"/>
    <w:basedOn w:val="DefaultParagraphFont"/>
    <w:uiPriority w:val="32"/>
    <w:semiHidden/>
    <w:unhideWhenUsed/>
    <w:rPr>
      <w:b/>
      <w:bCs/>
      <w:smallCaps/>
      <w:color w:val="8AB833" w:themeColor="accent2"/>
      <w:spacing w:val="5"/>
      <w:u w:val="single"/>
    </w:rPr>
  </w:style>
  <w:style w:type="table" w:styleId="LightGrid">
    <w:name w:val="Light Grid"/>
    <w:basedOn w:val="TableNormal"/>
    <w:uiPriority w:val="6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pPr>
      <w:spacing w:after="0" w:line="240" w:lineRule="auto"/>
    </w:pPr>
    <w:tblPr>
      <w:tblStyleRowBandSize w:val="1"/>
      <w:tblStyleColBandSize w:val="1"/>
      <w:tblBorders>
        <w:top w:val="single" w:sz="8" w:space="0" w:color="549E39" w:themeColor="accent1"/>
        <w:left w:val="single" w:sz="8" w:space="0" w:color="549E39" w:themeColor="accent1"/>
        <w:bottom w:val="single" w:sz="8" w:space="0" w:color="549E39" w:themeColor="accent1"/>
        <w:right w:val="single" w:sz="8" w:space="0" w:color="549E39" w:themeColor="accent1"/>
        <w:insideH w:val="single" w:sz="8" w:space="0" w:color="549E39" w:themeColor="accent1"/>
        <w:insideV w:val="single" w:sz="8" w:space="0" w:color="549E3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49E39" w:themeColor="accent1"/>
          <w:left w:val="single" w:sz="8" w:space="0" w:color="549E39" w:themeColor="accent1"/>
          <w:bottom w:val="single" w:sz="18" w:space="0" w:color="549E39" w:themeColor="accent1"/>
          <w:right w:val="single" w:sz="8" w:space="0" w:color="549E39" w:themeColor="accent1"/>
          <w:insideH w:val="nil"/>
          <w:insideV w:val="single" w:sz="8" w:space="0" w:color="549E3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49E39" w:themeColor="accent1"/>
          <w:left w:val="single" w:sz="8" w:space="0" w:color="549E39" w:themeColor="accent1"/>
          <w:bottom w:val="single" w:sz="8" w:space="0" w:color="549E39" w:themeColor="accent1"/>
          <w:right w:val="single" w:sz="8" w:space="0" w:color="549E39" w:themeColor="accent1"/>
          <w:insideH w:val="nil"/>
          <w:insideV w:val="single" w:sz="8" w:space="0" w:color="549E3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49E39" w:themeColor="accent1"/>
          <w:left w:val="single" w:sz="8" w:space="0" w:color="549E39" w:themeColor="accent1"/>
          <w:bottom w:val="single" w:sz="8" w:space="0" w:color="549E39" w:themeColor="accent1"/>
          <w:right w:val="single" w:sz="8" w:space="0" w:color="549E39" w:themeColor="accent1"/>
        </w:tcBorders>
      </w:tcPr>
    </w:tblStylePr>
    <w:tblStylePr w:type="band1Vert">
      <w:tblPr/>
      <w:tcPr>
        <w:tcBorders>
          <w:top w:val="single" w:sz="8" w:space="0" w:color="549E39" w:themeColor="accent1"/>
          <w:left w:val="single" w:sz="8" w:space="0" w:color="549E39" w:themeColor="accent1"/>
          <w:bottom w:val="single" w:sz="8" w:space="0" w:color="549E39" w:themeColor="accent1"/>
          <w:right w:val="single" w:sz="8" w:space="0" w:color="549E39" w:themeColor="accent1"/>
        </w:tcBorders>
        <w:shd w:val="clear" w:color="auto" w:fill="D2EBC9" w:themeFill="accent1" w:themeFillTint="3F"/>
      </w:tcPr>
    </w:tblStylePr>
    <w:tblStylePr w:type="band1Horz">
      <w:tblPr/>
      <w:tcPr>
        <w:tcBorders>
          <w:top w:val="single" w:sz="8" w:space="0" w:color="549E39" w:themeColor="accent1"/>
          <w:left w:val="single" w:sz="8" w:space="0" w:color="549E39" w:themeColor="accent1"/>
          <w:bottom w:val="single" w:sz="8" w:space="0" w:color="549E39" w:themeColor="accent1"/>
          <w:right w:val="single" w:sz="8" w:space="0" w:color="549E39" w:themeColor="accent1"/>
          <w:insideV w:val="single" w:sz="8" w:space="0" w:color="549E39" w:themeColor="accent1"/>
        </w:tcBorders>
        <w:shd w:val="clear" w:color="auto" w:fill="D2EBC9" w:themeFill="accent1" w:themeFillTint="3F"/>
      </w:tcPr>
    </w:tblStylePr>
    <w:tblStylePr w:type="band2Horz">
      <w:tblPr/>
      <w:tcPr>
        <w:tcBorders>
          <w:top w:val="single" w:sz="8" w:space="0" w:color="549E39" w:themeColor="accent1"/>
          <w:left w:val="single" w:sz="8" w:space="0" w:color="549E39" w:themeColor="accent1"/>
          <w:bottom w:val="single" w:sz="8" w:space="0" w:color="549E39" w:themeColor="accent1"/>
          <w:right w:val="single" w:sz="8" w:space="0" w:color="549E39" w:themeColor="accent1"/>
          <w:insideV w:val="single" w:sz="8" w:space="0" w:color="549E39" w:themeColor="accent1"/>
        </w:tcBorders>
      </w:tcPr>
    </w:tblStylePr>
  </w:style>
  <w:style w:type="table" w:styleId="LightGrid-Accent2">
    <w:name w:val="Light Grid Accent 2"/>
    <w:basedOn w:val="TableNormal"/>
    <w:uiPriority w:val="62"/>
    <w:pPr>
      <w:spacing w:after="0" w:line="240" w:lineRule="auto"/>
    </w:p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insideH w:val="single" w:sz="8" w:space="0" w:color="8AB833" w:themeColor="accent2"/>
        <w:insideV w:val="single" w:sz="8" w:space="0" w:color="8AB83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B833" w:themeColor="accent2"/>
          <w:left w:val="single" w:sz="8" w:space="0" w:color="8AB833" w:themeColor="accent2"/>
          <w:bottom w:val="single" w:sz="18" w:space="0" w:color="8AB833" w:themeColor="accent2"/>
          <w:right w:val="single" w:sz="8" w:space="0" w:color="8AB833" w:themeColor="accent2"/>
          <w:insideH w:val="nil"/>
          <w:insideV w:val="single" w:sz="8" w:space="0" w:color="8AB83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insideH w:val="nil"/>
          <w:insideV w:val="single" w:sz="8" w:space="0" w:color="8AB83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shd w:val="clear" w:color="auto" w:fill="E2F0C9" w:themeFill="accent2" w:themeFillTint="3F"/>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insideV w:val="single" w:sz="8" w:space="0" w:color="8AB833" w:themeColor="accent2"/>
        </w:tcBorders>
        <w:shd w:val="clear" w:color="auto" w:fill="E2F0C9" w:themeFill="accent2" w:themeFillTint="3F"/>
      </w:tcPr>
    </w:tblStylePr>
    <w:tblStylePr w:type="band2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insideV w:val="single" w:sz="8" w:space="0" w:color="8AB833" w:themeColor="accent2"/>
        </w:tcBorders>
      </w:tcPr>
    </w:tblStylePr>
  </w:style>
  <w:style w:type="table" w:styleId="LightGrid-Accent3">
    <w:name w:val="Light Grid Accent 3"/>
    <w:basedOn w:val="TableNormal"/>
    <w:uiPriority w:val="62"/>
    <w:pPr>
      <w:spacing w:after="0" w:line="240" w:lineRule="auto"/>
    </w:p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18" w:space="0" w:color="C0CF3A" w:themeColor="accent3"/>
          <w:right w:val="single" w:sz="8" w:space="0" w:color="C0CF3A" w:themeColor="accent3"/>
          <w:insideH w:val="nil"/>
          <w:insideV w:val="single" w:sz="8" w:space="0" w:color="C0CF3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insideH w:val="nil"/>
          <w:insideV w:val="single" w:sz="8" w:space="0" w:color="C0CF3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shd w:val="clear" w:color="auto" w:fill="EFF3CE" w:themeFill="accent3" w:themeFillTint="3F"/>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shd w:val="clear" w:color="auto" w:fill="EFF3CE" w:themeFill="accent3" w:themeFillTint="3F"/>
      </w:tcPr>
    </w:tblStylePr>
    <w:tblStylePr w:type="band2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tcPr>
    </w:tblStylePr>
  </w:style>
  <w:style w:type="table" w:styleId="LightGrid-Accent4">
    <w:name w:val="Light Grid Accent 4"/>
    <w:basedOn w:val="TableNormal"/>
    <w:uiPriority w:val="62"/>
    <w:pPr>
      <w:spacing w:after="0" w:line="240" w:lineRule="auto"/>
    </w:p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insideH w:val="single" w:sz="8" w:space="0" w:color="029676" w:themeColor="accent4"/>
        <w:insideV w:val="single" w:sz="8" w:space="0" w:color="029676"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29676" w:themeColor="accent4"/>
          <w:left w:val="single" w:sz="8" w:space="0" w:color="029676" w:themeColor="accent4"/>
          <w:bottom w:val="single" w:sz="18" w:space="0" w:color="029676" w:themeColor="accent4"/>
          <w:right w:val="single" w:sz="8" w:space="0" w:color="029676" w:themeColor="accent4"/>
          <w:insideH w:val="nil"/>
          <w:insideV w:val="single" w:sz="8" w:space="0" w:color="029676"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29676" w:themeColor="accent4"/>
          <w:left w:val="single" w:sz="8" w:space="0" w:color="029676" w:themeColor="accent4"/>
          <w:bottom w:val="single" w:sz="8" w:space="0" w:color="029676" w:themeColor="accent4"/>
          <w:right w:val="single" w:sz="8" w:space="0" w:color="029676" w:themeColor="accent4"/>
          <w:insideH w:val="nil"/>
          <w:insideV w:val="single" w:sz="8" w:space="0" w:color="029676"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tblStylePr w:type="band1Vert">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shd w:val="clear" w:color="auto" w:fill="A7FDEA" w:themeFill="accent4" w:themeFillTint="3F"/>
      </w:tcPr>
    </w:tblStylePr>
    <w:tblStylePr w:type="band1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insideV w:val="single" w:sz="8" w:space="0" w:color="029676" w:themeColor="accent4"/>
        </w:tcBorders>
        <w:shd w:val="clear" w:color="auto" w:fill="A7FDEA" w:themeFill="accent4" w:themeFillTint="3F"/>
      </w:tcPr>
    </w:tblStylePr>
    <w:tblStylePr w:type="band2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insideV w:val="single" w:sz="8" w:space="0" w:color="029676" w:themeColor="accent4"/>
        </w:tcBorders>
      </w:tcPr>
    </w:tblStylePr>
  </w:style>
  <w:style w:type="table" w:styleId="LightGrid-Accent5">
    <w:name w:val="Light Grid Accent 5"/>
    <w:basedOn w:val="TableNormal"/>
    <w:uiPriority w:val="62"/>
    <w:pPr>
      <w:spacing w:after="0" w:line="240" w:lineRule="auto"/>
    </w:p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insideH w:val="single" w:sz="8" w:space="0" w:color="4AB5C4" w:themeColor="accent5"/>
        <w:insideV w:val="single" w:sz="8" w:space="0" w:color="4AB5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B5C4" w:themeColor="accent5"/>
          <w:left w:val="single" w:sz="8" w:space="0" w:color="4AB5C4" w:themeColor="accent5"/>
          <w:bottom w:val="single" w:sz="18" w:space="0" w:color="4AB5C4" w:themeColor="accent5"/>
          <w:right w:val="single" w:sz="8" w:space="0" w:color="4AB5C4" w:themeColor="accent5"/>
          <w:insideH w:val="nil"/>
          <w:insideV w:val="single" w:sz="8" w:space="0" w:color="4AB5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B5C4" w:themeColor="accent5"/>
          <w:left w:val="single" w:sz="8" w:space="0" w:color="4AB5C4" w:themeColor="accent5"/>
          <w:bottom w:val="single" w:sz="8" w:space="0" w:color="4AB5C4" w:themeColor="accent5"/>
          <w:right w:val="single" w:sz="8" w:space="0" w:color="4AB5C4" w:themeColor="accent5"/>
          <w:insideH w:val="nil"/>
          <w:insideV w:val="single" w:sz="8" w:space="0" w:color="4AB5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tblStylePr w:type="band1Vert">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shd w:val="clear" w:color="auto" w:fill="D2ECF0" w:themeFill="accent5" w:themeFillTint="3F"/>
      </w:tcPr>
    </w:tblStylePr>
    <w:tblStylePr w:type="band1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insideV w:val="single" w:sz="8" w:space="0" w:color="4AB5C4" w:themeColor="accent5"/>
        </w:tcBorders>
        <w:shd w:val="clear" w:color="auto" w:fill="D2ECF0" w:themeFill="accent5" w:themeFillTint="3F"/>
      </w:tcPr>
    </w:tblStylePr>
    <w:tblStylePr w:type="band2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insideV w:val="single" w:sz="8" w:space="0" w:color="4AB5C4" w:themeColor="accent5"/>
        </w:tcBorders>
      </w:tcPr>
    </w:tblStylePr>
  </w:style>
  <w:style w:type="table" w:styleId="LightGrid-Accent6">
    <w:name w:val="Light Grid Accent 6"/>
    <w:basedOn w:val="TableNormal"/>
    <w:uiPriority w:val="62"/>
    <w:pPr>
      <w:spacing w:after="0" w:line="240" w:lineRule="auto"/>
    </w:p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insideH w:val="single" w:sz="8" w:space="0" w:color="0989B1" w:themeColor="accent6"/>
        <w:insideV w:val="single" w:sz="8" w:space="0" w:color="0989B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989B1" w:themeColor="accent6"/>
          <w:left w:val="single" w:sz="8" w:space="0" w:color="0989B1" w:themeColor="accent6"/>
          <w:bottom w:val="single" w:sz="18" w:space="0" w:color="0989B1" w:themeColor="accent6"/>
          <w:right w:val="single" w:sz="8" w:space="0" w:color="0989B1" w:themeColor="accent6"/>
          <w:insideH w:val="nil"/>
          <w:insideV w:val="single" w:sz="8" w:space="0" w:color="0989B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989B1" w:themeColor="accent6"/>
          <w:left w:val="single" w:sz="8" w:space="0" w:color="0989B1" w:themeColor="accent6"/>
          <w:bottom w:val="single" w:sz="8" w:space="0" w:color="0989B1" w:themeColor="accent6"/>
          <w:right w:val="single" w:sz="8" w:space="0" w:color="0989B1" w:themeColor="accent6"/>
          <w:insideH w:val="nil"/>
          <w:insideV w:val="single" w:sz="8" w:space="0" w:color="0989B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tblStylePr w:type="band1Vert">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shd w:val="clear" w:color="auto" w:fill="B2E9FB" w:themeFill="accent6" w:themeFillTint="3F"/>
      </w:tcPr>
    </w:tblStylePr>
    <w:tblStylePr w:type="band1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insideV w:val="single" w:sz="8" w:space="0" w:color="0989B1" w:themeColor="accent6"/>
        </w:tcBorders>
        <w:shd w:val="clear" w:color="auto" w:fill="B2E9FB" w:themeFill="accent6" w:themeFillTint="3F"/>
      </w:tcPr>
    </w:tblStylePr>
    <w:tblStylePr w:type="band2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insideV w:val="single" w:sz="8" w:space="0" w:color="0989B1" w:themeColor="accent6"/>
        </w:tcBorders>
      </w:tcPr>
    </w:tblStylePr>
  </w:style>
  <w:style w:type="table" w:styleId="LightList">
    <w:name w:val="Light List"/>
    <w:basedOn w:val="TableNormal"/>
    <w:uiPriority w:val="6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pPr>
      <w:spacing w:after="0" w:line="240" w:lineRule="auto"/>
    </w:pPr>
    <w:tblPr>
      <w:tblStyleRowBandSize w:val="1"/>
      <w:tblStyleColBandSize w:val="1"/>
      <w:tblBorders>
        <w:top w:val="single" w:sz="8" w:space="0" w:color="549E39" w:themeColor="accent1"/>
        <w:left w:val="single" w:sz="8" w:space="0" w:color="549E39" w:themeColor="accent1"/>
        <w:bottom w:val="single" w:sz="8" w:space="0" w:color="549E39" w:themeColor="accent1"/>
        <w:right w:val="single" w:sz="8" w:space="0" w:color="549E39" w:themeColor="accent1"/>
      </w:tblBorders>
    </w:tblPr>
    <w:tblStylePr w:type="firstRow">
      <w:pPr>
        <w:spacing w:before="0" w:after="0" w:line="240" w:lineRule="auto"/>
      </w:pPr>
      <w:rPr>
        <w:b/>
        <w:bCs/>
        <w:color w:val="FFFFFF" w:themeColor="background1"/>
      </w:rPr>
      <w:tblPr/>
      <w:tcPr>
        <w:shd w:val="clear" w:color="auto" w:fill="549E39" w:themeFill="accent1"/>
      </w:tcPr>
    </w:tblStylePr>
    <w:tblStylePr w:type="lastRow">
      <w:pPr>
        <w:spacing w:before="0" w:after="0" w:line="240" w:lineRule="auto"/>
      </w:pPr>
      <w:rPr>
        <w:b/>
        <w:bCs/>
      </w:rPr>
      <w:tblPr/>
      <w:tcPr>
        <w:tcBorders>
          <w:top w:val="double" w:sz="6" w:space="0" w:color="549E39" w:themeColor="accent1"/>
          <w:left w:val="single" w:sz="8" w:space="0" w:color="549E39" w:themeColor="accent1"/>
          <w:bottom w:val="single" w:sz="8" w:space="0" w:color="549E39" w:themeColor="accent1"/>
          <w:right w:val="single" w:sz="8" w:space="0" w:color="549E39" w:themeColor="accent1"/>
        </w:tcBorders>
      </w:tcPr>
    </w:tblStylePr>
    <w:tblStylePr w:type="firstCol">
      <w:rPr>
        <w:b/>
        <w:bCs/>
      </w:rPr>
    </w:tblStylePr>
    <w:tblStylePr w:type="lastCol">
      <w:rPr>
        <w:b/>
        <w:bCs/>
      </w:rPr>
    </w:tblStylePr>
    <w:tblStylePr w:type="band1Vert">
      <w:tblPr/>
      <w:tcPr>
        <w:tcBorders>
          <w:top w:val="single" w:sz="8" w:space="0" w:color="549E39" w:themeColor="accent1"/>
          <w:left w:val="single" w:sz="8" w:space="0" w:color="549E39" w:themeColor="accent1"/>
          <w:bottom w:val="single" w:sz="8" w:space="0" w:color="549E39" w:themeColor="accent1"/>
          <w:right w:val="single" w:sz="8" w:space="0" w:color="549E39" w:themeColor="accent1"/>
        </w:tcBorders>
      </w:tcPr>
    </w:tblStylePr>
    <w:tblStylePr w:type="band1Horz">
      <w:tblPr/>
      <w:tcPr>
        <w:tcBorders>
          <w:top w:val="single" w:sz="8" w:space="0" w:color="549E39" w:themeColor="accent1"/>
          <w:left w:val="single" w:sz="8" w:space="0" w:color="549E39" w:themeColor="accent1"/>
          <w:bottom w:val="single" w:sz="8" w:space="0" w:color="549E39" w:themeColor="accent1"/>
          <w:right w:val="single" w:sz="8" w:space="0" w:color="549E39" w:themeColor="accent1"/>
        </w:tcBorders>
      </w:tcPr>
    </w:tblStylePr>
  </w:style>
  <w:style w:type="table" w:styleId="LightList-Accent2">
    <w:name w:val="Light List Accent 2"/>
    <w:basedOn w:val="TableNormal"/>
    <w:uiPriority w:val="61"/>
    <w:pPr>
      <w:spacing w:after="0" w:line="240" w:lineRule="auto"/>
    </w:p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tblBorders>
    </w:tblPr>
    <w:tblStylePr w:type="firstRow">
      <w:pPr>
        <w:spacing w:before="0" w:after="0" w:line="240" w:lineRule="auto"/>
      </w:pPr>
      <w:rPr>
        <w:b/>
        <w:bCs/>
        <w:color w:val="FFFFFF" w:themeColor="background1"/>
      </w:rPr>
      <w:tblPr/>
      <w:tcPr>
        <w:shd w:val="clear" w:color="auto" w:fill="8AB833" w:themeFill="accent2"/>
      </w:tcPr>
    </w:tblStylePr>
    <w:tblStylePr w:type="lastRow">
      <w:pPr>
        <w:spacing w:before="0" w:after="0" w:line="240" w:lineRule="auto"/>
      </w:pPr>
      <w:rPr>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tcBorders>
      </w:tcPr>
    </w:tblStylePr>
    <w:tblStylePr w:type="firstCol">
      <w:rPr>
        <w:b/>
        <w:bCs/>
      </w:rPr>
    </w:tblStylePr>
    <w:tblStylePr w:type="lastCol">
      <w:rPr>
        <w:b/>
        <w:bCs/>
      </w:r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style>
  <w:style w:type="table" w:styleId="LightList-Accent3">
    <w:name w:val="Light List Accent 3"/>
    <w:basedOn w:val="TableNormal"/>
    <w:uiPriority w:val="61"/>
    <w:pPr>
      <w:spacing w:after="0" w:line="240" w:lineRule="auto"/>
    </w:p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tblBorders>
    </w:tblPr>
    <w:tblStylePr w:type="firstRow">
      <w:pPr>
        <w:spacing w:before="0" w:after="0" w:line="240" w:lineRule="auto"/>
      </w:pPr>
      <w:rPr>
        <w:b/>
        <w:bCs/>
        <w:color w:val="FFFFFF" w:themeColor="background1"/>
      </w:rPr>
      <w:tblPr/>
      <w:tcPr>
        <w:shd w:val="clear" w:color="auto" w:fill="C0CF3A" w:themeFill="accent3"/>
      </w:tcPr>
    </w:tblStylePr>
    <w:tblStylePr w:type="lastRow">
      <w:pPr>
        <w:spacing w:before="0" w:after="0" w:line="240" w:lineRule="auto"/>
      </w:pPr>
      <w:rPr>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tcBorders>
      </w:tcPr>
    </w:tblStylePr>
    <w:tblStylePr w:type="firstCol">
      <w:rPr>
        <w:b/>
        <w:bCs/>
      </w:rPr>
    </w:tblStylePr>
    <w:tblStylePr w:type="lastCol">
      <w:rPr>
        <w:b/>
        <w:bCs/>
      </w:r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style>
  <w:style w:type="table" w:styleId="LightList-Accent4">
    <w:name w:val="Light List Accent 4"/>
    <w:basedOn w:val="TableNormal"/>
    <w:uiPriority w:val="61"/>
    <w:pPr>
      <w:spacing w:after="0" w:line="240" w:lineRule="auto"/>
    </w:p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tblBorders>
    </w:tblPr>
    <w:tblStylePr w:type="firstRow">
      <w:pPr>
        <w:spacing w:before="0" w:after="0" w:line="240" w:lineRule="auto"/>
      </w:pPr>
      <w:rPr>
        <w:b/>
        <w:bCs/>
        <w:color w:val="FFFFFF" w:themeColor="background1"/>
      </w:rPr>
      <w:tblPr/>
      <w:tcPr>
        <w:shd w:val="clear" w:color="auto" w:fill="029676" w:themeFill="accent4"/>
      </w:tcPr>
    </w:tblStylePr>
    <w:tblStylePr w:type="lastRow">
      <w:pPr>
        <w:spacing w:before="0" w:after="0" w:line="240" w:lineRule="auto"/>
      </w:pPr>
      <w:rPr>
        <w:b/>
        <w:bCs/>
      </w:rPr>
      <w:tblPr/>
      <w:tcPr>
        <w:tcBorders>
          <w:top w:val="double" w:sz="6" w:space="0" w:color="029676" w:themeColor="accent4"/>
          <w:left w:val="single" w:sz="8" w:space="0" w:color="029676" w:themeColor="accent4"/>
          <w:bottom w:val="single" w:sz="8" w:space="0" w:color="029676" w:themeColor="accent4"/>
          <w:right w:val="single" w:sz="8" w:space="0" w:color="029676" w:themeColor="accent4"/>
        </w:tcBorders>
      </w:tcPr>
    </w:tblStylePr>
    <w:tblStylePr w:type="firstCol">
      <w:rPr>
        <w:b/>
        <w:bCs/>
      </w:rPr>
    </w:tblStylePr>
    <w:tblStylePr w:type="lastCol">
      <w:rPr>
        <w:b/>
        <w:bCs/>
      </w:rPr>
    </w:tblStylePr>
    <w:tblStylePr w:type="band1Vert">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tblStylePr w:type="band1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style>
  <w:style w:type="table" w:styleId="LightList-Accent5">
    <w:name w:val="Light List Accent 5"/>
    <w:basedOn w:val="TableNormal"/>
    <w:uiPriority w:val="61"/>
    <w:pPr>
      <w:spacing w:after="0" w:line="240" w:lineRule="auto"/>
    </w:p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tblBorders>
    </w:tblPr>
    <w:tblStylePr w:type="firstRow">
      <w:pPr>
        <w:spacing w:before="0" w:after="0" w:line="240" w:lineRule="auto"/>
      </w:pPr>
      <w:rPr>
        <w:b/>
        <w:bCs/>
        <w:color w:val="FFFFFF" w:themeColor="background1"/>
      </w:rPr>
      <w:tblPr/>
      <w:tcPr>
        <w:shd w:val="clear" w:color="auto" w:fill="4AB5C4" w:themeFill="accent5"/>
      </w:tcPr>
    </w:tblStylePr>
    <w:tblStylePr w:type="lastRow">
      <w:pPr>
        <w:spacing w:before="0" w:after="0" w:line="240" w:lineRule="auto"/>
      </w:pPr>
      <w:rPr>
        <w:b/>
        <w:bCs/>
      </w:rPr>
      <w:tblPr/>
      <w:tcPr>
        <w:tcBorders>
          <w:top w:val="double" w:sz="6" w:space="0" w:color="4AB5C4" w:themeColor="accent5"/>
          <w:left w:val="single" w:sz="8" w:space="0" w:color="4AB5C4" w:themeColor="accent5"/>
          <w:bottom w:val="single" w:sz="8" w:space="0" w:color="4AB5C4" w:themeColor="accent5"/>
          <w:right w:val="single" w:sz="8" w:space="0" w:color="4AB5C4" w:themeColor="accent5"/>
        </w:tcBorders>
      </w:tcPr>
    </w:tblStylePr>
    <w:tblStylePr w:type="firstCol">
      <w:rPr>
        <w:b/>
        <w:bCs/>
      </w:rPr>
    </w:tblStylePr>
    <w:tblStylePr w:type="lastCol">
      <w:rPr>
        <w:b/>
        <w:bCs/>
      </w:rPr>
    </w:tblStylePr>
    <w:tblStylePr w:type="band1Vert">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tblStylePr w:type="band1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style>
  <w:style w:type="table" w:styleId="LightList-Accent6">
    <w:name w:val="Light List Accent 6"/>
    <w:basedOn w:val="TableNormal"/>
    <w:uiPriority w:val="61"/>
    <w:pPr>
      <w:spacing w:after="0" w:line="240" w:lineRule="auto"/>
    </w:p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tblBorders>
    </w:tblPr>
    <w:tblStylePr w:type="firstRow">
      <w:pPr>
        <w:spacing w:before="0" w:after="0" w:line="240" w:lineRule="auto"/>
      </w:pPr>
      <w:rPr>
        <w:b/>
        <w:bCs/>
        <w:color w:val="FFFFFF" w:themeColor="background1"/>
      </w:rPr>
      <w:tblPr/>
      <w:tcPr>
        <w:shd w:val="clear" w:color="auto" w:fill="0989B1" w:themeFill="accent6"/>
      </w:tcPr>
    </w:tblStylePr>
    <w:tblStylePr w:type="lastRow">
      <w:pPr>
        <w:spacing w:before="0" w:after="0" w:line="240" w:lineRule="auto"/>
      </w:pPr>
      <w:rPr>
        <w:b/>
        <w:bCs/>
      </w:rPr>
      <w:tblPr/>
      <w:tcPr>
        <w:tcBorders>
          <w:top w:val="double" w:sz="6" w:space="0" w:color="0989B1" w:themeColor="accent6"/>
          <w:left w:val="single" w:sz="8" w:space="0" w:color="0989B1" w:themeColor="accent6"/>
          <w:bottom w:val="single" w:sz="8" w:space="0" w:color="0989B1" w:themeColor="accent6"/>
          <w:right w:val="single" w:sz="8" w:space="0" w:color="0989B1" w:themeColor="accent6"/>
        </w:tcBorders>
      </w:tcPr>
    </w:tblStylePr>
    <w:tblStylePr w:type="firstCol">
      <w:rPr>
        <w:b/>
        <w:bCs/>
      </w:rPr>
    </w:tblStylePr>
    <w:tblStylePr w:type="lastCol">
      <w:rPr>
        <w:b/>
        <w:bCs/>
      </w:rPr>
    </w:tblStylePr>
    <w:tblStylePr w:type="band1Vert">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tblStylePr w:type="band1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pPr>
      <w:spacing w:after="0" w:line="240" w:lineRule="auto"/>
    </w:pPr>
    <w:rPr>
      <w:color w:val="3E762A" w:themeColor="accent1" w:themeShade="BF"/>
    </w:rPr>
    <w:tblPr>
      <w:tblStyleRowBandSize w:val="1"/>
      <w:tblStyleColBandSize w:val="1"/>
      <w:tblBorders>
        <w:top w:val="single" w:sz="8" w:space="0" w:color="549E39" w:themeColor="accent1"/>
        <w:bottom w:val="single" w:sz="8" w:space="0" w:color="549E39" w:themeColor="accent1"/>
      </w:tblBorders>
    </w:tblPr>
    <w:tblStylePr w:type="firstRow">
      <w:pPr>
        <w:spacing w:before="0" w:after="0" w:line="240" w:lineRule="auto"/>
      </w:pPr>
      <w:rPr>
        <w:b/>
        <w:bCs/>
      </w:rPr>
      <w:tblPr/>
      <w:tcPr>
        <w:tcBorders>
          <w:top w:val="single" w:sz="8" w:space="0" w:color="549E39" w:themeColor="accent1"/>
          <w:left w:val="nil"/>
          <w:bottom w:val="single" w:sz="8" w:space="0" w:color="549E39" w:themeColor="accent1"/>
          <w:right w:val="nil"/>
          <w:insideH w:val="nil"/>
          <w:insideV w:val="nil"/>
        </w:tcBorders>
      </w:tcPr>
    </w:tblStylePr>
    <w:tblStylePr w:type="lastRow">
      <w:pPr>
        <w:spacing w:before="0" w:after="0" w:line="240" w:lineRule="auto"/>
      </w:pPr>
      <w:rPr>
        <w:b/>
        <w:bCs/>
      </w:rPr>
      <w:tblPr/>
      <w:tcPr>
        <w:tcBorders>
          <w:top w:val="single" w:sz="8" w:space="0" w:color="549E39" w:themeColor="accent1"/>
          <w:left w:val="nil"/>
          <w:bottom w:val="single" w:sz="8" w:space="0" w:color="549E3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BC9" w:themeFill="accent1" w:themeFillTint="3F"/>
      </w:tcPr>
    </w:tblStylePr>
    <w:tblStylePr w:type="band1Horz">
      <w:tblPr/>
      <w:tcPr>
        <w:tcBorders>
          <w:left w:val="nil"/>
          <w:right w:val="nil"/>
          <w:insideH w:val="nil"/>
          <w:insideV w:val="nil"/>
        </w:tcBorders>
        <w:shd w:val="clear" w:color="auto" w:fill="D2EBC9" w:themeFill="accent1" w:themeFillTint="3F"/>
      </w:tcPr>
    </w:tblStylePr>
  </w:style>
  <w:style w:type="table" w:styleId="LightShading-Accent2">
    <w:name w:val="Light Shading Accent 2"/>
    <w:basedOn w:val="TableNormal"/>
    <w:uiPriority w:val="60"/>
    <w:pPr>
      <w:spacing w:after="0" w:line="240" w:lineRule="auto"/>
    </w:pPr>
    <w:rPr>
      <w:color w:val="668926" w:themeColor="accent2" w:themeShade="BF"/>
    </w:rPr>
    <w:tblPr>
      <w:tblStyleRowBandSize w:val="1"/>
      <w:tblStyleColBandSize w:val="1"/>
      <w:tblBorders>
        <w:top w:val="single" w:sz="8" w:space="0" w:color="8AB833" w:themeColor="accent2"/>
        <w:bottom w:val="single" w:sz="8" w:space="0" w:color="8AB833" w:themeColor="accent2"/>
      </w:tblBorders>
    </w:tblPr>
    <w:tblStylePr w:type="firstRow">
      <w:pPr>
        <w:spacing w:before="0" w:after="0" w:line="240" w:lineRule="auto"/>
      </w:pPr>
      <w:rPr>
        <w:b/>
        <w:bCs/>
      </w:rPr>
      <w:tblPr/>
      <w:tcPr>
        <w:tcBorders>
          <w:top w:val="single" w:sz="8" w:space="0" w:color="8AB833" w:themeColor="accent2"/>
          <w:left w:val="nil"/>
          <w:bottom w:val="single" w:sz="8" w:space="0" w:color="8AB833" w:themeColor="accent2"/>
          <w:right w:val="nil"/>
          <w:insideH w:val="nil"/>
          <w:insideV w:val="nil"/>
        </w:tcBorders>
      </w:tcPr>
    </w:tblStylePr>
    <w:tblStylePr w:type="lastRow">
      <w:pPr>
        <w:spacing w:before="0" w:after="0" w:line="240" w:lineRule="auto"/>
      </w:pPr>
      <w:rPr>
        <w:b/>
        <w:bCs/>
      </w:rPr>
      <w:tblPr/>
      <w:tcPr>
        <w:tcBorders>
          <w:top w:val="single" w:sz="8" w:space="0" w:color="8AB833" w:themeColor="accent2"/>
          <w:left w:val="nil"/>
          <w:bottom w:val="single" w:sz="8" w:space="0" w:color="8AB83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0C9" w:themeFill="accent2" w:themeFillTint="3F"/>
      </w:tcPr>
    </w:tblStylePr>
    <w:tblStylePr w:type="band1Horz">
      <w:tblPr/>
      <w:tcPr>
        <w:tcBorders>
          <w:left w:val="nil"/>
          <w:right w:val="nil"/>
          <w:insideH w:val="nil"/>
          <w:insideV w:val="nil"/>
        </w:tcBorders>
        <w:shd w:val="clear" w:color="auto" w:fill="E2F0C9" w:themeFill="accent2" w:themeFillTint="3F"/>
      </w:tcPr>
    </w:tblStylePr>
  </w:style>
  <w:style w:type="table" w:styleId="LightShading-Accent3">
    <w:name w:val="Light Shading Accent 3"/>
    <w:basedOn w:val="TableNormal"/>
    <w:uiPriority w:val="60"/>
    <w:pPr>
      <w:spacing w:after="0" w:line="240" w:lineRule="auto"/>
    </w:pPr>
    <w:rPr>
      <w:color w:val="939F27" w:themeColor="accent3" w:themeShade="BF"/>
    </w:rPr>
    <w:tblPr>
      <w:tblStyleRowBandSize w:val="1"/>
      <w:tblStyleColBandSize w:val="1"/>
      <w:tblBorders>
        <w:top w:val="single" w:sz="8" w:space="0" w:color="C0CF3A" w:themeColor="accent3"/>
        <w:bottom w:val="single" w:sz="8" w:space="0" w:color="C0CF3A" w:themeColor="accent3"/>
      </w:tblBorders>
    </w:tblPr>
    <w:tblStylePr w:type="firstRow">
      <w:pPr>
        <w:spacing w:before="0" w:after="0" w:line="240" w:lineRule="auto"/>
      </w:pPr>
      <w:rPr>
        <w:b/>
        <w:bCs/>
      </w:rPr>
      <w:tblPr/>
      <w:tcPr>
        <w:tcBorders>
          <w:top w:val="single" w:sz="8" w:space="0" w:color="C0CF3A" w:themeColor="accent3"/>
          <w:left w:val="nil"/>
          <w:bottom w:val="single" w:sz="8" w:space="0" w:color="C0CF3A" w:themeColor="accent3"/>
          <w:right w:val="nil"/>
          <w:insideH w:val="nil"/>
          <w:insideV w:val="nil"/>
        </w:tcBorders>
      </w:tcPr>
    </w:tblStylePr>
    <w:tblStylePr w:type="lastRow">
      <w:pPr>
        <w:spacing w:before="0" w:after="0" w:line="240" w:lineRule="auto"/>
      </w:pPr>
      <w:rPr>
        <w:b/>
        <w:bCs/>
      </w:rPr>
      <w:tblPr/>
      <w:tcPr>
        <w:tcBorders>
          <w:top w:val="single" w:sz="8" w:space="0" w:color="C0CF3A" w:themeColor="accent3"/>
          <w:left w:val="nil"/>
          <w:bottom w:val="single" w:sz="8" w:space="0" w:color="C0CF3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left w:val="nil"/>
          <w:right w:val="nil"/>
          <w:insideH w:val="nil"/>
          <w:insideV w:val="nil"/>
        </w:tcBorders>
        <w:shd w:val="clear" w:color="auto" w:fill="EFF3CE" w:themeFill="accent3" w:themeFillTint="3F"/>
      </w:tcPr>
    </w:tblStylePr>
  </w:style>
  <w:style w:type="table" w:styleId="LightShading-Accent4">
    <w:name w:val="Light Shading Accent 4"/>
    <w:basedOn w:val="TableNormal"/>
    <w:uiPriority w:val="60"/>
    <w:pPr>
      <w:spacing w:after="0" w:line="240" w:lineRule="auto"/>
    </w:pPr>
    <w:rPr>
      <w:color w:val="017057" w:themeColor="accent4" w:themeShade="BF"/>
    </w:rPr>
    <w:tblPr>
      <w:tblStyleRowBandSize w:val="1"/>
      <w:tblStyleColBandSize w:val="1"/>
      <w:tblBorders>
        <w:top w:val="single" w:sz="8" w:space="0" w:color="029676" w:themeColor="accent4"/>
        <w:bottom w:val="single" w:sz="8" w:space="0" w:color="029676" w:themeColor="accent4"/>
      </w:tblBorders>
    </w:tblPr>
    <w:tblStylePr w:type="firstRow">
      <w:pPr>
        <w:spacing w:before="0" w:after="0" w:line="240" w:lineRule="auto"/>
      </w:pPr>
      <w:rPr>
        <w:b/>
        <w:bCs/>
      </w:rPr>
      <w:tblPr/>
      <w:tcPr>
        <w:tcBorders>
          <w:top w:val="single" w:sz="8" w:space="0" w:color="029676" w:themeColor="accent4"/>
          <w:left w:val="nil"/>
          <w:bottom w:val="single" w:sz="8" w:space="0" w:color="029676" w:themeColor="accent4"/>
          <w:right w:val="nil"/>
          <w:insideH w:val="nil"/>
          <w:insideV w:val="nil"/>
        </w:tcBorders>
      </w:tcPr>
    </w:tblStylePr>
    <w:tblStylePr w:type="lastRow">
      <w:pPr>
        <w:spacing w:before="0" w:after="0" w:line="240" w:lineRule="auto"/>
      </w:pPr>
      <w:rPr>
        <w:b/>
        <w:bCs/>
      </w:rPr>
      <w:tblPr/>
      <w:tcPr>
        <w:tcBorders>
          <w:top w:val="single" w:sz="8" w:space="0" w:color="029676" w:themeColor="accent4"/>
          <w:left w:val="nil"/>
          <w:bottom w:val="single" w:sz="8" w:space="0" w:color="029676"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EA" w:themeFill="accent4" w:themeFillTint="3F"/>
      </w:tcPr>
    </w:tblStylePr>
    <w:tblStylePr w:type="band1Horz">
      <w:tblPr/>
      <w:tcPr>
        <w:tcBorders>
          <w:left w:val="nil"/>
          <w:right w:val="nil"/>
          <w:insideH w:val="nil"/>
          <w:insideV w:val="nil"/>
        </w:tcBorders>
        <w:shd w:val="clear" w:color="auto" w:fill="A7FDEA" w:themeFill="accent4" w:themeFillTint="3F"/>
      </w:tcPr>
    </w:tblStylePr>
  </w:style>
  <w:style w:type="table" w:styleId="LightShading-Accent5">
    <w:name w:val="Light Shading Accent 5"/>
    <w:basedOn w:val="TableNormal"/>
    <w:uiPriority w:val="60"/>
    <w:pPr>
      <w:spacing w:after="0" w:line="240" w:lineRule="auto"/>
    </w:pPr>
    <w:rPr>
      <w:color w:val="318B98" w:themeColor="accent5" w:themeShade="BF"/>
    </w:rPr>
    <w:tblPr>
      <w:tblStyleRowBandSize w:val="1"/>
      <w:tblStyleColBandSize w:val="1"/>
      <w:tblBorders>
        <w:top w:val="single" w:sz="8" w:space="0" w:color="4AB5C4" w:themeColor="accent5"/>
        <w:bottom w:val="single" w:sz="8" w:space="0" w:color="4AB5C4" w:themeColor="accent5"/>
      </w:tblBorders>
    </w:tblPr>
    <w:tblStylePr w:type="fir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la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left w:val="nil"/>
          <w:right w:val="nil"/>
          <w:insideH w:val="nil"/>
          <w:insideV w:val="nil"/>
        </w:tcBorders>
        <w:shd w:val="clear" w:color="auto" w:fill="D2ECF0" w:themeFill="accent5" w:themeFillTint="3F"/>
      </w:tcPr>
    </w:tblStylePr>
  </w:style>
  <w:style w:type="table" w:styleId="LightShading-Accent6">
    <w:name w:val="Light Shading Accent 6"/>
    <w:basedOn w:val="TableNormal"/>
    <w:uiPriority w:val="60"/>
    <w:pPr>
      <w:spacing w:after="0" w:line="240" w:lineRule="auto"/>
    </w:pPr>
    <w:rPr>
      <w:color w:val="066684" w:themeColor="accent6" w:themeShade="BF"/>
    </w:rPr>
    <w:tblPr>
      <w:tblStyleRowBandSize w:val="1"/>
      <w:tblStyleColBandSize w:val="1"/>
      <w:tblBorders>
        <w:top w:val="single" w:sz="8" w:space="0" w:color="0989B1" w:themeColor="accent6"/>
        <w:bottom w:val="single" w:sz="8" w:space="0" w:color="0989B1" w:themeColor="accent6"/>
      </w:tblBorders>
    </w:tblPr>
    <w:tblStylePr w:type="firstRow">
      <w:pPr>
        <w:spacing w:before="0" w:after="0" w:line="240" w:lineRule="auto"/>
      </w:pPr>
      <w:rPr>
        <w:b/>
        <w:bCs/>
      </w:rPr>
      <w:tblPr/>
      <w:tcPr>
        <w:tcBorders>
          <w:top w:val="single" w:sz="8" w:space="0" w:color="0989B1" w:themeColor="accent6"/>
          <w:left w:val="nil"/>
          <w:bottom w:val="single" w:sz="8" w:space="0" w:color="0989B1" w:themeColor="accent6"/>
          <w:right w:val="nil"/>
          <w:insideH w:val="nil"/>
          <w:insideV w:val="nil"/>
        </w:tcBorders>
      </w:tcPr>
    </w:tblStylePr>
    <w:tblStylePr w:type="lastRow">
      <w:pPr>
        <w:spacing w:before="0" w:after="0" w:line="240" w:lineRule="auto"/>
      </w:pPr>
      <w:rPr>
        <w:b/>
        <w:bCs/>
      </w:rPr>
      <w:tblPr/>
      <w:tcPr>
        <w:tcBorders>
          <w:top w:val="single" w:sz="8" w:space="0" w:color="0989B1" w:themeColor="accent6"/>
          <w:left w:val="nil"/>
          <w:bottom w:val="single" w:sz="8" w:space="0" w:color="0989B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hemeFill="accent6" w:themeFillTint="3F"/>
      </w:tcPr>
    </w:tblStylePr>
    <w:tblStylePr w:type="band1Horz">
      <w:tblPr/>
      <w:tcPr>
        <w:tcBorders>
          <w:left w:val="nil"/>
          <w:right w:val="nil"/>
          <w:insideH w:val="nil"/>
          <w:insideV w:val="nil"/>
        </w:tcBorders>
        <w:shd w:val="clear" w:color="auto" w:fill="B2E9FB"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1"/>
    <w:unhideWhenUsed/>
    <w:qFormat/>
    <w:pPr>
      <w:numPr>
        <w:numId w:val="1"/>
      </w:numPr>
      <w:spacing w:after="40"/>
    </w:pPr>
  </w:style>
  <w:style w:type="paragraph" w:styleId="ListBullet2">
    <w:name w:val="List Bullet 2"/>
    <w:basedOn w:val="Normal"/>
    <w:uiPriority w:val="99"/>
    <w:semiHidden/>
    <w:unhideWhenUsed/>
    <w:pPr>
      <w:numPr>
        <w:numId w:val="2"/>
      </w:numPr>
      <w:contextualSpacing/>
    </w:pPr>
  </w:style>
  <w:style w:type="paragraph" w:styleId="ListBullet3">
    <w:name w:val="List Bullet 3"/>
    <w:basedOn w:val="Normal"/>
    <w:uiPriority w:val="99"/>
    <w:semiHidden/>
    <w:unhideWhenUsed/>
    <w:pPr>
      <w:numPr>
        <w:numId w:val="3"/>
      </w:numPr>
      <w:contextualSpacing/>
    </w:pPr>
  </w:style>
  <w:style w:type="paragraph" w:styleId="ListBullet4">
    <w:name w:val="List Bullet 4"/>
    <w:basedOn w:val="Normal"/>
    <w:uiPriority w:val="99"/>
    <w:semiHidden/>
    <w:unhideWhenUsed/>
    <w:pPr>
      <w:numPr>
        <w:numId w:val="4"/>
      </w:numPr>
      <w:contextualSpacing/>
    </w:pPr>
  </w:style>
  <w:style w:type="paragraph" w:styleId="ListBullet5">
    <w:name w:val="List Bullet 5"/>
    <w:basedOn w:val="Normal"/>
    <w:uiPriority w:val="99"/>
    <w:semiHidden/>
    <w:unhideWhenUsed/>
    <w:pPr>
      <w:numPr>
        <w:numId w:val="5"/>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
    <w:name w:val="List Number"/>
    <w:basedOn w:val="Normal"/>
    <w:uiPriority w:val="1"/>
    <w:unhideWhenUsed/>
    <w:qFormat/>
    <w:pPr>
      <w:numPr>
        <w:numId w:val="19"/>
      </w:numPr>
      <w:contextualSpacing/>
    </w:pPr>
  </w:style>
  <w:style w:type="paragraph" w:styleId="ListNumber2">
    <w:name w:val="List Number 2"/>
    <w:basedOn w:val="Normal"/>
    <w:uiPriority w:val="1"/>
    <w:unhideWhenUsed/>
    <w:qFormat/>
    <w:pPr>
      <w:numPr>
        <w:ilvl w:val="1"/>
        <w:numId w:val="19"/>
      </w:numPr>
      <w:contextualSpacing/>
    </w:pPr>
  </w:style>
  <w:style w:type="paragraph" w:styleId="ListNumber3">
    <w:name w:val="List Number 3"/>
    <w:basedOn w:val="Normal"/>
    <w:uiPriority w:val="18"/>
    <w:unhideWhenUsed/>
    <w:qFormat/>
    <w:pPr>
      <w:numPr>
        <w:ilvl w:val="2"/>
        <w:numId w:val="19"/>
      </w:numPr>
      <w:contextualSpacing/>
    </w:pPr>
  </w:style>
  <w:style w:type="paragraph" w:styleId="ListNumber4">
    <w:name w:val="List Number 4"/>
    <w:basedOn w:val="Normal"/>
    <w:uiPriority w:val="18"/>
    <w:semiHidden/>
    <w:unhideWhenUsed/>
    <w:pPr>
      <w:numPr>
        <w:ilvl w:val="3"/>
        <w:numId w:val="19"/>
      </w:numPr>
      <w:contextualSpacing/>
    </w:pPr>
  </w:style>
  <w:style w:type="paragraph" w:styleId="ListNumber5">
    <w:name w:val="List Number 5"/>
    <w:basedOn w:val="Normal"/>
    <w:uiPriority w:val="18"/>
    <w:semiHidden/>
    <w:unhideWhenUsed/>
    <w:pPr>
      <w:numPr>
        <w:ilvl w:val="4"/>
        <w:numId w:val="19"/>
      </w:numPr>
      <w:contextualSpacing/>
    </w:pPr>
  </w:style>
  <w:style w:type="paragraph" w:styleId="ListParagraph">
    <w:name w:val="List Paragraph"/>
    <w:basedOn w:val="Normal"/>
    <w:uiPriority w:val="34"/>
    <w:unhideWhenUsed/>
    <w:qFormat/>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MacroTextChar">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pPr>
      <w:spacing w:after="0" w:line="240" w:lineRule="auto"/>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styleId="MediumGrid1-Accent2">
    <w:name w:val="Medium Grid 1 Accent 2"/>
    <w:basedOn w:val="TableNormal"/>
    <w:uiPriority w:val="67"/>
    <w:pPr>
      <w:spacing w:after="0" w:line="240" w:lineRule="auto"/>
    </w:pPr>
    <w:tblPr>
      <w:tblStyleRowBandSize w:val="1"/>
      <w:tblStyleColBandSize w:val="1"/>
      <w:tbl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single" w:sz="8" w:space="0" w:color="A9D25D" w:themeColor="accent2" w:themeTint="BF"/>
        <w:insideV w:val="single" w:sz="8" w:space="0" w:color="A9D25D" w:themeColor="accent2" w:themeTint="BF"/>
      </w:tblBorders>
    </w:tblPr>
    <w:tcPr>
      <w:shd w:val="clear" w:color="auto" w:fill="E2F0C9" w:themeFill="accent2" w:themeFillTint="3F"/>
    </w:tcPr>
    <w:tblStylePr w:type="firstRow">
      <w:rPr>
        <w:b/>
        <w:bCs/>
      </w:rPr>
    </w:tblStylePr>
    <w:tblStylePr w:type="lastRow">
      <w:rPr>
        <w:b/>
        <w:bCs/>
      </w:rPr>
      <w:tblPr/>
      <w:tcPr>
        <w:tcBorders>
          <w:top w:val="single" w:sz="18" w:space="0" w:color="A9D25D" w:themeColor="accent2" w:themeTint="BF"/>
        </w:tcBorders>
      </w:tcPr>
    </w:tblStylePr>
    <w:tblStylePr w:type="firstCol">
      <w:rPr>
        <w:b/>
        <w:bCs/>
      </w:rPr>
    </w:tblStylePr>
    <w:tblStylePr w:type="lastCol">
      <w:rPr>
        <w:b/>
        <w:bCs/>
      </w:rPr>
    </w:tblStylePr>
    <w:tblStylePr w:type="band1Vert">
      <w:tblPr/>
      <w:tcPr>
        <w:shd w:val="clear" w:color="auto" w:fill="C6E193" w:themeFill="accent2" w:themeFillTint="7F"/>
      </w:tcPr>
    </w:tblStylePr>
    <w:tblStylePr w:type="band1Horz">
      <w:tblPr/>
      <w:tcPr>
        <w:shd w:val="clear" w:color="auto" w:fill="C6E193" w:themeFill="accent2" w:themeFillTint="7F"/>
      </w:tcPr>
    </w:tblStylePr>
  </w:style>
  <w:style w:type="table" w:styleId="MediumGrid1-Accent3">
    <w:name w:val="Medium Grid 1 Accent 3"/>
    <w:basedOn w:val="TableNormal"/>
    <w:uiPriority w:val="67"/>
    <w:pPr>
      <w:spacing w:after="0" w:line="240" w:lineRule="auto"/>
    </w:pPr>
    <w:tblPr>
      <w:tblStyleRowBandSize w:val="1"/>
      <w:tblStyleColBandSize w:val="1"/>
      <w:tbl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single" w:sz="8" w:space="0" w:color="CFDB6B" w:themeColor="accent3" w:themeTint="BF"/>
        <w:insideV w:val="single" w:sz="8" w:space="0" w:color="CFDB6B" w:themeColor="accent3" w:themeTint="BF"/>
      </w:tblBorders>
    </w:tblPr>
    <w:tcPr>
      <w:shd w:val="clear" w:color="auto" w:fill="EFF3CE" w:themeFill="accent3" w:themeFillTint="3F"/>
    </w:tcPr>
    <w:tblStylePr w:type="firstRow">
      <w:rPr>
        <w:b/>
        <w:bCs/>
      </w:rPr>
    </w:tblStylePr>
    <w:tblStylePr w:type="lastRow">
      <w:rPr>
        <w:b/>
        <w:bCs/>
      </w:rPr>
      <w:tblPr/>
      <w:tcPr>
        <w:tcBorders>
          <w:top w:val="single" w:sz="18" w:space="0" w:color="CFDB6B" w:themeColor="accent3" w:themeTint="BF"/>
        </w:tcBorders>
      </w:tcPr>
    </w:tblStylePr>
    <w:tblStylePr w:type="firstCol">
      <w:rPr>
        <w:b/>
        <w:bCs/>
      </w:rPr>
    </w:tblStylePr>
    <w:tblStylePr w:type="lastCol">
      <w:rPr>
        <w:b/>
        <w:bCs/>
      </w:r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MediumGrid1-Accent4">
    <w:name w:val="Medium Grid 1 Accent 4"/>
    <w:basedOn w:val="TableNormal"/>
    <w:uiPriority w:val="67"/>
    <w:pPr>
      <w:spacing w:after="0" w:line="240" w:lineRule="auto"/>
    </w:pPr>
    <w:tblPr>
      <w:tblStyleRowBandSize w:val="1"/>
      <w:tblStyleColBandSize w:val="1"/>
      <w:tbl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single" w:sz="8" w:space="0" w:color="03EEBA" w:themeColor="accent4" w:themeTint="BF"/>
        <w:insideV w:val="single" w:sz="8" w:space="0" w:color="03EEBA" w:themeColor="accent4" w:themeTint="BF"/>
      </w:tblBorders>
    </w:tblPr>
    <w:tcPr>
      <w:shd w:val="clear" w:color="auto" w:fill="A7FDEA" w:themeFill="accent4" w:themeFillTint="3F"/>
    </w:tcPr>
    <w:tblStylePr w:type="firstRow">
      <w:rPr>
        <w:b/>
        <w:bCs/>
      </w:rPr>
    </w:tblStylePr>
    <w:tblStylePr w:type="lastRow">
      <w:rPr>
        <w:b/>
        <w:bCs/>
      </w:rPr>
      <w:tblPr/>
      <w:tcPr>
        <w:tcBorders>
          <w:top w:val="single" w:sz="18" w:space="0" w:color="03EEBA" w:themeColor="accent4" w:themeTint="BF"/>
        </w:tcBorders>
      </w:tcPr>
    </w:tblStylePr>
    <w:tblStylePr w:type="firstCol">
      <w:rPr>
        <w:b/>
        <w:bCs/>
      </w:rPr>
    </w:tblStylePr>
    <w:tblStylePr w:type="lastCol">
      <w:rPr>
        <w:b/>
        <w:bCs/>
      </w:rPr>
    </w:tblStylePr>
    <w:tblStylePr w:type="band1Vert">
      <w:tblPr/>
      <w:tcPr>
        <w:shd w:val="clear" w:color="auto" w:fill="4FFCD6" w:themeFill="accent4" w:themeFillTint="7F"/>
      </w:tcPr>
    </w:tblStylePr>
    <w:tblStylePr w:type="band1Horz">
      <w:tblPr/>
      <w:tcPr>
        <w:shd w:val="clear" w:color="auto" w:fill="4FFCD6" w:themeFill="accent4" w:themeFillTint="7F"/>
      </w:tcPr>
    </w:tblStylePr>
  </w:style>
  <w:style w:type="table" w:styleId="MediumGrid1-Accent5">
    <w:name w:val="Medium Grid 1 Accent 5"/>
    <w:basedOn w:val="TableNormal"/>
    <w:uiPriority w:val="67"/>
    <w:pPr>
      <w:spacing w:after="0" w:line="240" w:lineRule="auto"/>
    </w:pPr>
    <w:tblPr>
      <w:tblStyleRowBandSize w:val="1"/>
      <w:tblStyleColBandSize w:val="1"/>
      <w:tbl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single" w:sz="8" w:space="0" w:color="77C7D2" w:themeColor="accent5" w:themeTint="BF"/>
        <w:insideV w:val="single" w:sz="8" w:space="0" w:color="77C7D2" w:themeColor="accent5" w:themeTint="BF"/>
      </w:tblBorders>
    </w:tblPr>
    <w:tcPr>
      <w:shd w:val="clear" w:color="auto" w:fill="D2ECF0" w:themeFill="accent5" w:themeFillTint="3F"/>
    </w:tcPr>
    <w:tblStylePr w:type="firstRow">
      <w:rPr>
        <w:b/>
        <w:bCs/>
      </w:rPr>
    </w:tblStylePr>
    <w:tblStylePr w:type="lastRow">
      <w:rPr>
        <w:b/>
        <w:bCs/>
      </w:rPr>
      <w:tblPr/>
      <w:tcPr>
        <w:tcBorders>
          <w:top w:val="single" w:sz="18" w:space="0" w:color="77C7D2" w:themeColor="accent5" w:themeTint="BF"/>
        </w:tcBorders>
      </w:tcPr>
    </w:tblStylePr>
    <w:tblStylePr w:type="firstCol">
      <w:rPr>
        <w:b/>
        <w:bCs/>
      </w:rPr>
    </w:tblStylePr>
    <w:tblStylePr w:type="lastCol">
      <w:rPr>
        <w:b/>
        <w:bCs/>
      </w:rPr>
    </w:tblStylePr>
    <w:tblStylePr w:type="band1Vert">
      <w:tblPr/>
      <w:tcPr>
        <w:shd w:val="clear" w:color="auto" w:fill="A4DAE1" w:themeFill="accent5" w:themeFillTint="7F"/>
      </w:tcPr>
    </w:tblStylePr>
    <w:tblStylePr w:type="band1Horz">
      <w:tblPr/>
      <w:tcPr>
        <w:shd w:val="clear" w:color="auto" w:fill="A4DAE1" w:themeFill="accent5" w:themeFillTint="7F"/>
      </w:tcPr>
    </w:tblStylePr>
  </w:style>
  <w:style w:type="table" w:styleId="MediumGrid1-Accent6">
    <w:name w:val="Medium Grid 1 Accent 6"/>
    <w:basedOn w:val="TableNormal"/>
    <w:uiPriority w:val="67"/>
    <w:pPr>
      <w:spacing w:after="0" w:line="240" w:lineRule="auto"/>
    </w:pPr>
    <w:tblPr>
      <w:tblStyleRowBandSize w:val="1"/>
      <w:tblStyleColBandSize w:val="1"/>
      <w:tbl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single" w:sz="8" w:space="0" w:color="17BEF3" w:themeColor="accent6" w:themeTint="BF"/>
        <w:insideV w:val="single" w:sz="8" w:space="0" w:color="17BEF3" w:themeColor="accent6" w:themeTint="BF"/>
      </w:tblBorders>
    </w:tblPr>
    <w:tcPr>
      <w:shd w:val="clear" w:color="auto" w:fill="B2E9FB" w:themeFill="accent6" w:themeFillTint="3F"/>
    </w:tcPr>
    <w:tblStylePr w:type="firstRow">
      <w:rPr>
        <w:b/>
        <w:bCs/>
      </w:rPr>
    </w:tblStylePr>
    <w:tblStylePr w:type="lastRow">
      <w:rPr>
        <w:b/>
        <w:bCs/>
      </w:rPr>
      <w:tblPr/>
      <w:tcPr>
        <w:tcBorders>
          <w:top w:val="single" w:sz="18" w:space="0" w:color="17BEF3" w:themeColor="accent6" w:themeTint="BF"/>
        </w:tcBorders>
      </w:tcPr>
    </w:tblStylePr>
    <w:tblStylePr w:type="firstCol">
      <w:rPr>
        <w:b/>
        <w:bCs/>
      </w:rPr>
    </w:tblStylePr>
    <w:tblStylePr w:type="lastCol">
      <w:rPr>
        <w:b/>
        <w:bCs/>
      </w:rPr>
    </w:tblStylePr>
    <w:tblStylePr w:type="band1Vert">
      <w:tblPr/>
      <w:tcPr>
        <w:shd w:val="clear" w:color="auto" w:fill="65D4F7" w:themeFill="accent6" w:themeFillTint="7F"/>
      </w:tcPr>
    </w:tblStylePr>
    <w:tblStylePr w:type="band1Horz">
      <w:tblPr/>
      <w:tcPr>
        <w:shd w:val="clear" w:color="auto" w:fill="65D4F7" w:themeFill="accent6" w:themeFillTint="7F"/>
      </w:tcPr>
    </w:tblStylePr>
  </w:style>
  <w:style w:type="table" w:styleId="MediumGrid2">
    <w:name w:val="Medium Grid 2"/>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49E39" w:themeColor="accent1"/>
        <w:left w:val="single" w:sz="8" w:space="0" w:color="549E39" w:themeColor="accent1"/>
        <w:bottom w:val="single" w:sz="8" w:space="0" w:color="549E39" w:themeColor="accent1"/>
        <w:right w:val="single" w:sz="8" w:space="0" w:color="549E39" w:themeColor="accent1"/>
        <w:insideH w:val="single" w:sz="8" w:space="0" w:color="549E39" w:themeColor="accent1"/>
        <w:insideV w:val="single" w:sz="8" w:space="0" w:color="549E39" w:themeColor="accent1"/>
      </w:tblBorders>
    </w:tblPr>
    <w:tcPr>
      <w:shd w:val="clear" w:color="auto" w:fill="D2EBC9" w:themeFill="accent1" w:themeFillTint="3F"/>
    </w:tcPr>
    <w:tblStylePr w:type="firstRow">
      <w:rPr>
        <w:b/>
        <w:bCs/>
        <w:color w:val="000000" w:themeColor="text1"/>
      </w:rPr>
      <w:tblPr/>
      <w:tcPr>
        <w:shd w:val="clear" w:color="auto" w:fill="EDF7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FD3" w:themeFill="accent1" w:themeFillTint="33"/>
      </w:tcPr>
    </w:tblStylePr>
    <w:tblStylePr w:type="band1Vert">
      <w:tblPr/>
      <w:tcPr>
        <w:shd w:val="clear" w:color="auto" w:fill="A5D893" w:themeFill="accent1" w:themeFillTint="7F"/>
      </w:tcPr>
    </w:tblStylePr>
    <w:tblStylePr w:type="band1Horz">
      <w:tblPr/>
      <w:tcPr>
        <w:tcBorders>
          <w:insideH w:val="single" w:sz="6" w:space="0" w:color="549E39" w:themeColor="accent1"/>
          <w:insideV w:val="single" w:sz="6" w:space="0" w:color="549E39" w:themeColor="accent1"/>
        </w:tcBorders>
        <w:shd w:val="clear" w:color="auto" w:fill="A5D89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insideH w:val="single" w:sz="8" w:space="0" w:color="8AB833" w:themeColor="accent2"/>
        <w:insideV w:val="single" w:sz="8" w:space="0" w:color="8AB833" w:themeColor="accent2"/>
      </w:tblBorders>
    </w:tblPr>
    <w:tcPr>
      <w:shd w:val="clear" w:color="auto" w:fill="E2F0C9" w:themeFill="accent2" w:themeFillTint="3F"/>
    </w:tcPr>
    <w:tblStylePr w:type="firstRow">
      <w:rPr>
        <w:b/>
        <w:bCs/>
        <w:color w:val="000000" w:themeColor="text1"/>
      </w:rPr>
      <w:tblPr/>
      <w:tcPr>
        <w:shd w:val="clear" w:color="auto" w:fill="F3F9E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F3D3" w:themeFill="accent2" w:themeFillTint="33"/>
      </w:tcPr>
    </w:tblStylePr>
    <w:tblStylePr w:type="band1Vert">
      <w:tblPr/>
      <w:tcPr>
        <w:shd w:val="clear" w:color="auto" w:fill="C6E193" w:themeFill="accent2" w:themeFillTint="7F"/>
      </w:tcPr>
    </w:tblStylePr>
    <w:tblStylePr w:type="band1Horz">
      <w:tblPr/>
      <w:tcPr>
        <w:tcBorders>
          <w:insideH w:val="single" w:sz="6" w:space="0" w:color="8AB833" w:themeColor="accent2"/>
          <w:insideV w:val="single" w:sz="6" w:space="0" w:color="8AB833" w:themeColor="accent2"/>
        </w:tcBorders>
        <w:shd w:val="clear" w:color="auto" w:fill="C6E193"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cPr>
      <w:shd w:val="clear" w:color="auto" w:fill="EFF3CE" w:themeFill="accent3" w:themeFillTint="3F"/>
    </w:tcPr>
    <w:tblStylePr w:type="firstRow">
      <w:rPr>
        <w:b/>
        <w:bCs/>
        <w:color w:val="000000" w:themeColor="text1"/>
      </w:rPr>
      <w:tblPr/>
      <w:tcPr>
        <w:shd w:val="clear" w:color="auto" w:fill="F8FAE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F5D7" w:themeFill="accent3" w:themeFillTint="33"/>
      </w:tcPr>
    </w:tblStylePr>
    <w:tblStylePr w:type="band1Vert">
      <w:tblPr/>
      <w:tcPr>
        <w:shd w:val="clear" w:color="auto" w:fill="DFE79C" w:themeFill="accent3" w:themeFillTint="7F"/>
      </w:tcPr>
    </w:tblStylePr>
    <w:tblStylePr w:type="band1Horz">
      <w:tblPr/>
      <w:tcPr>
        <w:tcBorders>
          <w:insideH w:val="single" w:sz="6" w:space="0" w:color="C0CF3A" w:themeColor="accent3"/>
          <w:insideV w:val="single" w:sz="6" w:space="0" w:color="C0CF3A" w:themeColor="accent3"/>
        </w:tcBorders>
        <w:shd w:val="clear" w:color="auto" w:fill="DFE79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insideH w:val="single" w:sz="8" w:space="0" w:color="029676" w:themeColor="accent4"/>
        <w:insideV w:val="single" w:sz="8" w:space="0" w:color="029676" w:themeColor="accent4"/>
      </w:tblBorders>
    </w:tblPr>
    <w:tcPr>
      <w:shd w:val="clear" w:color="auto" w:fill="A7FDEA" w:themeFill="accent4" w:themeFillTint="3F"/>
    </w:tcPr>
    <w:tblStylePr w:type="firstRow">
      <w:rPr>
        <w:b/>
        <w:bCs/>
        <w:color w:val="000000" w:themeColor="text1"/>
      </w:rPr>
      <w:tblPr/>
      <w:tcPr>
        <w:shd w:val="clear" w:color="auto" w:fill="DCFE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8FEEE" w:themeFill="accent4" w:themeFillTint="33"/>
      </w:tcPr>
    </w:tblStylePr>
    <w:tblStylePr w:type="band1Vert">
      <w:tblPr/>
      <w:tcPr>
        <w:shd w:val="clear" w:color="auto" w:fill="4FFCD6" w:themeFill="accent4" w:themeFillTint="7F"/>
      </w:tcPr>
    </w:tblStylePr>
    <w:tblStylePr w:type="band1Horz">
      <w:tblPr/>
      <w:tcPr>
        <w:tcBorders>
          <w:insideH w:val="single" w:sz="6" w:space="0" w:color="029676" w:themeColor="accent4"/>
          <w:insideV w:val="single" w:sz="6" w:space="0" w:color="029676" w:themeColor="accent4"/>
        </w:tcBorders>
        <w:shd w:val="clear" w:color="auto" w:fill="4FFCD6"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insideH w:val="single" w:sz="8" w:space="0" w:color="4AB5C4" w:themeColor="accent5"/>
        <w:insideV w:val="single" w:sz="8" w:space="0" w:color="4AB5C4" w:themeColor="accent5"/>
      </w:tblBorders>
    </w:tblPr>
    <w:tcPr>
      <w:shd w:val="clear" w:color="auto" w:fill="D2ECF0" w:themeFill="accent5" w:themeFillTint="3F"/>
    </w:tcPr>
    <w:tblStylePr w:type="firstRow">
      <w:rPr>
        <w:b/>
        <w:bCs/>
        <w:color w:val="000000" w:themeColor="text1"/>
      </w:rPr>
      <w:tblPr/>
      <w:tcPr>
        <w:shd w:val="clear" w:color="auto" w:fill="EDF7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F0F3" w:themeFill="accent5" w:themeFillTint="33"/>
      </w:tcPr>
    </w:tblStylePr>
    <w:tblStylePr w:type="band1Vert">
      <w:tblPr/>
      <w:tcPr>
        <w:shd w:val="clear" w:color="auto" w:fill="A4DAE1" w:themeFill="accent5" w:themeFillTint="7F"/>
      </w:tcPr>
    </w:tblStylePr>
    <w:tblStylePr w:type="band1Horz">
      <w:tblPr/>
      <w:tcPr>
        <w:tcBorders>
          <w:insideH w:val="single" w:sz="6" w:space="0" w:color="4AB5C4" w:themeColor="accent5"/>
          <w:insideV w:val="single" w:sz="6" w:space="0" w:color="4AB5C4" w:themeColor="accent5"/>
        </w:tcBorders>
        <w:shd w:val="clear" w:color="auto" w:fill="A4DA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insideH w:val="single" w:sz="8" w:space="0" w:color="0989B1" w:themeColor="accent6"/>
        <w:insideV w:val="single" w:sz="8" w:space="0" w:color="0989B1" w:themeColor="accent6"/>
      </w:tblBorders>
    </w:tblPr>
    <w:tcPr>
      <w:shd w:val="clear" w:color="auto" w:fill="B2E9FB" w:themeFill="accent6" w:themeFillTint="3F"/>
    </w:tcPr>
    <w:tblStylePr w:type="firstRow">
      <w:rPr>
        <w:b/>
        <w:bCs/>
        <w:color w:val="000000" w:themeColor="text1"/>
      </w:rPr>
      <w:tblPr/>
      <w:tcPr>
        <w:shd w:val="clear" w:color="auto" w:fill="E0F6F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DFC" w:themeFill="accent6" w:themeFillTint="33"/>
      </w:tcPr>
    </w:tblStylePr>
    <w:tblStylePr w:type="band1Vert">
      <w:tblPr/>
      <w:tcPr>
        <w:shd w:val="clear" w:color="auto" w:fill="65D4F7" w:themeFill="accent6" w:themeFillTint="7F"/>
      </w:tcPr>
    </w:tblStylePr>
    <w:tblStylePr w:type="band1Horz">
      <w:tblPr/>
      <w:tcPr>
        <w:tcBorders>
          <w:insideH w:val="single" w:sz="6" w:space="0" w:color="0989B1" w:themeColor="accent6"/>
          <w:insideV w:val="single" w:sz="6" w:space="0" w:color="0989B1" w:themeColor="accent6"/>
        </w:tcBorders>
        <w:shd w:val="clear" w:color="auto" w:fill="65D4F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BC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49E3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49E3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49E3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49E3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89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893" w:themeFill="accent1" w:themeFillTint="7F"/>
      </w:tcPr>
    </w:tblStylePr>
  </w:style>
  <w:style w:type="table" w:styleId="MediumGrid3-Accent2">
    <w:name w:val="Medium Grid 3 Accent 2"/>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F0C9"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B83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B83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B83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B83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6E19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6E193" w:themeFill="accent2" w:themeFillTint="7F"/>
      </w:tcPr>
    </w:tblStylePr>
  </w:style>
  <w:style w:type="table" w:styleId="MediumGrid3-Accent3">
    <w:name w:val="Medium Grid 3 Accent 3"/>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F3CE"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CF3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CF3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CF3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CF3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E79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E79C" w:themeFill="accent3" w:themeFillTint="7F"/>
      </w:tcPr>
    </w:tblStylePr>
  </w:style>
  <w:style w:type="table" w:styleId="MediumGrid3-Accent4">
    <w:name w:val="Medium Grid 3 Accent 4"/>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7FDE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2967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2967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2967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2967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FFCD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FFCD6" w:themeFill="accent4" w:themeFillTint="7F"/>
      </w:tcPr>
    </w:tblStylePr>
  </w:style>
  <w:style w:type="table" w:styleId="MediumGrid3-Accent5">
    <w:name w:val="Medium Grid 3 Accent 5"/>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C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AB5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AB5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AB5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AB5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4DA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4DAE1" w:themeFill="accent5" w:themeFillTint="7F"/>
      </w:tcPr>
    </w:tblStylePr>
  </w:style>
  <w:style w:type="table" w:styleId="MediumGrid3-Accent6">
    <w:name w:val="Medium Grid 3 Accent 6"/>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E9F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989B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989B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989B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989B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5D4F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5D4F7" w:themeFill="accent6" w:themeFillTint="7F"/>
      </w:tcPr>
    </w:tblStylePr>
  </w:style>
  <w:style w:type="table" w:styleId="MediumList1">
    <w:name w:val="Medium List 1"/>
    <w:basedOn w:val="TableNormal"/>
    <w:uiPriority w:val="6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55F5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pPr>
      <w:spacing w:after="0" w:line="240" w:lineRule="auto"/>
    </w:pPr>
    <w:rPr>
      <w:color w:val="000000" w:themeColor="text1"/>
    </w:rPr>
    <w:tblPr>
      <w:tblStyleRowBandSize w:val="1"/>
      <w:tblStyleColBandSize w:val="1"/>
      <w:tblBorders>
        <w:top w:val="single" w:sz="8" w:space="0" w:color="549E39" w:themeColor="accent1"/>
        <w:bottom w:val="single" w:sz="8" w:space="0" w:color="549E39" w:themeColor="accent1"/>
      </w:tblBorders>
    </w:tblPr>
    <w:tblStylePr w:type="firstRow">
      <w:rPr>
        <w:rFonts w:asciiTheme="majorHAnsi" w:eastAsiaTheme="majorEastAsia" w:hAnsiTheme="majorHAnsi" w:cstheme="majorBidi"/>
      </w:rPr>
      <w:tblPr/>
      <w:tcPr>
        <w:tcBorders>
          <w:top w:val="nil"/>
          <w:bottom w:val="single" w:sz="8" w:space="0" w:color="549E39" w:themeColor="accent1"/>
        </w:tcBorders>
      </w:tcPr>
    </w:tblStylePr>
    <w:tblStylePr w:type="lastRow">
      <w:rPr>
        <w:b/>
        <w:bCs/>
        <w:color w:val="455F51" w:themeColor="text2"/>
      </w:rPr>
      <w:tblPr/>
      <w:tcPr>
        <w:tcBorders>
          <w:top w:val="single" w:sz="8" w:space="0" w:color="549E39" w:themeColor="accent1"/>
          <w:bottom w:val="single" w:sz="8" w:space="0" w:color="549E39" w:themeColor="accent1"/>
        </w:tcBorders>
      </w:tcPr>
    </w:tblStylePr>
    <w:tblStylePr w:type="firstCol">
      <w:rPr>
        <w:b/>
        <w:bCs/>
      </w:rPr>
    </w:tblStylePr>
    <w:tblStylePr w:type="lastCol">
      <w:rPr>
        <w:b/>
        <w:bCs/>
      </w:rPr>
      <w:tblPr/>
      <w:tcPr>
        <w:tcBorders>
          <w:top w:val="single" w:sz="8" w:space="0" w:color="549E39" w:themeColor="accent1"/>
          <w:bottom w:val="single" w:sz="8" w:space="0" w:color="549E39" w:themeColor="accent1"/>
        </w:tcBorders>
      </w:tcPr>
    </w:tblStylePr>
    <w:tblStylePr w:type="band1Vert">
      <w:tblPr/>
      <w:tcPr>
        <w:shd w:val="clear" w:color="auto" w:fill="D2EBC9" w:themeFill="accent1" w:themeFillTint="3F"/>
      </w:tcPr>
    </w:tblStylePr>
    <w:tblStylePr w:type="band1Horz">
      <w:tblPr/>
      <w:tcPr>
        <w:shd w:val="clear" w:color="auto" w:fill="D2EBC9" w:themeFill="accent1" w:themeFillTint="3F"/>
      </w:tcPr>
    </w:tblStylePr>
  </w:style>
  <w:style w:type="table" w:styleId="MediumList1-Accent2">
    <w:name w:val="Medium List 1 Accent 2"/>
    <w:basedOn w:val="TableNormal"/>
    <w:uiPriority w:val="65"/>
    <w:pPr>
      <w:spacing w:after="0" w:line="240" w:lineRule="auto"/>
    </w:pPr>
    <w:rPr>
      <w:color w:val="000000" w:themeColor="text1"/>
    </w:rPr>
    <w:tblPr>
      <w:tblStyleRowBandSize w:val="1"/>
      <w:tblStyleColBandSize w:val="1"/>
      <w:tblBorders>
        <w:top w:val="single" w:sz="8" w:space="0" w:color="8AB833" w:themeColor="accent2"/>
        <w:bottom w:val="single" w:sz="8" w:space="0" w:color="8AB833" w:themeColor="accent2"/>
      </w:tblBorders>
    </w:tblPr>
    <w:tblStylePr w:type="firstRow">
      <w:rPr>
        <w:rFonts w:asciiTheme="majorHAnsi" w:eastAsiaTheme="majorEastAsia" w:hAnsiTheme="majorHAnsi" w:cstheme="majorBidi"/>
      </w:rPr>
      <w:tblPr/>
      <w:tcPr>
        <w:tcBorders>
          <w:top w:val="nil"/>
          <w:bottom w:val="single" w:sz="8" w:space="0" w:color="8AB833" w:themeColor="accent2"/>
        </w:tcBorders>
      </w:tcPr>
    </w:tblStylePr>
    <w:tblStylePr w:type="lastRow">
      <w:rPr>
        <w:b/>
        <w:bCs/>
        <w:color w:val="455F51" w:themeColor="text2"/>
      </w:rPr>
      <w:tblPr/>
      <w:tcPr>
        <w:tcBorders>
          <w:top w:val="single" w:sz="8" w:space="0" w:color="8AB833" w:themeColor="accent2"/>
          <w:bottom w:val="single" w:sz="8" w:space="0" w:color="8AB833" w:themeColor="accent2"/>
        </w:tcBorders>
      </w:tcPr>
    </w:tblStylePr>
    <w:tblStylePr w:type="firstCol">
      <w:rPr>
        <w:b/>
        <w:bCs/>
      </w:rPr>
    </w:tblStylePr>
    <w:tblStylePr w:type="lastCol">
      <w:rPr>
        <w:b/>
        <w:bCs/>
      </w:rPr>
      <w:tblPr/>
      <w:tcPr>
        <w:tcBorders>
          <w:top w:val="single" w:sz="8" w:space="0" w:color="8AB833" w:themeColor="accent2"/>
          <w:bottom w:val="single" w:sz="8" w:space="0" w:color="8AB833" w:themeColor="accent2"/>
        </w:tcBorders>
      </w:tcPr>
    </w:tblStylePr>
    <w:tblStylePr w:type="band1Vert">
      <w:tblPr/>
      <w:tcPr>
        <w:shd w:val="clear" w:color="auto" w:fill="E2F0C9" w:themeFill="accent2" w:themeFillTint="3F"/>
      </w:tcPr>
    </w:tblStylePr>
    <w:tblStylePr w:type="band1Horz">
      <w:tblPr/>
      <w:tcPr>
        <w:shd w:val="clear" w:color="auto" w:fill="E2F0C9" w:themeFill="accent2" w:themeFillTint="3F"/>
      </w:tcPr>
    </w:tblStylePr>
  </w:style>
  <w:style w:type="table" w:styleId="MediumList1-Accent3">
    <w:name w:val="Medium List 1 Accent 3"/>
    <w:basedOn w:val="TableNormal"/>
    <w:uiPriority w:val="65"/>
    <w:pPr>
      <w:spacing w:after="0" w:line="240" w:lineRule="auto"/>
    </w:pPr>
    <w:rPr>
      <w:color w:val="000000" w:themeColor="text1"/>
    </w:rPr>
    <w:tblPr>
      <w:tblStyleRowBandSize w:val="1"/>
      <w:tblStyleColBandSize w:val="1"/>
      <w:tblBorders>
        <w:top w:val="single" w:sz="8" w:space="0" w:color="C0CF3A" w:themeColor="accent3"/>
        <w:bottom w:val="single" w:sz="8" w:space="0" w:color="C0CF3A" w:themeColor="accent3"/>
      </w:tblBorders>
    </w:tblPr>
    <w:tblStylePr w:type="firstRow">
      <w:rPr>
        <w:rFonts w:asciiTheme="majorHAnsi" w:eastAsiaTheme="majorEastAsia" w:hAnsiTheme="majorHAnsi" w:cstheme="majorBidi"/>
      </w:rPr>
      <w:tblPr/>
      <w:tcPr>
        <w:tcBorders>
          <w:top w:val="nil"/>
          <w:bottom w:val="single" w:sz="8" w:space="0" w:color="C0CF3A" w:themeColor="accent3"/>
        </w:tcBorders>
      </w:tcPr>
    </w:tblStylePr>
    <w:tblStylePr w:type="lastRow">
      <w:rPr>
        <w:b/>
        <w:bCs/>
        <w:color w:val="455F51" w:themeColor="text2"/>
      </w:rPr>
      <w:tblPr/>
      <w:tcPr>
        <w:tcBorders>
          <w:top w:val="single" w:sz="8" w:space="0" w:color="C0CF3A" w:themeColor="accent3"/>
          <w:bottom w:val="single" w:sz="8" w:space="0" w:color="C0CF3A" w:themeColor="accent3"/>
        </w:tcBorders>
      </w:tcPr>
    </w:tblStylePr>
    <w:tblStylePr w:type="firstCol">
      <w:rPr>
        <w:b/>
        <w:bCs/>
      </w:rPr>
    </w:tblStylePr>
    <w:tblStylePr w:type="lastCol">
      <w:rPr>
        <w:b/>
        <w:bCs/>
      </w:rPr>
      <w:tblPr/>
      <w:tcPr>
        <w:tcBorders>
          <w:top w:val="single" w:sz="8" w:space="0" w:color="C0CF3A" w:themeColor="accent3"/>
          <w:bottom w:val="single" w:sz="8" w:space="0" w:color="C0CF3A" w:themeColor="accent3"/>
        </w:tcBorders>
      </w:tcPr>
    </w:tblStylePr>
    <w:tblStylePr w:type="band1Vert">
      <w:tblPr/>
      <w:tcPr>
        <w:shd w:val="clear" w:color="auto" w:fill="EFF3CE" w:themeFill="accent3" w:themeFillTint="3F"/>
      </w:tcPr>
    </w:tblStylePr>
    <w:tblStylePr w:type="band1Horz">
      <w:tblPr/>
      <w:tcPr>
        <w:shd w:val="clear" w:color="auto" w:fill="EFF3CE" w:themeFill="accent3" w:themeFillTint="3F"/>
      </w:tcPr>
    </w:tblStylePr>
  </w:style>
  <w:style w:type="table" w:styleId="MediumList1-Accent4">
    <w:name w:val="Medium List 1 Accent 4"/>
    <w:basedOn w:val="TableNormal"/>
    <w:uiPriority w:val="65"/>
    <w:pPr>
      <w:spacing w:after="0" w:line="240" w:lineRule="auto"/>
    </w:pPr>
    <w:rPr>
      <w:color w:val="000000" w:themeColor="text1"/>
    </w:rPr>
    <w:tblPr>
      <w:tblStyleRowBandSize w:val="1"/>
      <w:tblStyleColBandSize w:val="1"/>
      <w:tblBorders>
        <w:top w:val="single" w:sz="8" w:space="0" w:color="029676" w:themeColor="accent4"/>
        <w:bottom w:val="single" w:sz="8" w:space="0" w:color="029676" w:themeColor="accent4"/>
      </w:tblBorders>
    </w:tblPr>
    <w:tblStylePr w:type="firstRow">
      <w:rPr>
        <w:rFonts w:asciiTheme="majorHAnsi" w:eastAsiaTheme="majorEastAsia" w:hAnsiTheme="majorHAnsi" w:cstheme="majorBidi"/>
      </w:rPr>
      <w:tblPr/>
      <w:tcPr>
        <w:tcBorders>
          <w:top w:val="nil"/>
          <w:bottom w:val="single" w:sz="8" w:space="0" w:color="029676" w:themeColor="accent4"/>
        </w:tcBorders>
      </w:tcPr>
    </w:tblStylePr>
    <w:tblStylePr w:type="lastRow">
      <w:rPr>
        <w:b/>
        <w:bCs/>
        <w:color w:val="455F51" w:themeColor="text2"/>
      </w:rPr>
      <w:tblPr/>
      <w:tcPr>
        <w:tcBorders>
          <w:top w:val="single" w:sz="8" w:space="0" w:color="029676" w:themeColor="accent4"/>
          <w:bottom w:val="single" w:sz="8" w:space="0" w:color="029676" w:themeColor="accent4"/>
        </w:tcBorders>
      </w:tcPr>
    </w:tblStylePr>
    <w:tblStylePr w:type="firstCol">
      <w:rPr>
        <w:b/>
        <w:bCs/>
      </w:rPr>
    </w:tblStylePr>
    <w:tblStylePr w:type="lastCol">
      <w:rPr>
        <w:b/>
        <w:bCs/>
      </w:rPr>
      <w:tblPr/>
      <w:tcPr>
        <w:tcBorders>
          <w:top w:val="single" w:sz="8" w:space="0" w:color="029676" w:themeColor="accent4"/>
          <w:bottom w:val="single" w:sz="8" w:space="0" w:color="029676" w:themeColor="accent4"/>
        </w:tcBorders>
      </w:tcPr>
    </w:tblStylePr>
    <w:tblStylePr w:type="band1Vert">
      <w:tblPr/>
      <w:tcPr>
        <w:shd w:val="clear" w:color="auto" w:fill="A7FDEA" w:themeFill="accent4" w:themeFillTint="3F"/>
      </w:tcPr>
    </w:tblStylePr>
    <w:tblStylePr w:type="band1Horz">
      <w:tblPr/>
      <w:tcPr>
        <w:shd w:val="clear" w:color="auto" w:fill="A7FDEA" w:themeFill="accent4" w:themeFillTint="3F"/>
      </w:tcPr>
    </w:tblStylePr>
  </w:style>
  <w:style w:type="table" w:styleId="MediumList1-Accent5">
    <w:name w:val="Medium List 1 Accent 5"/>
    <w:basedOn w:val="TableNormal"/>
    <w:uiPriority w:val="65"/>
    <w:pPr>
      <w:spacing w:after="0" w:line="240" w:lineRule="auto"/>
    </w:pPr>
    <w:rPr>
      <w:color w:val="000000" w:themeColor="text1"/>
    </w:rPr>
    <w:tblPr>
      <w:tblStyleRowBandSize w:val="1"/>
      <w:tblStyleColBandSize w:val="1"/>
      <w:tblBorders>
        <w:top w:val="single" w:sz="8" w:space="0" w:color="4AB5C4" w:themeColor="accent5"/>
        <w:bottom w:val="single" w:sz="8" w:space="0" w:color="4AB5C4" w:themeColor="accent5"/>
      </w:tblBorders>
    </w:tblPr>
    <w:tblStylePr w:type="firstRow">
      <w:rPr>
        <w:rFonts w:asciiTheme="majorHAnsi" w:eastAsiaTheme="majorEastAsia" w:hAnsiTheme="majorHAnsi" w:cstheme="majorBidi"/>
      </w:rPr>
      <w:tblPr/>
      <w:tcPr>
        <w:tcBorders>
          <w:top w:val="nil"/>
          <w:bottom w:val="single" w:sz="8" w:space="0" w:color="4AB5C4" w:themeColor="accent5"/>
        </w:tcBorders>
      </w:tcPr>
    </w:tblStylePr>
    <w:tblStylePr w:type="lastRow">
      <w:rPr>
        <w:b/>
        <w:bCs/>
        <w:color w:val="455F51" w:themeColor="text2"/>
      </w:rPr>
      <w:tblPr/>
      <w:tcPr>
        <w:tcBorders>
          <w:top w:val="single" w:sz="8" w:space="0" w:color="4AB5C4" w:themeColor="accent5"/>
          <w:bottom w:val="single" w:sz="8" w:space="0" w:color="4AB5C4" w:themeColor="accent5"/>
        </w:tcBorders>
      </w:tcPr>
    </w:tblStylePr>
    <w:tblStylePr w:type="firstCol">
      <w:rPr>
        <w:b/>
        <w:bCs/>
      </w:rPr>
    </w:tblStylePr>
    <w:tblStylePr w:type="lastCol">
      <w:rPr>
        <w:b/>
        <w:bCs/>
      </w:rPr>
      <w:tblPr/>
      <w:tcPr>
        <w:tcBorders>
          <w:top w:val="single" w:sz="8" w:space="0" w:color="4AB5C4" w:themeColor="accent5"/>
          <w:bottom w:val="single" w:sz="8" w:space="0" w:color="4AB5C4" w:themeColor="accent5"/>
        </w:tcBorders>
      </w:tcPr>
    </w:tblStylePr>
    <w:tblStylePr w:type="band1Vert">
      <w:tblPr/>
      <w:tcPr>
        <w:shd w:val="clear" w:color="auto" w:fill="D2ECF0" w:themeFill="accent5" w:themeFillTint="3F"/>
      </w:tcPr>
    </w:tblStylePr>
    <w:tblStylePr w:type="band1Horz">
      <w:tblPr/>
      <w:tcPr>
        <w:shd w:val="clear" w:color="auto" w:fill="D2ECF0" w:themeFill="accent5" w:themeFillTint="3F"/>
      </w:tcPr>
    </w:tblStylePr>
  </w:style>
  <w:style w:type="table" w:styleId="MediumList1-Accent6">
    <w:name w:val="Medium List 1 Accent 6"/>
    <w:basedOn w:val="TableNormal"/>
    <w:uiPriority w:val="65"/>
    <w:pPr>
      <w:spacing w:after="0" w:line="240" w:lineRule="auto"/>
    </w:pPr>
    <w:rPr>
      <w:color w:val="000000" w:themeColor="text1"/>
    </w:rPr>
    <w:tblPr>
      <w:tblStyleRowBandSize w:val="1"/>
      <w:tblStyleColBandSize w:val="1"/>
      <w:tblBorders>
        <w:top w:val="single" w:sz="8" w:space="0" w:color="0989B1" w:themeColor="accent6"/>
        <w:bottom w:val="single" w:sz="8" w:space="0" w:color="0989B1" w:themeColor="accent6"/>
      </w:tblBorders>
    </w:tblPr>
    <w:tblStylePr w:type="firstRow">
      <w:rPr>
        <w:rFonts w:asciiTheme="majorHAnsi" w:eastAsiaTheme="majorEastAsia" w:hAnsiTheme="majorHAnsi" w:cstheme="majorBidi"/>
      </w:rPr>
      <w:tblPr/>
      <w:tcPr>
        <w:tcBorders>
          <w:top w:val="nil"/>
          <w:bottom w:val="single" w:sz="8" w:space="0" w:color="0989B1" w:themeColor="accent6"/>
        </w:tcBorders>
      </w:tcPr>
    </w:tblStylePr>
    <w:tblStylePr w:type="lastRow">
      <w:rPr>
        <w:b/>
        <w:bCs/>
        <w:color w:val="455F51" w:themeColor="text2"/>
      </w:rPr>
      <w:tblPr/>
      <w:tcPr>
        <w:tcBorders>
          <w:top w:val="single" w:sz="8" w:space="0" w:color="0989B1" w:themeColor="accent6"/>
          <w:bottom w:val="single" w:sz="8" w:space="0" w:color="0989B1" w:themeColor="accent6"/>
        </w:tcBorders>
      </w:tcPr>
    </w:tblStylePr>
    <w:tblStylePr w:type="firstCol">
      <w:rPr>
        <w:b/>
        <w:bCs/>
      </w:rPr>
    </w:tblStylePr>
    <w:tblStylePr w:type="lastCol">
      <w:rPr>
        <w:b/>
        <w:bCs/>
      </w:rPr>
      <w:tblPr/>
      <w:tcPr>
        <w:tcBorders>
          <w:top w:val="single" w:sz="8" w:space="0" w:color="0989B1" w:themeColor="accent6"/>
          <w:bottom w:val="single" w:sz="8" w:space="0" w:color="0989B1" w:themeColor="accent6"/>
        </w:tcBorders>
      </w:tcPr>
    </w:tblStylePr>
    <w:tblStylePr w:type="band1Vert">
      <w:tblPr/>
      <w:tcPr>
        <w:shd w:val="clear" w:color="auto" w:fill="B2E9FB" w:themeFill="accent6" w:themeFillTint="3F"/>
      </w:tcPr>
    </w:tblStylePr>
    <w:tblStylePr w:type="band1Horz">
      <w:tblPr/>
      <w:tcPr>
        <w:shd w:val="clear" w:color="auto" w:fill="B2E9FB" w:themeFill="accent6" w:themeFillTint="3F"/>
      </w:tcPr>
    </w:tblStylePr>
  </w:style>
  <w:style w:type="table" w:styleId="MediumList2">
    <w:name w:val="Medium List 2"/>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49E39" w:themeColor="accent1"/>
        <w:left w:val="single" w:sz="8" w:space="0" w:color="549E39" w:themeColor="accent1"/>
        <w:bottom w:val="single" w:sz="8" w:space="0" w:color="549E39" w:themeColor="accent1"/>
        <w:right w:val="single" w:sz="8" w:space="0" w:color="549E39" w:themeColor="accent1"/>
      </w:tblBorders>
    </w:tblPr>
    <w:tblStylePr w:type="firstRow">
      <w:rPr>
        <w:sz w:val="24"/>
        <w:szCs w:val="24"/>
      </w:rPr>
      <w:tblPr/>
      <w:tcPr>
        <w:tcBorders>
          <w:top w:val="nil"/>
          <w:left w:val="nil"/>
          <w:bottom w:val="single" w:sz="24" w:space="0" w:color="549E39" w:themeColor="accent1"/>
          <w:right w:val="nil"/>
          <w:insideH w:val="nil"/>
          <w:insideV w:val="nil"/>
        </w:tcBorders>
        <w:shd w:val="clear" w:color="auto" w:fill="FFFFFF" w:themeFill="background1"/>
      </w:tcPr>
    </w:tblStylePr>
    <w:tblStylePr w:type="lastRow">
      <w:tblPr/>
      <w:tcPr>
        <w:tcBorders>
          <w:top w:val="single" w:sz="8" w:space="0" w:color="549E3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9E39" w:themeColor="accent1"/>
          <w:insideH w:val="nil"/>
          <w:insideV w:val="nil"/>
        </w:tcBorders>
        <w:shd w:val="clear" w:color="auto" w:fill="FFFFFF" w:themeFill="background1"/>
      </w:tcPr>
    </w:tblStylePr>
    <w:tblStylePr w:type="lastCol">
      <w:tblPr/>
      <w:tcPr>
        <w:tcBorders>
          <w:top w:val="nil"/>
          <w:left w:val="single" w:sz="8" w:space="0" w:color="549E3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BC9" w:themeFill="accent1" w:themeFillTint="3F"/>
      </w:tcPr>
    </w:tblStylePr>
    <w:tblStylePr w:type="band1Horz">
      <w:tblPr/>
      <w:tcPr>
        <w:tcBorders>
          <w:top w:val="nil"/>
          <w:bottom w:val="nil"/>
          <w:insideH w:val="nil"/>
          <w:insideV w:val="nil"/>
        </w:tcBorders>
        <w:shd w:val="clear" w:color="auto" w:fill="D2EB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tblBorders>
    </w:tblPr>
    <w:tblStylePr w:type="firstRow">
      <w:rPr>
        <w:sz w:val="24"/>
        <w:szCs w:val="24"/>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tblPr/>
      <w:tcPr>
        <w:tcBorders>
          <w:top w:val="single" w:sz="8" w:space="0" w:color="8AB83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B833" w:themeColor="accent2"/>
          <w:insideH w:val="nil"/>
          <w:insideV w:val="nil"/>
        </w:tcBorders>
        <w:shd w:val="clear" w:color="auto" w:fill="FFFFFF" w:themeFill="background1"/>
      </w:tcPr>
    </w:tblStylePr>
    <w:tblStylePr w:type="lastCol">
      <w:tblPr/>
      <w:tcPr>
        <w:tcBorders>
          <w:top w:val="nil"/>
          <w:left w:val="single" w:sz="8" w:space="0" w:color="8AB83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0C9" w:themeFill="accent2" w:themeFillTint="3F"/>
      </w:tcPr>
    </w:tblStylePr>
    <w:tblStylePr w:type="band1Horz">
      <w:tblPr/>
      <w:tcPr>
        <w:tcBorders>
          <w:top w:val="nil"/>
          <w:bottom w:val="nil"/>
          <w:insideH w:val="nil"/>
          <w:insideV w:val="nil"/>
        </w:tcBorders>
        <w:shd w:val="clear" w:color="auto" w:fill="E2F0C9"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tblBorders>
    </w:tblPr>
    <w:tblStylePr w:type="firstRow">
      <w:rPr>
        <w:sz w:val="24"/>
        <w:szCs w:val="24"/>
      </w:rPr>
      <w:tblPr/>
      <w:tcPr>
        <w:tcBorders>
          <w:top w:val="nil"/>
          <w:left w:val="nil"/>
          <w:bottom w:val="single" w:sz="24" w:space="0" w:color="C0CF3A" w:themeColor="accent3"/>
          <w:right w:val="nil"/>
          <w:insideH w:val="nil"/>
          <w:insideV w:val="nil"/>
        </w:tcBorders>
        <w:shd w:val="clear" w:color="auto" w:fill="FFFFFF" w:themeFill="background1"/>
      </w:tcPr>
    </w:tblStylePr>
    <w:tblStylePr w:type="lastRow">
      <w:tblPr/>
      <w:tcPr>
        <w:tcBorders>
          <w:top w:val="single" w:sz="8" w:space="0" w:color="C0CF3A"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CF3A" w:themeColor="accent3"/>
          <w:insideH w:val="nil"/>
          <w:insideV w:val="nil"/>
        </w:tcBorders>
        <w:shd w:val="clear" w:color="auto" w:fill="FFFFFF" w:themeFill="background1"/>
      </w:tcPr>
    </w:tblStylePr>
    <w:tblStylePr w:type="lastCol">
      <w:tblPr/>
      <w:tcPr>
        <w:tcBorders>
          <w:top w:val="nil"/>
          <w:left w:val="single" w:sz="8" w:space="0" w:color="C0CF3A"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top w:val="nil"/>
          <w:bottom w:val="nil"/>
          <w:insideH w:val="nil"/>
          <w:insideV w:val="nil"/>
        </w:tcBorders>
        <w:shd w:val="clear" w:color="auto" w:fill="EFF3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tblBorders>
    </w:tblPr>
    <w:tblStylePr w:type="firstRow">
      <w:rPr>
        <w:sz w:val="24"/>
        <w:szCs w:val="24"/>
      </w:rPr>
      <w:tblPr/>
      <w:tcPr>
        <w:tcBorders>
          <w:top w:val="nil"/>
          <w:left w:val="nil"/>
          <w:bottom w:val="single" w:sz="24" w:space="0" w:color="029676" w:themeColor="accent4"/>
          <w:right w:val="nil"/>
          <w:insideH w:val="nil"/>
          <w:insideV w:val="nil"/>
        </w:tcBorders>
        <w:shd w:val="clear" w:color="auto" w:fill="FFFFFF" w:themeFill="background1"/>
      </w:tcPr>
    </w:tblStylePr>
    <w:tblStylePr w:type="lastRow">
      <w:tblPr/>
      <w:tcPr>
        <w:tcBorders>
          <w:top w:val="single" w:sz="8" w:space="0" w:color="029676"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29676" w:themeColor="accent4"/>
          <w:insideH w:val="nil"/>
          <w:insideV w:val="nil"/>
        </w:tcBorders>
        <w:shd w:val="clear" w:color="auto" w:fill="FFFFFF" w:themeFill="background1"/>
      </w:tcPr>
    </w:tblStylePr>
    <w:tblStylePr w:type="lastCol">
      <w:tblPr/>
      <w:tcPr>
        <w:tcBorders>
          <w:top w:val="nil"/>
          <w:left w:val="single" w:sz="8" w:space="0" w:color="029676"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7FDEA" w:themeFill="accent4" w:themeFillTint="3F"/>
      </w:tcPr>
    </w:tblStylePr>
    <w:tblStylePr w:type="band1Horz">
      <w:tblPr/>
      <w:tcPr>
        <w:tcBorders>
          <w:top w:val="nil"/>
          <w:bottom w:val="nil"/>
          <w:insideH w:val="nil"/>
          <w:insideV w:val="nil"/>
        </w:tcBorders>
        <w:shd w:val="clear" w:color="auto" w:fill="A7FDE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tblBorders>
    </w:tblPr>
    <w:tblStylePr w:type="firstRow">
      <w:rPr>
        <w:sz w:val="24"/>
        <w:szCs w:val="24"/>
      </w:rPr>
      <w:tblPr/>
      <w:tcPr>
        <w:tcBorders>
          <w:top w:val="nil"/>
          <w:left w:val="nil"/>
          <w:bottom w:val="single" w:sz="24" w:space="0" w:color="4AB5C4" w:themeColor="accent5"/>
          <w:right w:val="nil"/>
          <w:insideH w:val="nil"/>
          <w:insideV w:val="nil"/>
        </w:tcBorders>
        <w:shd w:val="clear" w:color="auto" w:fill="FFFFFF" w:themeFill="background1"/>
      </w:tcPr>
    </w:tblStylePr>
    <w:tblStylePr w:type="lastRow">
      <w:tblPr/>
      <w:tcPr>
        <w:tcBorders>
          <w:top w:val="single" w:sz="8" w:space="0" w:color="4AB5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AB5C4" w:themeColor="accent5"/>
          <w:insideH w:val="nil"/>
          <w:insideV w:val="nil"/>
        </w:tcBorders>
        <w:shd w:val="clear" w:color="auto" w:fill="FFFFFF" w:themeFill="background1"/>
      </w:tcPr>
    </w:tblStylePr>
    <w:tblStylePr w:type="lastCol">
      <w:tblPr/>
      <w:tcPr>
        <w:tcBorders>
          <w:top w:val="nil"/>
          <w:left w:val="single" w:sz="8" w:space="0" w:color="4AB5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top w:val="nil"/>
          <w:bottom w:val="nil"/>
          <w:insideH w:val="nil"/>
          <w:insideV w:val="nil"/>
        </w:tcBorders>
        <w:shd w:val="clear" w:color="auto" w:fill="D2EC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tblBorders>
    </w:tblPr>
    <w:tblStylePr w:type="firstRow">
      <w:rPr>
        <w:sz w:val="24"/>
        <w:szCs w:val="24"/>
      </w:rPr>
      <w:tblPr/>
      <w:tcPr>
        <w:tcBorders>
          <w:top w:val="nil"/>
          <w:left w:val="nil"/>
          <w:bottom w:val="single" w:sz="24" w:space="0" w:color="0989B1" w:themeColor="accent6"/>
          <w:right w:val="nil"/>
          <w:insideH w:val="nil"/>
          <w:insideV w:val="nil"/>
        </w:tcBorders>
        <w:shd w:val="clear" w:color="auto" w:fill="FFFFFF" w:themeFill="background1"/>
      </w:tcPr>
    </w:tblStylePr>
    <w:tblStylePr w:type="lastRow">
      <w:tblPr/>
      <w:tcPr>
        <w:tcBorders>
          <w:top w:val="single" w:sz="8" w:space="0" w:color="0989B1"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989B1" w:themeColor="accent6"/>
          <w:insideH w:val="nil"/>
          <w:insideV w:val="nil"/>
        </w:tcBorders>
        <w:shd w:val="clear" w:color="auto" w:fill="FFFFFF" w:themeFill="background1"/>
      </w:tcPr>
    </w:tblStylePr>
    <w:tblStylePr w:type="lastCol">
      <w:tblPr/>
      <w:tcPr>
        <w:tcBorders>
          <w:top w:val="nil"/>
          <w:left w:val="single" w:sz="8" w:space="0" w:color="0989B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E9FB" w:themeFill="accent6" w:themeFillTint="3F"/>
      </w:tcPr>
    </w:tblStylePr>
    <w:tblStylePr w:type="band1Horz">
      <w:tblPr/>
      <w:tcPr>
        <w:tcBorders>
          <w:top w:val="nil"/>
          <w:bottom w:val="nil"/>
          <w:insideH w:val="nil"/>
          <w:insideV w:val="nil"/>
        </w:tcBorders>
        <w:shd w:val="clear" w:color="auto" w:fill="B2E9F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line="240" w:lineRule="auto"/>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tblBorders>
    </w:tblPr>
    <w:tblStylePr w:type="firstRow">
      <w:pPr>
        <w:spacing w:before="0" w:after="0" w:line="240" w:lineRule="auto"/>
      </w:pPr>
      <w:rPr>
        <w:b/>
        <w:bCs/>
        <w:color w:val="FFFFFF" w:themeColor="background1"/>
      </w:rPr>
      <w:tblPr/>
      <w:tcPr>
        <w:tc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nil"/>
          <w:insideV w:val="nil"/>
        </w:tcBorders>
        <w:shd w:val="clear" w:color="auto" w:fill="549E39" w:themeFill="accent1"/>
      </w:tcPr>
    </w:tblStylePr>
    <w:tblStylePr w:type="lastRow">
      <w:pPr>
        <w:spacing w:before="0" w:after="0" w:line="240" w:lineRule="auto"/>
      </w:pPr>
      <w:rPr>
        <w:b/>
        <w:bCs/>
      </w:rPr>
      <w:tblPr/>
      <w:tcPr>
        <w:tcBorders>
          <w:top w:val="double" w:sz="6"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nil"/>
          <w:insideV w:val="nil"/>
        </w:tcBorders>
      </w:tcPr>
    </w:tblStylePr>
    <w:tblStylePr w:type="firstCol">
      <w:rPr>
        <w:b/>
        <w:bCs/>
      </w:rPr>
    </w:tblStylePr>
    <w:tblStylePr w:type="lastCol">
      <w:rPr>
        <w:b/>
        <w:bCs/>
      </w:rPr>
    </w:tblStylePr>
    <w:tblStylePr w:type="band1Vert">
      <w:tblPr/>
      <w:tcPr>
        <w:shd w:val="clear" w:color="auto" w:fill="D2EBC9" w:themeFill="accent1" w:themeFillTint="3F"/>
      </w:tcPr>
    </w:tblStylePr>
    <w:tblStylePr w:type="band1Horz">
      <w:tblPr/>
      <w:tcPr>
        <w:tcBorders>
          <w:insideH w:val="nil"/>
          <w:insideV w:val="nil"/>
        </w:tcBorders>
        <w:shd w:val="clear" w:color="auto" w:fill="D2EBC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line="240" w:lineRule="auto"/>
    </w:pPr>
    <w:tblPr>
      <w:tblStyleRowBandSize w:val="1"/>
      <w:tblStyleColBandSize w:val="1"/>
      <w:tbl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single" w:sz="8" w:space="0" w:color="A9D25D" w:themeColor="accent2" w:themeTint="BF"/>
      </w:tblBorders>
    </w:tblPr>
    <w:tblStylePr w:type="firstRow">
      <w:pPr>
        <w:spacing w:before="0" w:after="0" w:line="240" w:lineRule="auto"/>
      </w:pPr>
      <w:rPr>
        <w:b/>
        <w:bCs/>
        <w:color w:val="FFFFFF" w:themeColor="background1"/>
      </w:rPr>
      <w:tblPr/>
      <w:tcPr>
        <w:tc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nil"/>
          <w:insideV w:val="nil"/>
        </w:tcBorders>
        <w:shd w:val="clear" w:color="auto" w:fill="8AB833" w:themeFill="accent2"/>
      </w:tcPr>
    </w:tblStylePr>
    <w:tblStylePr w:type="lastRow">
      <w:pPr>
        <w:spacing w:before="0" w:after="0" w:line="240" w:lineRule="auto"/>
      </w:pPr>
      <w:rPr>
        <w:b/>
        <w:bCs/>
      </w:rPr>
      <w:tblPr/>
      <w:tcPr>
        <w:tcBorders>
          <w:top w:val="double" w:sz="6"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nil"/>
          <w:insideV w:val="nil"/>
        </w:tcBorders>
      </w:tcPr>
    </w:tblStylePr>
    <w:tblStylePr w:type="firstCol">
      <w:rPr>
        <w:b/>
        <w:bCs/>
      </w:rPr>
    </w:tblStylePr>
    <w:tblStylePr w:type="lastCol">
      <w:rPr>
        <w:b/>
        <w:bCs/>
      </w:rPr>
    </w:tblStylePr>
    <w:tblStylePr w:type="band1Vert">
      <w:tblPr/>
      <w:tcPr>
        <w:shd w:val="clear" w:color="auto" w:fill="E2F0C9" w:themeFill="accent2" w:themeFillTint="3F"/>
      </w:tcPr>
    </w:tblStylePr>
    <w:tblStylePr w:type="band1Horz">
      <w:tblPr/>
      <w:tcPr>
        <w:tcBorders>
          <w:insideH w:val="nil"/>
          <w:insideV w:val="nil"/>
        </w:tcBorders>
        <w:shd w:val="clear" w:color="auto" w:fill="E2F0C9"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line="240" w:lineRule="auto"/>
    </w:pPr>
    <w:tblPr>
      <w:tblStyleRowBandSize w:val="1"/>
      <w:tblStyleColBandSize w:val="1"/>
      <w:tbl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single" w:sz="8" w:space="0" w:color="CFDB6B" w:themeColor="accent3" w:themeTint="BF"/>
      </w:tblBorders>
    </w:tblPr>
    <w:tblStylePr w:type="firstRow">
      <w:pPr>
        <w:spacing w:before="0" w:after="0" w:line="240" w:lineRule="auto"/>
      </w:pPr>
      <w:rPr>
        <w:b/>
        <w:bCs/>
        <w:color w:val="FFFFFF" w:themeColor="background1"/>
      </w:rPr>
      <w:tblPr/>
      <w:tcPr>
        <w:tc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nil"/>
          <w:insideV w:val="nil"/>
        </w:tcBorders>
        <w:shd w:val="clear" w:color="auto" w:fill="C0CF3A" w:themeFill="accent3"/>
      </w:tcPr>
    </w:tblStylePr>
    <w:tblStylePr w:type="lastRow">
      <w:pPr>
        <w:spacing w:before="0" w:after="0" w:line="240" w:lineRule="auto"/>
      </w:pPr>
      <w:rPr>
        <w:b/>
        <w:bCs/>
      </w:rPr>
      <w:tblPr/>
      <w:tcPr>
        <w:tcBorders>
          <w:top w:val="double" w:sz="6"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FF3CE" w:themeFill="accent3" w:themeFillTint="3F"/>
      </w:tcPr>
    </w:tblStylePr>
    <w:tblStylePr w:type="band1Horz">
      <w:tblPr/>
      <w:tcPr>
        <w:tcBorders>
          <w:insideH w:val="nil"/>
          <w:insideV w:val="nil"/>
        </w:tcBorders>
        <w:shd w:val="clear" w:color="auto" w:fill="EFF3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line="240" w:lineRule="auto"/>
    </w:pPr>
    <w:tblPr>
      <w:tblStyleRowBandSize w:val="1"/>
      <w:tblStyleColBandSize w:val="1"/>
      <w:tbl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single" w:sz="8" w:space="0" w:color="03EEBA" w:themeColor="accent4" w:themeTint="BF"/>
      </w:tblBorders>
    </w:tblPr>
    <w:tblStylePr w:type="firstRow">
      <w:pPr>
        <w:spacing w:before="0" w:after="0" w:line="240" w:lineRule="auto"/>
      </w:pPr>
      <w:rPr>
        <w:b/>
        <w:bCs/>
        <w:color w:val="FFFFFF" w:themeColor="background1"/>
      </w:rPr>
      <w:tblPr/>
      <w:tcPr>
        <w:tc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nil"/>
          <w:insideV w:val="nil"/>
        </w:tcBorders>
        <w:shd w:val="clear" w:color="auto" w:fill="029676" w:themeFill="accent4"/>
      </w:tcPr>
    </w:tblStylePr>
    <w:tblStylePr w:type="lastRow">
      <w:pPr>
        <w:spacing w:before="0" w:after="0" w:line="240" w:lineRule="auto"/>
      </w:pPr>
      <w:rPr>
        <w:b/>
        <w:bCs/>
      </w:rPr>
      <w:tblPr/>
      <w:tcPr>
        <w:tcBorders>
          <w:top w:val="double" w:sz="6"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nil"/>
          <w:insideV w:val="nil"/>
        </w:tcBorders>
      </w:tcPr>
    </w:tblStylePr>
    <w:tblStylePr w:type="firstCol">
      <w:rPr>
        <w:b/>
        <w:bCs/>
      </w:rPr>
    </w:tblStylePr>
    <w:tblStylePr w:type="lastCol">
      <w:rPr>
        <w:b/>
        <w:bCs/>
      </w:rPr>
    </w:tblStylePr>
    <w:tblStylePr w:type="band1Vert">
      <w:tblPr/>
      <w:tcPr>
        <w:shd w:val="clear" w:color="auto" w:fill="A7FDEA" w:themeFill="accent4" w:themeFillTint="3F"/>
      </w:tcPr>
    </w:tblStylePr>
    <w:tblStylePr w:type="band1Horz">
      <w:tblPr/>
      <w:tcPr>
        <w:tcBorders>
          <w:insideH w:val="nil"/>
          <w:insideV w:val="nil"/>
        </w:tcBorders>
        <w:shd w:val="clear" w:color="auto" w:fill="A7FDE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line="240" w:lineRule="auto"/>
    </w:pPr>
    <w:tblPr>
      <w:tblStyleRowBandSize w:val="1"/>
      <w:tblStyleColBandSize w:val="1"/>
      <w:tbl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single" w:sz="8" w:space="0" w:color="77C7D2" w:themeColor="accent5" w:themeTint="BF"/>
      </w:tblBorders>
    </w:tblPr>
    <w:tblStylePr w:type="firstRow">
      <w:pPr>
        <w:spacing w:before="0" w:after="0" w:line="240" w:lineRule="auto"/>
      </w:pPr>
      <w:rPr>
        <w:b/>
        <w:bCs/>
        <w:color w:val="FFFFFF" w:themeColor="background1"/>
      </w:rPr>
      <w:tblPr/>
      <w:tcPr>
        <w:tc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nil"/>
          <w:insideV w:val="nil"/>
        </w:tcBorders>
        <w:shd w:val="clear" w:color="auto" w:fill="4AB5C4" w:themeFill="accent5"/>
      </w:tcPr>
    </w:tblStylePr>
    <w:tblStylePr w:type="lastRow">
      <w:pPr>
        <w:spacing w:before="0" w:after="0" w:line="240" w:lineRule="auto"/>
      </w:pPr>
      <w:rPr>
        <w:b/>
        <w:bCs/>
      </w:rPr>
      <w:tblPr/>
      <w:tcPr>
        <w:tcBorders>
          <w:top w:val="double" w:sz="6"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CF0" w:themeFill="accent5" w:themeFillTint="3F"/>
      </w:tcPr>
    </w:tblStylePr>
    <w:tblStylePr w:type="band1Horz">
      <w:tblPr/>
      <w:tcPr>
        <w:tcBorders>
          <w:insideH w:val="nil"/>
          <w:insideV w:val="nil"/>
        </w:tcBorders>
        <w:shd w:val="clear" w:color="auto" w:fill="D2EC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line="240" w:lineRule="auto"/>
    </w:pPr>
    <w:tblPr>
      <w:tblStyleRowBandSize w:val="1"/>
      <w:tblStyleColBandSize w:val="1"/>
      <w:tbl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single" w:sz="8" w:space="0" w:color="17BEF3" w:themeColor="accent6" w:themeTint="BF"/>
      </w:tblBorders>
    </w:tblPr>
    <w:tblStylePr w:type="firstRow">
      <w:pPr>
        <w:spacing w:before="0" w:after="0" w:line="240" w:lineRule="auto"/>
      </w:pPr>
      <w:rPr>
        <w:b/>
        <w:bCs/>
        <w:color w:val="FFFFFF" w:themeColor="background1"/>
      </w:rPr>
      <w:tblPr/>
      <w:tcPr>
        <w:tc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nil"/>
          <w:insideV w:val="nil"/>
        </w:tcBorders>
        <w:shd w:val="clear" w:color="auto" w:fill="0989B1" w:themeFill="accent6"/>
      </w:tcPr>
    </w:tblStylePr>
    <w:tblStylePr w:type="lastRow">
      <w:pPr>
        <w:spacing w:before="0" w:after="0" w:line="240" w:lineRule="auto"/>
      </w:pPr>
      <w:rPr>
        <w:b/>
        <w:bCs/>
      </w:rPr>
      <w:tblPr/>
      <w:tcPr>
        <w:tcBorders>
          <w:top w:val="double" w:sz="6"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nil"/>
          <w:insideV w:val="nil"/>
        </w:tcBorders>
      </w:tcPr>
    </w:tblStylePr>
    <w:tblStylePr w:type="firstCol">
      <w:rPr>
        <w:b/>
        <w:bCs/>
      </w:rPr>
    </w:tblStylePr>
    <w:tblStylePr w:type="lastCol">
      <w:rPr>
        <w:b/>
        <w:bCs/>
      </w:rPr>
    </w:tblStylePr>
    <w:tblStylePr w:type="band1Vert">
      <w:tblPr/>
      <w:tcPr>
        <w:shd w:val="clear" w:color="auto" w:fill="B2E9FB" w:themeFill="accent6" w:themeFillTint="3F"/>
      </w:tcPr>
    </w:tblStylePr>
    <w:tblStylePr w:type="band1Horz">
      <w:tblPr/>
      <w:tcPr>
        <w:tcBorders>
          <w:insideH w:val="nil"/>
          <w:insideV w:val="nil"/>
        </w:tcBorders>
        <w:shd w:val="clear" w:color="auto" w:fill="B2E9F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49E3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49E39" w:themeFill="accent1"/>
      </w:tcPr>
    </w:tblStylePr>
    <w:tblStylePr w:type="lastCol">
      <w:rPr>
        <w:b/>
        <w:bCs/>
        <w:color w:val="FFFFFF" w:themeColor="background1"/>
      </w:rPr>
      <w:tblPr/>
      <w:tcPr>
        <w:tcBorders>
          <w:left w:val="nil"/>
          <w:right w:val="nil"/>
          <w:insideH w:val="nil"/>
          <w:insideV w:val="nil"/>
        </w:tcBorders>
        <w:shd w:val="clear" w:color="auto" w:fill="549E3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B83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B833" w:themeFill="accent2"/>
      </w:tcPr>
    </w:tblStylePr>
    <w:tblStylePr w:type="lastCol">
      <w:rPr>
        <w:b/>
        <w:bCs/>
        <w:color w:val="FFFFFF" w:themeColor="background1"/>
      </w:rPr>
      <w:tblPr/>
      <w:tcPr>
        <w:tcBorders>
          <w:left w:val="nil"/>
          <w:right w:val="nil"/>
          <w:insideH w:val="nil"/>
          <w:insideV w:val="nil"/>
        </w:tcBorders>
        <w:shd w:val="clear" w:color="auto" w:fill="8AB83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CF3A"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CF3A" w:themeFill="accent3"/>
      </w:tcPr>
    </w:tblStylePr>
    <w:tblStylePr w:type="lastCol">
      <w:rPr>
        <w:b/>
        <w:bCs/>
        <w:color w:val="FFFFFF" w:themeColor="background1"/>
      </w:rPr>
      <w:tblPr/>
      <w:tcPr>
        <w:tcBorders>
          <w:left w:val="nil"/>
          <w:right w:val="nil"/>
          <w:insideH w:val="nil"/>
          <w:insideV w:val="nil"/>
        </w:tcBorders>
        <w:shd w:val="clear" w:color="auto" w:fill="C0CF3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29676"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29676" w:themeFill="accent4"/>
      </w:tcPr>
    </w:tblStylePr>
    <w:tblStylePr w:type="lastCol">
      <w:rPr>
        <w:b/>
        <w:bCs/>
        <w:color w:val="FFFFFF" w:themeColor="background1"/>
      </w:rPr>
      <w:tblPr/>
      <w:tcPr>
        <w:tcBorders>
          <w:left w:val="nil"/>
          <w:right w:val="nil"/>
          <w:insideH w:val="nil"/>
          <w:insideV w:val="nil"/>
        </w:tcBorders>
        <w:shd w:val="clear" w:color="auto" w:fill="02967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AB5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AB5C4" w:themeFill="accent5"/>
      </w:tcPr>
    </w:tblStylePr>
    <w:tblStylePr w:type="lastCol">
      <w:rPr>
        <w:b/>
        <w:bCs/>
        <w:color w:val="FFFFFF" w:themeColor="background1"/>
      </w:rPr>
      <w:tblPr/>
      <w:tcPr>
        <w:tcBorders>
          <w:left w:val="nil"/>
          <w:right w:val="nil"/>
          <w:insideH w:val="nil"/>
          <w:insideV w:val="nil"/>
        </w:tcBorders>
        <w:shd w:val="clear" w:color="auto" w:fill="4AB5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989B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989B1" w:themeFill="accent6"/>
      </w:tcPr>
    </w:tblStylePr>
    <w:tblStylePr w:type="lastCol">
      <w:rPr>
        <w:b/>
        <w:bCs/>
        <w:color w:val="FFFFFF" w:themeColor="background1"/>
      </w:rPr>
      <w:tblPr/>
      <w:tcPr>
        <w:tcBorders>
          <w:left w:val="nil"/>
          <w:right w:val="nil"/>
          <w:insideH w:val="nil"/>
          <w:insideV w:val="nil"/>
        </w:tcBorders>
        <w:shd w:val="clear" w:color="auto" w:fill="0989B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semiHidden/>
    <w:unhideWhenUsed/>
    <w:rPr>
      <w:rFonts w:ascii="Times New Roman" w:hAnsi="Times New Roman" w:cs="Times New Roman"/>
      <w:sz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line="240" w:lineRule="auto"/>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pPr>
      <w:spacing w:after="0" w:line="240" w:lineRule="auto"/>
    </w:pPr>
    <w:rPr>
      <w:rFonts w:ascii="Consolas" w:hAnsi="Consolas" w:cs="Consolas"/>
      <w:sz w:val="21"/>
    </w:rPr>
  </w:style>
  <w:style w:type="character" w:customStyle="1" w:styleId="PlainTextChar">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20"/>
    <w:unhideWhenUsed/>
    <w:qFormat/>
    <w:pPr>
      <w:spacing w:before="720" w:after="0" w:line="312" w:lineRule="auto"/>
      <w:contextualSpacing/>
    </w:pPr>
  </w:style>
  <w:style w:type="character" w:customStyle="1" w:styleId="SignatureChar">
    <w:name w:val="Signature Char"/>
    <w:basedOn w:val="DefaultParagraphFont"/>
    <w:link w:val="Signature"/>
    <w:uiPriority w:val="20"/>
    <w:rPr>
      <w:kern w:val="20"/>
    </w:rPr>
  </w:style>
  <w:style w:type="character" w:styleId="Strong">
    <w:name w:val="Strong"/>
    <w:basedOn w:val="DefaultParagraphFont"/>
    <w:uiPriority w:val="1"/>
    <w:unhideWhenUsed/>
    <w:qFormat/>
    <w:rPr>
      <w:b/>
      <w:bCs/>
    </w:rPr>
  </w:style>
  <w:style w:type="paragraph" w:styleId="Subtitle">
    <w:name w:val="Subtitle"/>
    <w:basedOn w:val="Normal"/>
    <w:next w:val="Normal"/>
    <w:link w:val="SubtitleChar"/>
    <w:uiPriority w:val="19"/>
    <w:unhideWhenUsed/>
    <w:qFormat/>
    <w:pPr>
      <w:numPr>
        <w:ilvl w:val="1"/>
      </w:numPr>
      <w:ind w:left="432" w:right="1080"/>
    </w:pPr>
    <w:rPr>
      <w:rFonts w:asciiTheme="majorHAnsi" w:eastAsiaTheme="majorEastAsia" w:hAnsiTheme="majorHAnsi" w:cstheme="majorBidi"/>
      <w:caps/>
      <w:color w:val="549E39" w:themeColor="accent1"/>
      <w:sz w:val="56"/>
    </w:rPr>
  </w:style>
  <w:style w:type="character" w:customStyle="1" w:styleId="SubtitleChar">
    <w:name w:val="Subtitle Char"/>
    <w:basedOn w:val="DefaultParagraphFont"/>
    <w:link w:val="Subtitle"/>
    <w:uiPriority w:val="19"/>
    <w:rPr>
      <w:rFonts w:asciiTheme="majorHAnsi" w:eastAsiaTheme="majorEastAsia" w:hAnsiTheme="majorHAnsi" w:cstheme="majorBidi"/>
      <w:caps/>
      <w:color w:val="549E39" w:themeColor="accent1"/>
      <w:kern w:val="20"/>
      <w:sz w:val="56"/>
    </w:rPr>
  </w:style>
  <w:style w:type="character" w:styleId="SubtleEmphasis">
    <w:name w:val="Subtle Emphasis"/>
    <w:basedOn w:val="DefaultParagraphFont"/>
    <w:uiPriority w:val="19"/>
    <w:semiHidden/>
    <w:unhideWhenUsed/>
    <w:rPr>
      <w:i/>
      <w:iCs/>
      <w:color w:val="808080" w:themeColor="text1" w:themeTint="7F"/>
    </w:rPr>
  </w:style>
  <w:style w:type="character" w:styleId="SubtleReference">
    <w:name w:val="Subtle Reference"/>
    <w:basedOn w:val="DefaultParagraphFont"/>
    <w:uiPriority w:val="31"/>
    <w:semiHidden/>
    <w:unhideWhenUsed/>
    <w:rPr>
      <w:smallCaps/>
      <w:color w:val="8AB833" w:themeColor="accent2"/>
      <w:u w:val="single"/>
    </w:rPr>
  </w:style>
  <w:style w:type="table" w:styleId="Table3Deffects1">
    <w:name w:val="Table 3D effects 1"/>
    <w:basedOn w:val="Table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20" w:hanging="22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9"/>
    <w:unhideWhenUsed/>
    <w:qFormat/>
    <w:pPr>
      <w:pBdr>
        <w:top w:val="single" w:sz="4" w:space="16" w:color="549E39" w:themeColor="accent1"/>
        <w:left w:val="single" w:sz="4" w:space="20" w:color="549E39" w:themeColor="accent1"/>
        <w:bottom w:val="single" w:sz="4" w:space="16" w:color="549E39" w:themeColor="accent1"/>
        <w:right w:val="single" w:sz="4" w:space="20" w:color="549E39" w:themeColor="accent1"/>
      </w:pBdr>
      <w:shd w:val="clear" w:color="auto" w:fill="549E39" w:themeFill="accent1"/>
      <w:spacing w:before="0" w:after="240" w:line="204" w:lineRule="auto"/>
      <w:ind w:left="432" w:right="432"/>
    </w:pPr>
    <w:rPr>
      <w:rFonts w:asciiTheme="majorHAnsi" w:eastAsiaTheme="majorEastAsia" w:hAnsiTheme="majorHAnsi" w:cstheme="majorBidi"/>
      <w:caps/>
      <w:color w:val="FFFFFF" w:themeColor="background1"/>
      <w:kern w:val="28"/>
      <w:sz w:val="72"/>
      <w14:ligatures w14:val="standardContextual"/>
    </w:rPr>
  </w:style>
  <w:style w:type="character" w:customStyle="1" w:styleId="TitleChar">
    <w:name w:val="Title Char"/>
    <w:basedOn w:val="DefaultParagraphFont"/>
    <w:link w:val="Title"/>
    <w:uiPriority w:val="19"/>
    <w:rPr>
      <w:rFonts w:asciiTheme="majorHAnsi" w:eastAsiaTheme="majorEastAsia" w:hAnsiTheme="majorHAnsi" w:cstheme="majorBidi"/>
      <w:caps/>
      <w:color w:val="FFFFFF" w:themeColor="background1"/>
      <w:kern w:val="28"/>
      <w:sz w:val="72"/>
      <w:shd w:val="clear" w:color="auto" w:fill="549E39" w:themeFill="accent1"/>
      <w14:ligatures w14:val="standardContextual"/>
    </w:r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unhideWhenUsed/>
    <w:pPr>
      <w:tabs>
        <w:tab w:val="right" w:leader="underscore" w:pos="9090"/>
      </w:tabs>
      <w:spacing w:after="100"/>
    </w:pPr>
    <w:rPr>
      <w:noProof/>
      <w:color w:val="7F7F7F" w:themeColor="text1" w:themeTint="80"/>
      <w:sz w:val="22"/>
    </w:rPr>
  </w:style>
  <w:style w:type="paragraph" w:styleId="TOC2">
    <w:name w:val="toc 2"/>
    <w:basedOn w:val="Normal"/>
    <w:next w:val="Normal"/>
    <w:autoRedefine/>
    <w:uiPriority w:val="39"/>
    <w:unhideWhenUsed/>
    <w:rsid w:val="0099201E"/>
    <w:pPr>
      <w:tabs>
        <w:tab w:val="right" w:leader="underscore" w:pos="9206"/>
      </w:tabs>
      <w:spacing w:after="100" w:line="240" w:lineRule="auto"/>
      <w:ind w:left="220"/>
    </w:pPr>
  </w:style>
  <w:style w:type="paragraph" w:styleId="TOC3">
    <w:name w:val="toc 3"/>
    <w:basedOn w:val="Normal"/>
    <w:next w:val="Normal"/>
    <w:autoRedefine/>
    <w:uiPriority w:val="39"/>
    <w:unhideWhenUsed/>
    <w:pPr>
      <w:spacing w:after="100"/>
      <w:ind w:left="440"/>
    </w:pPr>
  </w:style>
  <w:style w:type="paragraph" w:styleId="TOC4">
    <w:name w:val="toc 4"/>
    <w:basedOn w:val="Normal"/>
    <w:next w:val="Normal"/>
    <w:autoRedefine/>
    <w:uiPriority w:val="39"/>
    <w:unhideWhenUsed/>
    <w:pPr>
      <w:spacing w:after="100"/>
      <w:ind w:left="660"/>
    </w:pPr>
  </w:style>
  <w:style w:type="paragraph" w:styleId="TOC5">
    <w:name w:val="toc 5"/>
    <w:basedOn w:val="Normal"/>
    <w:next w:val="Normal"/>
    <w:autoRedefine/>
    <w:uiPriority w:val="39"/>
    <w:unhideWhenUsed/>
    <w:pPr>
      <w:spacing w:after="100"/>
      <w:ind w:left="880"/>
    </w:pPr>
  </w:style>
  <w:style w:type="paragraph" w:styleId="TOC6">
    <w:name w:val="toc 6"/>
    <w:basedOn w:val="Normal"/>
    <w:next w:val="Normal"/>
    <w:autoRedefine/>
    <w:uiPriority w:val="39"/>
    <w:unhideWhenUsed/>
    <w:pPr>
      <w:spacing w:after="100"/>
      <w:ind w:left="1100"/>
    </w:pPr>
  </w:style>
  <w:style w:type="paragraph" w:styleId="TOC7">
    <w:name w:val="toc 7"/>
    <w:basedOn w:val="Normal"/>
    <w:next w:val="Normal"/>
    <w:autoRedefine/>
    <w:uiPriority w:val="39"/>
    <w:unhideWhenUsed/>
    <w:pPr>
      <w:spacing w:after="100"/>
      <w:ind w:left="1320"/>
    </w:pPr>
  </w:style>
  <w:style w:type="paragraph" w:styleId="TOC8">
    <w:name w:val="toc 8"/>
    <w:basedOn w:val="Normal"/>
    <w:next w:val="Normal"/>
    <w:autoRedefine/>
    <w:uiPriority w:val="39"/>
    <w:unhideWhenUsed/>
    <w:pPr>
      <w:spacing w:after="100"/>
      <w:ind w:left="1540"/>
    </w:pPr>
  </w:style>
  <w:style w:type="paragraph" w:styleId="TOC9">
    <w:name w:val="toc 9"/>
    <w:basedOn w:val="Normal"/>
    <w:next w:val="Normal"/>
    <w:autoRedefine/>
    <w:uiPriority w:val="39"/>
    <w:unhideWhenUsed/>
    <w:pPr>
      <w:spacing w:after="100"/>
      <w:ind w:left="1760"/>
    </w:pPr>
  </w:style>
  <w:style w:type="paragraph" w:styleId="TOCHeading">
    <w:name w:val="TOC Heading"/>
    <w:basedOn w:val="Heading1"/>
    <w:next w:val="Normal"/>
    <w:uiPriority w:val="39"/>
    <w:unhideWhenUsed/>
    <w:qFormat/>
    <w:pPr>
      <w:outlineLvl w:val="9"/>
    </w:pPr>
  </w:style>
  <w:style w:type="character" w:customStyle="1" w:styleId="NoSpacingChar">
    <w:name w:val="No Spacing Char"/>
    <w:basedOn w:val="DefaultParagraphFont"/>
    <w:link w:val="NoSpacing"/>
    <w:uiPriority w:val="1"/>
  </w:style>
  <w:style w:type="paragraph" w:customStyle="1" w:styleId="TableHeading">
    <w:name w:val="Table Heading"/>
    <w:basedOn w:val="Normal"/>
    <w:uiPriority w:val="10"/>
    <w:qFormat/>
    <w:pPr>
      <w:keepNext/>
      <w:pBdr>
        <w:top w:val="single" w:sz="4" w:space="1" w:color="549E39" w:themeColor="accent1"/>
        <w:left w:val="single" w:sz="4" w:space="6" w:color="549E39" w:themeColor="accent1"/>
        <w:bottom w:val="single" w:sz="4" w:space="2" w:color="549E39" w:themeColor="accent1"/>
        <w:right w:val="single" w:sz="4" w:space="6" w:color="549E39" w:themeColor="accent1"/>
      </w:pBdr>
      <w:shd w:val="clear" w:color="auto" w:fill="549E39" w:themeFill="accent1"/>
      <w:spacing w:before="160" w:line="240" w:lineRule="auto"/>
      <w:ind w:left="144" w:right="144"/>
    </w:pPr>
    <w:rPr>
      <w:rFonts w:asciiTheme="majorHAnsi" w:eastAsiaTheme="majorEastAsia" w:hAnsiTheme="majorHAnsi" w:cstheme="majorBidi"/>
      <w:caps/>
      <w:color w:val="FFFFFF" w:themeColor="background1"/>
      <w:sz w:val="24"/>
    </w:rPr>
  </w:style>
  <w:style w:type="paragraph" w:customStyle="1" w:styleId="CompanyInfo">
    <w:name w:val="Company Info"/>
    <w:basedOn w:val="Normal"/>
    <w:uiPriority w:val="2"/>
    <w:qFormat/>
    <w:pPr>
      <w:spacing w:after="40"/>
    </w:pPr>
  </w:style>
  <w:style w:type="table" w:customStyle="1" w:styleId="FinancialTable">
    <w:name w:val="Financial Table"/>
    <w:basedOn w:val="TableNormal"/>
    <w:uiPriority w:val="99"/>
    <w:pPr>
      <w:spacing w:after="0" w:line="240" w:lineRule="auto"/>
      <w:ind w:left="144" w:right="144"/>
      <w:jc w:val="right"/>
    </w:pPr>
    <w:tblPr>
      <w:tblBorders>
        <w:insideH w:val="single" w:sz="4" w:space="0" w:color="D9D9D9" w:themeColor="background1" w:themeShade="D9"/>
      </w:tblBorders>
      <w:tblCellMar>
        <w:left w:w="0" w:type="dxa"/>
        <w:right w:w="0" w:type="dxa"/>
      </w:tblCellMar>
    </w:tblPr>
    <w:tcPr>
      <w:vAlign w:val="center"/>
    </w:tcPr>
    <w:tblStylePr w:type="firstRow">
      <w:pPr>
        <w:wordWrap/>
        <w:jc w:val="right"/>
      </w:pPr>
      <w:rPr>
        <w:rFonts w:asciiTheme="majorHAnsi" w:hAnsiTheme="majorHAnsi"/>
        <w:b w:val="0"/>
        <w:caps/>
        <w:smallCaps w:val="0"/>
        <w:color w:val="549E39" w:themeColor="accent1"/>
        <w:sz w:val="22"/>
      </w:rPr>
      <w:tblPr/>
      <w:tcPr>
        <w:vAlign w:val="bottom"/>
      </w:tcPr>
    </w:tblStylePr>
    <w:tblStylePr w:type="firstCol">
      <w:pPr>
        <w:wordWrap/>
        <w:jc w:val="left"/>
      </w:pPr>
      <w:rPr>
        <w:b/>
      </w:rPr>
    </w:tblStylePr>
  </w:style>
  <w:style w:type="numbering" w:customStyle="1" w:styleId="AnnualReport">
    <w:name w:val="Annual Report"/>
    <w:uiPriority w:val="99"/>
    <w:pPr>
      <w:numPr>
        <w:numId w:val="17"/>
      </w:numPr>
    </w:pPr>
  </w:style>
  <w:style w:type="paragraph" w:customStyle="1" w:styleId="Abstract">
    <w:name w:val="Abstract"/>
    <w:basedOn w:val="Normal"/>
    <w:uiPriority w:val="20"/>
    <w:qFormat/>
    <w:pPr>
      <w:spacing w:before="360" w:after="0" w:line="240" w:lineRule="auto"/>
      <w:ind w:left="432" w:right="1080"/>
    </w:pPr>
    <w:rPr>
      <w:i/>
      <w:iCs/>
      <w:color w:val="7F7F7F" w:themeColor="text1" w:themeTint="80"/>
      <w:sz w:val="28"/>
    </w:rPr>
  </w:style>
  <w:style w:type="paragraph" w:customStyle="1" w:styleId="TableText">
    <w:name w:val="Table Text"/>
    <w:basedOn w:val="Normal"/>
    <w:uiPriority w:val="10"/>
    <w:qFormat/>
    <w:pPr>
      <w:spacing w:before="60" w:after="60" w:line="240" w:lineRule="auto"/>
      <w:ind w:left="144" w:right="144"/>
    </w:pPr>
  </w:style>
  <w:style w:type="paragraph" w:customStyle="1" w:styleId="TableReverseHeading">
    <w:name w:val="Table Reverse Heading"/>
    <w:basedOn w:val="Normal"/>
    <w:uiPriority w:val="10"/>
    <w:qFormat/>
    <w:pPr>
      <w:spacing w:after="40" w:line="240" w:lineRule="auto"/>
      <w:ind w:left="144" w:right="144"/>
    </w:pPr>
    <w:rPr>
      <w:rFonts w:asciiTheme="majorHAnsi" w:eastAsiaTheme="majorEastAsia" w:hAnsiTheme="majorHAnsi" w:cstheme="majorBidi"/>
      <w:caps/>
      <w:color w:val="FFFFFF" w:themeColor="background1"/>
      <w:sz w:val="24"/>
    </w:rPr>
  </w:style>
  <w:style w:type="paragraph" w:customStyle="1" w:styleId="HeaderShaded">
    <w:name w:val="Header Shaded"/>
    <w:basedOn w:val="Normal"/>
    <w:uiPriority w:val="99"/>
    <w:qFormat/>
    <w:pPr>
      <w:pBdr>
        <w:top w:val="single" w:sz="2" w:space="6" w:color="549E39" w:themeColor="accent1"/>
        <w:left w:val="single" w:sz="2" w:space="20" w:color="549E39" w:themeColor="accent1"/>
        <w:bottom w:val="single" w:sz="2" w:space="6" w:color="549E39" w:themeColor="accent1"/>
        <w:right w:val="single" w:sz="2" w:space="20" w:color="549E39" w:themeColor="accent1"/>
      </w:pBdr>
      <w:shd w:val="clear" w:color="auto" w:fill="549E39" w:themeFill="accent1"/>
      <w:spacing w:after="0" w:line="240" w:lineRule="auto"/>
    </w:pPr>
    <w:rPr>
      <w:rFonts w:asciiTheme="majorHAnsi" w:eastAsiaTheme="majorEastAsia" w:hAnsiTheme="majorHAnsi" w:cstheme="majorBidi"/>
      <w:caps/>
      <w:color w:val="FFFFFF" w:themeColor="background1"/>
      <w:sz w:val="40"/>
    </w:rPr>
  </w:style>
  <w:style w:type="table" w:customStyle="1" w:styleId="GridTable4-Accent11">
    <w:name w:val="Grid Table 4 - Accent 11"/>
    <w:basedOn w:val="TableNormal"/>
    <w:uiPriority w:val="49"/>
    <w:rsid w:val="000136C5"/>
    <w:pPr>
      <w:spacing w:after="0" w:line="240" w:lineRule="auto"/>
    </w:p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insideV w:val="nil"/>
        </w:tcBorders>
        <w:shd w:val="clear" w:color="auto" w:fill="549E39" w:themeFill="accent1"/>
      </w:tcPr>
    </w:tblStylePr>
    <w:tblStylePr w:type="lastRow">
      <w:rPr>
        <w:b/>
        <w:bCs/>
      </w:rPr>
      <w:tblPr/>
      <w:tcPr>
        <w:tcBorders>
          <w:top w:val="double" w:sz="4" w:space="0" w:color="549E39" w:themeColor="accent1"/>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paragraph" w:customStyle="1" w:styleId="Style1">
    <w:name w:val="Style1"/>
    <w:basedOn w:val="NormalWeb"/>
    <w:qFormat/>
    <w:rsid w:val="008D4C58"/>
  </w:style>
  <w:style w:type="character" w:customStyle="1" w:styleId="Mention">
    <w:name w:val="Mention"/>
    <w:basedOn w:val="DefaultParagraphFont"/>
    <w:uiPriority w:val="99"/>
    <w:semiHidden/>
    <w:unhideWhenUsed/>
    <w:rsid w:val="00003BE0"/>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5889778">
      <w:bodyDiv w:val="1"/>
      <w:marLeft w:val="0"/>
      <w:marRight w:val="0"/>
      <w:marTop w:val="0"/>
      <w:marBottom w:val="0"/>
      <w:divBdr>
        <w:top w:val="none" w:sz="0" w:space="0" w:color="auto"/>
        <w:left w:val="none" w:sz="0" w:space="0" w:color="auto"/>
        <w:bottom w:val="none" w:sz="0" w:space="0" w:color="auto"/>
        <w:right w:val="none" w:sz="0" w:space="0" w:color="auto"/>
      </w:divBdr>
    </w:div>
    <w:div w:id="504975127">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716704952">
      <w:bodyDiv w:val="1"/>
      <w:marLeft w:val="0"/>
      <w:marRight w:val="0"/>
      <w:marTop w:val="0"/>
      <w:marBottom w:val="0"/>
      <w:divBdr>
        <w:top w:val="none" w:sz="0" w:space="0" w:color="auto"/>
        <w:left w:val="none" w:sz="0" w:space="0" w:color="auto"/>
        <w:bottom w:val="none" w:sz="0" w:space="0" w:color="auto"/>
        <w:right w:val="none" w:sz="0" w:space="0" w:color="auto"/>
      </w:divBdr>
    </w:div>
    <w:div w:id="958413268">
      <w:bodyDiv w:val="1"/>
      <w:marLeft w:val="0"/>
      <w:marRight w:val="0"/>
      <w:marTop w:val="0"/>
      <w:marBottom w:val="0"/>
      <w:divBdr>
        <w:top w:val="none" w:sz="0" w:space="0" w:color="auto"/>
        <w:left w:val="none" w:sz="0" w:space="0" w:color="auto"/>
        <w:bottom w:val="none" w:sz="0" w:space="0" w:color="auto"/>
        <w:right w:val="none" w:sz="0" w:space="0" w:color="auto"/>
      </w:divBdr>
    </w:div>
    <w:div w:id="984548525">
      <w:bodyDiv w:val="1"/>
      <w:marLeft w:val="0"/>
      <w:marRight w:val="0"/>
      <w:marTop w:val="0"/>
      <w:marBottom w:val="0"/>
      <w:divBdr>
        <w:top w:val="none" w:sz="0" w:space="0" w:color="auto"/>
        <w:left w:val="none" w:sz="0" w:space="0" w:color="auto"/>
        <w:bottom w:val="none" w:sz="0" w:space="0" w:color="auto"/>
        <w:right w:val="none" w:sz="0" w:space="0" w:color="auto"/>
      </w:divBdr>
      <w:divsChild>
        <w:div w:id="1530727660">
          <w:marLeft w:val="0"/>
          <w:marRight w:val="0"/>
          <w:marTop w:val="0"/>
          <w:marBottom w:val="0"/>
          <w:divBdr>
            <w:top w:val="none" w:sz="0" w:space="0" w:color="auto"/>
            <w:left w:val="none" w:sz="0" w:space="0" w:color="auto"/>
            <w:bottom w:val="none" w:sz="0" w:space="0" w:color="auto"/>
            <w:right w:val="none" w:sz="0" w:space="0" w:color="auto"/>
          </w:divBdr>
          <w:divsChild>
            <w:div w:id="2064407444">
              <w:marLeft w:val="0"/>
              <w:marRight w:val="0"/>
              <w:marTop w:val="0"/>
              <w:marBottom w:val="0"/>
              <w:divBdr>
                <w:top w:val="none" w:sz="0" w:space="0" w:color="auto"/>
                <w:left w:val="none" w:sz="0" w:space="0" w:color="auto"/>
                <w:bottom w:val="none" w:sz="0" w:space="0" w:color="auto"/>
                <w:right w:val="none" w:sz="0" w:space="0" w:color="auto"/>
              </w:divBdr>
              <w:divsChild>
                <w:div w:id="898587681">
                  <w:marLeft w:val="0"/>
                  <w:marRight w:val="0"/>
                  <w:marTop w:val="0"/>
                  <w:marBottom w:val="0"/>
                  <w:divBdr>
                    <w:top w:val="none" w:sz="0" w:space="0" w:color="auto"/>
                    <w:left w:val="none" w:sz="0" w:space="0" w:color="auto"/>
                    <w:bottom w:val="none" w:sz="0" w:space="0" w:color="auto"/>
                    <w:right w:val="none" w:sz="0" w:space="0" w:color="auto"/>
                  </w:divBdr>
                  <w:divsChild>
                    <w:div w:id="1289438067">
                      <w:marLeft w:val="0"/>
                      <w:marRight w:val="0"/>
                      <w:marTop w:val="0"/>
                      <w:marBottom w:val="0"/>
                      <w:divBdr>
                        <w:top w:val="none" w:sz="0" w:space="0" w:color="auto"/>
                        <w:left w:val="none" w:sz="0" w:space="0" w:color="auto"/>
                        <w:bottom w:val="none" w:sz="0" w:space="0" w:color="auto"/>
                        <w:right w:val="none" w:sz="0" w:space="0" w:color="auto"/>
                      </w:divBdr>
                      <w:divsChild>
                        <w:div w:id="1857302690">
                          <w:marLeft w:val="0"/>
                          <w:marRight w:val="0"/>
                          <w:marTop w:val="0"/>
                          <w:marBottom w:val="0"/>
                          <w:divBdr>
                            <w:top w:val="none" w:sz="0" w:space="0" w:color="auto"/>
                            <w:left w:val="none" w:sz="0" w:space="0" w:color="auto"/>
                            <w:bottom w:val="none" w:sz="0" w:space="0" w:color="auto"/>
                            <w:right w:val="none" w:sz="0" w:space="0" w:color="auto"/>
                          </w:divBdr>
                          <w:divsChild>
                            <w:div w:id="1422098040">
                              <w:marLeft w:val="0"/>
                              <w:marRight w:val="0"/>
                              <w:marTop w:val="0"/>
                              <w:marBottom w:val="0"/>
                              <w:divBdr>
                                <w:top w:val="none" w:sz="0" w:space="0" w:color="auto"/>
                                <w:left w:val="none" w:sz="0" w:space="0" w:color="auto"/>
                                <w:bottom w:val="none" w:sz="0" w:space="0" w:color="auto"/>
                                <w:right w:val="none" w:sz="0" w:space="0" w:color="auto"/>
                              </w:divBdr>
                              <w:divsChild>
                                <w:div w:id="630329444">
                                  <w:marLeft w:val="0"/>
                                  <w:marRight w:val="0"/>
                                  <w:marTop w:val="0"/>
                                  <w:marBottom w:val="0"/>
                                  <w:divBdr>
                                    <w:top w:val="none" w:sz="0" w:space="0" w:color="auto"/>
                                    <w:left w:val="none" w:sz="0" w:space="0" w:color="auto"/>
                                    <w:bottom w:val="none" w:sz="0" w:space="0" w:color="auto"/>
                                    <w:right w:val="none" w:sz="0" w:space="0" w:color="auto"/>
                                  </w:divBdr>
                                  <w:divsChild>
                                    <w:div w:id="498425260">
                                      <w:marLeft w:val="0"/>
                                      <w:marRight w:val="0"/>
                                      <w:marTop w:val="0"/>
                                      <w:marBottom w:val="0"/>
                                      <w:divBdr>
                                        <w:top w:val="none" w:sz="0" w:space="0" w:color="auto"/>
                                        <w:left w:val="none" w:sz="0" w:space="0" w:color="auto"/>
                                        <w:bottom w:val="none" w:sz="0" w:space="0" w:color="auto"/>
                                        <w:right w:val="none" w:sz="0" w:space="0" w:color="auto"/>
                                      </w:divBdr>
                                      <w:divsChild>
                                        <w:div w:id="2107730388">
                                          <w:marLeft w:val="0"/>
                                          <w:marRight w:val="0"/>
                                          <w:marTop w:val="0"/>
                                          <w:marBottom w:val="0"/>
                                          <w:divBdr>
                                            <w:top w:val="none" w:sz="0" w:space="0" w:color="auto"/>
                                            <w:left w:val="none" w:sz="0" w:space="0" w:color="auto"/>
                                            <w:bottom w:val="none" w:sz="0" w:space="0" w:color="auto"/>
                                            <w:right w:val="none" w:sz="0" w:space="0" w:color="auto"/>
                                          </w:divBdr>
                                          <w:divsChild>
                                            <w:div w:id="1292781449">
                                              <w:marLeft w:val="0"/>
                                              <w:marRight w:val="0"/>
                                              <w:marTop w:val="0"/>
                                              <w:marBottom w:val="0"/>
                                              <w:divBdr>
                                                <w:top w:val="none" w:sz="0" w:space="0" w:color="auto"/>
                                                <w:left w:val="none" w:sz="0" w:space="0" w:color="auto"/>
                                                <w:bottom w:val="none" w:sz="0" w:space="0" w:color="auto"/>
                                                <w:right w:val="none" w:sz="0" w:space="0" w:color="auto"/>
                                              </w:divBdr>
                                              <w:divsChild>
                                                <w:div w:id="823132219">
                                                  <w:marLeft w:val="0"/>
                                                  <w:marRight w:val="0"/>
                                                  <w:marTop w:val="0"/>
                                                  <w:marBottom w:val="0"/>
                                                  <w:divBdr>
                                                    <w:top w:val="none" w:sz="0" w:space="0" w:color="auto"/>
                                                    <w:left w:val="none" w:sz="0" w:space="0" w:color="auto"/>
                                                    <w:bottom w:val="none" w:sz="0" w:space="0" w:color="auto"/>
                                                    <w:right w:val="none" w:sz="0" w:space="0" w:color="auto"/>
                                                  </w:divBdr>
                                                  <w:divsChild>
                                                    <w:div w:id="914359948">
                                                      <w:marLeft w:val="0"/>
                                                      <w:marRight w:val="0"/>
                                                      <w:marTop w:val="0"/>
                                                      <w:marBottom w:val="0"/>
                                                      <w:divBdr>
                                                        <w:top w:val="none" w:sz="0" w:space="0" w:color="auto"/>
                                                        <w:left w:val="none" w:sz="0" w:space="0" w:color="auto"/>
                                                        <w:bottom w:val="none" w:sz="0" w:space="0" w:color="auto"/>
                                                        <w:right w:val="none" w:sz="0" w:space="0" w:color="auto"/>
                                                      </w:divBdr>
                                                      <w:divsChild>
                                                        <w:div w:id="786581764">
                                                          <w:marLeft w:val="0"/>
                                                          <w:marRight w:val="0"/>
                                                          <w:marTop w:val="0"/>
                                                          <w:marBottom w:val="0"/>
                                                          <w:divBdr>
                                                            <w:top w:val="none" w:sz="0" w:space="0" w:color="auto"/>
                                                            <w:left w:val="none" w:sz="0" w:space="0" w:color="auto"/>
                                                            <w:bottom w:val="none" w:sz="0" w:space="0" w:color="auto"/>
                                                            <w:right w:val="none" w:sz="0" w:space="0" w:color="auto"/>
                                                          </w:divBdr>
                                                          <w:divsChild>
                                                            <w:div w:id="992567744">
                                                              <w:marLeft w:val="0"/>
                                                              <w:marRight w:val="0"/>
                                                              <w:marTop w:val="0"/>
                                                              <w:marBottom w:val="0"/>
                                                              <w:divBdr>
                                                                <w:top w:val="none" w:sz="0" w:space="0" w:color="auto"/>
                                                                <w:left w:val="none" w:sz="0" w:space="0" w:color="auto"/>
                                                                <w:bottom w:val="none" w:sz="0" w:space="0" w:color="auto"/>
                                                                <w:right w:val="none" w:sz="0" w:space="0" w:color="auto"/>
                                                              </w:divBdr>
                                                              <w:divsChild>
                                                                <w:div w:id="532034278">
                                                                  <w:marLeft w:val="450"/>
                                                                  <w:marRight w:val="450"/>
                                                                  <w:marTop w:val="0"/>
                                                                  <w:marBottom w:val="0"/>
                                                                  <w:divBdr>
                                                                    <w:top w:val="none" w:sz="0" w:space="0" w:color="auto"/>
                                                                    <w:left w:val="none" w:sz="0" w:space="0" w:color="auto"/>
                                                                    <w:bottom w:val="single" w:sz="6" w:space="0" w:color="auto"/>
                                                                    <w:right w:val="none" w:sz="0" w:space="0" w:color="auto"/>
                                                                  </w:divBdr>
                                                                  <w:divsChild>
                                                                    <w:div w:id="1515610727">
                                                                      <w:marLeft w:val="0"/>
                                                                      <w:marRight w:val="0"/>
                                                                      <w:marTop w:val="0"/>
                                                                      <w:marBottom w:val="0"/>
                                                                      <w:divBdr>
                                                                        <w:top w:val="single" w:sz="6" w:space="0" w:color="C8C8C8"/>
                                                                        <w:left w:val="single" w:sz="6" w:space="0" w:color="C8C8C8"/>
                                                                        <w:bottom w:val="single" w:sz="6" w:space="0" w:color="C8C8C8"/>
                                                                        <w:right w:val="single" w:sz="6" w:space="0" w:color="C8C8C8"/>
                                                                      </w:divBdr>
                                                                      <w:divsChild>
                                                                        <w:div w:id="1805538225">
                                                                          <w:marLeft w:val="0"/>
                                                                          <w:marRight w:val="0"/>
                                                                          <w:marTop w:val="0"/>
                                                                          <w:marBottom w:val="0"/>
                                                                          <w:divBdr>
                                                                            <w:top w:val="none" w:sz="0" w:space="0" w:color="auto"/>
                                                                            <w:left w:val="none" w:sz="0" w:space="0" w:color="auto"/>
                                                                            <w:bottom w:val="none" w:sz="0" w:space="0" w:color="auto"/>
                                                                            <w:right w:val="none" w:sz="0" w:space="0" w:color="auto"/>
                                                                          </w:divBdr>
                                                                          <w:divsChild>
                                                                            <w:div w:id="1376543790">
                                                                              <w:marLeft w:val="0"/>
                                                                              <w:marRight w:val="0"/>
                                                                              <w:marTop w:val="0"/>
                                                                              <w:marBottom w:val="0"/>
                                                                              <w:divBdr>
                                                                                <w:top w:val="none" w:sz="0" w:space="0" w:color="auto"/>
                                                                                <w:left w:val="none" w:sz="0" w:space="0" w:color="auto"/>
                                                                                <w:bottom w:val="none" w:sz="0" w:space="0" w:color="auto"/>
                                                                                <w:right w:val="none" w:sz="0" w:space="0" w:color="auto"/>
                                                                              </w:divBdr>
                                                                              <w:divsChild>
                                                                                <w:div w:id="971522111">
                                                                                  <w:marLeft w:val="0"/>
                                                                                  <w:marRight w:val="0"/>
                                                                                  <w:marTop w:val="0"/>
                                                                                  <w:marBottom w:val="0"/>
                                                                                  <w:divBdr>
                                                                                    <w:top w:val="none" w:sz="0" w:space="0" w:color="auto"/>
                                                                                    <w:left w:val="none" w:sz="0" w:space="0" w:color="auto"/>
                                                                                    <w:bottom w:val="none" w:sz="0" w:space="0" w:color="auto"/>
                                                                                    <w:right w:val="none" w:sz="0" w:space="0" w:color="auto"/>
                                                                                  </w:divBdr>
                                                                                  <w:divsChild>
                                                                                    <w:div w:id="43864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1876163">
      <w:bodyDiv w:val="1"/>
      <w:marLeft w:val="0"/>
      <w:marRight w:val="0"/>
      <w:marTop w:val="0"/>
      <w:marBottom w:val="0"/>
      <w:divBdr>
        <w:top w:val="none" w:sz="0" w:space="0" w:color="auto"/>
        <w:left w:val="none" w:sz="0" w:space="0" w:color="auto"/>
        <w:bottom w:val="none" w:sz="0" w:space="0" w:color="auto"/>
        <w:right w:val="none" w:sz="0" w:space="0" w:color="auto"/>
      </w:divBdr>
    </w:div>
    <w:div w:id="1147359956">
      <w:bodyDiv w:val="1"/>
      <w:marLeft w:val="0"/>
      <w:marRight w:val="0"/>
      <w:marTop w:val="0"/>
      <w:marBottom w:val="0"/>
      <w:divBdr>
        <w:top w:val="none" w:sz="0" w:space="0" w:color="auto"/>
        <w:left w:val="none" w:sz="0" w:space="0" w:color="auto"/>
        <w:bottom w:val="none" w:sz="0" w:space="0" w:color="auto"/>
        <w:right w:val="none" w:sz="0" w:space="0" w:color="auto"/>
      </w:divBdr>
    </w:div>
    <w:div w:id="1775589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image" Target="media/image6.png" Id="rId18" /><Relationship Type="http://schemas.openxmlformats.org/officeDocument/2006/relationships/image" Target="media/image13.png" Id="rId26" /><Relationship Type="http://schemas.openxmlformats.org/officeDocument/2006/relationships/image" Target="media/image23.png" Id="rId39" /><Relationship Type="http://schemas.openxmlformats.org/officeDocument/2006/relationships/customXml" Target="../customXml/item3.xml" Id="rId3" /><Relationship Type="http://schemas.openxmlformats.org/officeDocument/2006/relationships/image" Target="media/image9.jpeg" Id="rId21" /><Relationship Type="http://schemas.openxmlformats.org/officeDocument/2006/relationships/hyperlink" Target="http://www.google.co.uk/url?sa=i&amp;rct=j&amp;q=&amp;esrc=s&amp;source=images&amp;cd=&amp;cad=rja&amp;uact=8&amp;ved=0CAcQjRw&amp;url=http://www.clipartpanda.com/categories/friendly-shark-clip-art&amp;ei=m1xGVaPAKcXiar2igYgK&amp;bvm=bv.92291466,d.d2s&amp;psig=AFQjCNHTE1AkfXGzFqe0Q6bfFatrAV3BFw&amp;ust=1430760975437290" TargetMode="External" Id="rId34" /><Relationship Type="http://schemas.openxmlformats.org/officeDocument/2006/relationships/image" Target="media/image26.png" Id="rId42" /><Relationship Type="http://schemas.openxmlformats.org/officeDocument/2006/relationships/hyperlink" Target="http://reports.ofsted.gov.uk/inspection-reports/find-inspection-report/provider/ELS/116311" TargetMode="External" Id="rId50" /><Relationship Type="http://schemas.microsoft.com/office/2007/relationships/stylesWithEffects" Target="stylesWithEffects.xml" Id="rId7" /><Relationship Type="http://schemas.openxmlformats.org/officeDocument/2006/relationships/image" Target="media/image1.jpeg" Id="rId12" /><Relationship Type="http://schemas.openxmlformats.org/officeDocument/2006/relationships/image" Target="media/image5.jpeg" Id="rId17" /><Relationship Type="http://schemas.openxmlformats.org/officeDocument/2006/relationships/hyperlink" Target="mailto:j.smith@rownhams.hants.sch.uk" TargetMode="External" Id="rId25" /><Relationship Type="http://schemas.openxmlformats.org/officeDocument/2006/relationships/image" Target="media/image18.png" Id="rId33" /><Relationship Type="http://schemas.openxmlformats.org/officeDocument/2006/relationships/image" Target="media/image22.png" Id="rId38" /><Relationship Type="http://schemas.openxmlformats.org/officeDocument/2006/relationships/customXml" Target="../customXml/item2.xml" Id="rId2" /><Relationship Type="http://schemas.openxmlformats.org/officeDocument/2006/relationships/image" Target="media/image4.jpeg" Id="rId16" /><Relationship Type="http://schemas.openxmlformats.org/officeDocument/2006/relationships/image" Target="media/image8.jpeg" Id="rId20" /><Relationship Type="http://schemas.openxmlformats.org/officeDocument/2006/relationships/image" Target="media/image14.png" Id="rId29" /><Relationship Type="http://schemas.openxmlformats.org/officeDocument/2006/relationships/image" Target="media/image25.jpeg"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endnotes" Target="endnotes.xml" Id="rId11" /><Relationship Type="http://schemas.openxmlformats.org/officeDocument/2006/relationships/image" Target="media/image12.png" Id="rId24" /><Relationship Type="http://schemas.openxmlformats.org/officeDocument/2006/relationships/image" Target="media/image17.jpeg" Id="rId32" /><Relationship Type="http://schemas.openxmlformats.org/officeDocument/2006/relationships/image" Target="media/image21.png" Id="rId37" /><Relationship Type="http://schemas.openxmlformats.org/officeDocument/2006/relationships/image" Target="media/image24.png" Id="rId40" /><Relationship Type="http://schemas.openxmlformats.org/officeDocument/2006/relationships/image" Target="media/image29.jpeg" Id="rId45" /><Relationship Type="http://schemas.openxmlformats.org/officeDocument/2006/relationships/numbering" Target="numbering.xml" Id="rId5" /><Relationship Type="http://schemas.openxmlformats.org/officeDocument/2006/relationships/image" Target="media/image3.jpeg" Id="rId15" /><Relationship Type="http://schemas.openxmlformats.org/officeDocument/2006/relationships/footer" Target="footer1.xml" Id="rId28" /><Relationship Type="http://schemas.openxmlformats.org/officeDocument/2006/relationships/image" Target="media/image20.jpeg" Id="rId36" /><Relationship Type="http://schemas.openxmlformats.org/officeDocument/2006/relationships/hyperlink" Target="https://www.compare-school-performance.service.gov.uk/school/116311" TargetMode="External" Id="rId49" /><Relationship Type="http://schemas.openxmlformats.org/officeDocument/2006/relationships/footnotes" Target="footnotes.xml" Id="rId10" /><Relationship Type="http://schemas.openxmlformats.org/officeDocument/2006/relationships/image" Target="media/image7.png" Id="rId19" /><Relationship Type="http://schemas.openxmlformats.org/officeDocument/2006/relationships/image" Target="media/image16.png" Id="rId31" /><Relationship Type="http://schemas.openxmlformats.org/officeDocument/2006/relationships/image" Target="media/image28.jpeg" Id="rId44" /><Relationship Type="http://schemas.openxmlformats.org/officeDocument/2006/relationships/theme" Target="theme/theme1.xml" Id="rId52"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eader" Target="header1.xml" Id="rId14" /><Relationship Type="http://schemas.openxmlformats.org/officeDocument/2006/relationships/image" Target="media/image10.png" Id="rId22" /><Relationship Type="http://schemas.openxmlformats.org/officeDocument/2006/relationships/header" Target="header2.xml" Id="rId27" /><Relationship Type="http://schemas.openxmlformats.org/officeDocument/2006/relationships/image" Target="media/image15.png" Id="rId30" /><Relationship Type="http://schemas.openxmlformats.org/officeDocument/2006/relationships/image" Target="media/image19.jpeg" Id="rId35" /><Relationship Type="http://schemas.openxmlformats.org/officeDocument/2006/relationships/image" Target="media/image27.jpeg" Id="rId43" /><Relationship Type="http://schemas.openxmlformats.org/officeDocument/2006/relationships/image" Target="media/image30.jpeg" Id="rId48" /><Relationship Type="http://schemas.openxmlformats.org/officeDocument/2006/relationships/settings" Target="settings.xml" Id="rId8" /><Relationship Type="http://schemas.openxmlformats.org/officeDocument/2006/relationships/fontTable" Target="fontTable.xml" Id="rId51" /><Relationship Type="http://schemas.openxmlformats.org/officeDocument/2006/relationships/glossaryDocument" Target="/word/glossary/document.xml" Id="R8459be569a8242fd" /><Relationship Type="http://schemas.openxmlformats.org/officeDocument/2006/relationships/image" Target="/media/image11.png" Id="Rc83a713c5de44c77" /><Relationship Type="http://schemas.openxmlformats.org/officeDocument/2006/relationships/hyperlink" Target="http://www.skoolkit.co.uk" TargetMode="External" Id="Rfdd2ee2a5c2b41be" /><Relationship Type="http://schemas.openxmlformats.org/officeDocument/2006/relationships/hyperlink" Target="http://www.rownhams.hants.sch.uk" TargetMode="External" Id="Rab97d96979f7440f"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tie\AppData\Roaming\Microsoft\Templates\Annual%20report%20with%20cover%20photo%20(Timeless%20design).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6d91d21e-296c-4540-ad4d-5098c8a3f7c4}"/>
      </w:docPartPr>
      <w:docPartBody>
        <w:p w14:paraId="5C0DC302">
          <w:r>
            <w:rPr>
              <w:rStyle w:val="PlaceholderText"/>
            </w:rPr>
            <w:t/>
          </w:r>
        </w:p>
      </w:docPartBody>
    </w:docPart>
  </w:docParts>
</w:glossaryDocument>
</file>

<file path=word/theme/theme1.xml><?xml version="1.0" encoding="utf-8"?>
<a:theme xmlns:a="http://schemas.openxmlformats.org/drawingml/2006/main" name="Annual Report">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F9ACB35-92A4-4D3B-9363-393A8469DF5C}">
  <ds:schemaRefs>
    <ds:schemaRef ds:uri="http://schemas.microsoft.com/sharepoint/v3/contenttype/forms"/>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320D8587-0888-4551-9D2D-E05901E0E70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Annual report with cover photo (Timeless design)</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Rownhams st john’s Ce Primary school
Prospectus</dc:title>
  <dc:creator>Katie Kynaston</dc:creator>
  <lastModifiedBy>Guest Contributor</lastModifiedBy>
  <revision>6</revision>
  <lastPrinted>2017-03-13T13:00:00.0000000Z</lastPrinted>
  <dcterms:created xsi:type="dcterms:W3CDTF">2017-09-08T15:22:00.0000000Z</dcterms:created>
  <dcterms:modified xsi:type="dcterms:W3CDTF">2017-09-08T16:08:22.7302094Z</dcterms:modified>
  <ver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TC028965939991</vt:lpwstr>
  </property>
</Properties>
</file>